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37"/>
        <w:gridCol w:w="5341"/>
        <w:gridCol w:w="823"/>
        <w:gridCol w:w="453"/>
        <w:gridCol w:w="1701"/>
      </w:tblGrid>
      <w:tr w:rsidR="00904726" w:rsidRPr="00904726" w14:paraId="2832AA91" w14:textId="4F05982A" w:rsidTr="00695C6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F718DD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81A3B0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7162C4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E6CC26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F2C8B1" w14:textId="57B6ED73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</w:tr>
      <w:tr w:rsidR="00904726" w:rsidRPr="00904726" w14:paraId="15DDBD63" w14:textId="5DFF8FAA" w:rsidTr="00695C6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5192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2029" w14:textId="77777777" w:rsidR="00904726" w:rsidRPr="00904726" w:rsidRDefault="00904726" w:rsidP="00904726">
            <w:pPr>
              <w:pStyle w:val="Corpodetex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 xml:space="preserve">LOCAÇÃO E INSTALAÇÃO DE EQUIPAMENTOS: 01 MESA DE SOM YAMAHA SL9, 06 MICROFONES COM FIO, 02 MICROFONES SEM FIO DE MÃO, 08 CAIXAS DE SOMATIVAS E PROCESSADAS LINEARRAY, 04 </w:t>
            </w:r>
            <w:proofErr w:type="gramStart"/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SUB GRAVES</w:t>
            </w:r>
            <w:proofErr w:type="gramEnd"/>
            <w:r w:rsidRPr="00904726">
              <w:rPr>
                <w:rFonts w:asciiTheme="minorHAnsi" w:hAnsiTheme="minorHAnsi" w:cstheme="minorHAnsi"/>
                <w:sz w:val="20"/>
                <w:szCs w:val="20"/>
              </w:rPr>
              <w:t xml:space="preserve"> 18”, 18 LEDS DE 15WATTS PARA LUZ, 01 NOTEBOOK PARA TOCAR MÚSICAS PENDRIVE, 08 MOVINGBEAN, MESA DE LUZ AVOLITES PEARL 2010, TÉCNICO EM ILUMINAÇÃO, TÉCNICO EM SOM, MÃO DE OBRA DE INSTALAÇÃO E OPERAÇÃO TÉCNICA DO SISTEMA DE SOM E LUZES, 01 PALCO DE 8X6M COBERTO, PALCO MEDINDO 8X6M, COM ESCADA CONFECCIONADO COM PRATICÁVEIS DE 2X1M, COM COBERTURA DE TENDA DE 10X10M COM PÉ DIREITO DE 4 METROS E LONA ANTICHAMA.</w:t>
            </w:r>
          </w:p>
          <w:p w14:paraId="1BC2A1BC" w14:textId="77777777" w:rsidR="00904726" w:rsidRPr="00904726" w:rsidRDefault="00904726" w:rsidP="0090472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Evento para o dia 03/12/2022, ao lado da Prefeitura Municipal - Centro, Campo Alegre - Santa Catarina.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ECC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861D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25FE" w14:textId="354C833F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904726" w:rsidRPr="00904726" w14:paraId="14B073CA" w14:textId="571D04E7" w:rsidTr="00695C6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0F0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6D4F" w14:textId="77777777" w:rsidR="00904726" w:rsidRPr="00904726" w:rsidRDefault="00904726" w:rsidP="0090472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LOCAÇÃO E INSTALAÇÃO DE EQUIPAMENTOS: 04 CAIXAS DE SOM ATIVA EV 1200RMS COM TRIPÉS, 02 MICROFONES SEM FIO, 01 M</w:t>
            </w:r>
            <w:bookmarkStart w:id="0" w:name="_GoBack"/>
            <w:bookmarkEnd w:id="0"/>
            <w:r w:rsidRPr="00904726">
              <w:rPr>
                <w:rFonts w:asciiTheme="minorHAnsi" w:hAnsiTheme="minorHAnsi" w:cstheme="minorHAnsi"/>
                <w:sz w:val="20"/>
                <w:szCs w:val="20"/>
              </w:rPr>
              <w:t xml:space="preserve">ESA DE SOM DIGITAL EFEITOS, 12 LEDS DE </w:t>
            </w:r>
            <w:proofErr w:type="gramStart"/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904726">
              <w:rPr>
                <w:rFonts w:asciiTheme="minorHAnsi" w:hAnsiTheme="minorHAnsi" w:cstheme="minorHAnsi"/>
                <w:sz w:val="20"/>
                <w:szCs w:val="20"/>
              </w:rPr>
              <w:t xml:space="preserve"> WATTS, 02 PÉS DE ESTRUTURA ALUMÍNIO, 01 NOTEBOOK PARA TOCAR MÚSICAS PENDRIVE, 01 TRIPÉ PARA MICROFONE, TÉCNICO EM ILUMINAÇÃO, TÉCNICO EM SOM, MÃO DE OBRA DE INSTALAÇÃO E OPERAÇÃO TÉCNICA DO SISTEMA DE SOM E LUZES.</w:t>
            </w:r>
          </w:p>
          <w:p w14:paraId="05B74EF0" w14:textId="77777777" w:rsidR="00904726" w:rsidRPr="00904726" w:rsidRDefault="00904726" w:rsidP="0090472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 xml:space="preserve">Evento para o dia 09/12/2022, na EMEF Prof. Marise </w:t>
            </w:r>
            <w:proofErr w:type="spellStart"/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Nenevê</w:t>
            </w:r>
            <w:proofErr w:type="spellEnd"/>
            <w:r w:rsidRPr="00904726">
              <w:rPr>
                <w:rFonts w:asciiTheme="minorHAnsi" w:hAnsiTheme="minorHAnsi" w:cstheme="minorHAnsi"/>
                <w:sz w:val="20"/>
                <w:szCs w:val="20"/>
              </w:rPr>
              <w:t xml:space="preserve"> Cordeiro, Bateias de Cima - Campo Alegre - Santa </w:t>
            </w:r>
            <w:proofErr w:type="gramStart"/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Catarina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FB91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D43A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F8F2" w14:textId="51D127B8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904726" w:rsidRPr="00904726" w14:paraId="04E39517" w14:textId="5785E3DA" w:rsidTr="00695C6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C122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0A66" w14:textId="77777777" w:rsidR="00904726" w:rsidRPr="00904726" w:rsidRDefault="00904726" w:rsidP="00904726">
            <w:pPr>
              <w:pStyle w:val="Corpodetexto2"/>
              <w:tabs>
                <w:tab w:val="left" w:pos="708"/>
              </w:tabs>
              <w:spacing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LOCAÇÃO E INSTALAÇÃO DE EQUIPAMENTOS: 01 MESA DE SOM YAMAHA SL9, 06 MICROFONES COM FIO, 02 MICROFONES SEM FIO DE MÃO, 08 CAIXAS DE SOMATIVAS E PROCESSADAS LINEARRAY, 04 </w:t>
            </w:r>
            <w:proofErr w:type="gramStart"/>
            <w:r w:rsidRPr="0090472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SUB GRAVES</w:t>
            </w:r>
            <w:proofErr w:type="gramEnd"/>
            <w:r w:rsidRPr="0090472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18”, 18 LEDS DE 15WATTS PARA LUZ, 01 NOTEBOOK PARA TOCAR MÚSICAS PENDRIVE, 08 MOVINGBEAN, MESA DE LUZ AVOLITES PEARL 2010, TÉCNICO EM ILUMINAÇÃO, TÉCNICO EM SOM, MÃO DE OBRA DE INSTALAÇÃO E OPERAÇÃO TÉCNICA DO SISTEMA DE SOM E LUZES, 01 PALCO DE 8X6M COBERTO, PALCO MEDINDO 8X6M, COM ESCADA CONFECCIONADO COM PRATICÁVEIS DE 2X1M, COM COBERTURA DE TENDA DE 10X10M COM PÉ DIREITO DE 4 METROS E LONA ANTICHAMA.</w:t>
            </w:r>
          </w:p>
          <w:p w14:paraId="3967A4C0" w14:textId="77777777" w:rsidR="00904726" w:rsidRPr="00904726" w:rsidRDefault="00904726" w:rsidP="0090472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Evento para o dia 10/12/2022, na Praça de Esportes localizada no Distrito de Fragosos do município de Campo Alegre – Santa Catarina.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2E58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C295" w14:textId="77777777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472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4BA7" w14:textId="5FED9D73" w:rsidR="00904726" w:rsidRPr="00904726" w:rsidRDefault="00904726" w:rsidP="009047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D7B3B"/>
    <w:rsid w:val="000E611A"/>
    <w:rsid w:val="00174049"/>
    <w:rsid w:val="002323F8"/>
    <w:rsid w:val="00243E60"/>
    <w:rsid w:val="00683073"/>
    <w:rsid w:val="00695C6D"/>
    <w:rsid w:val="006F54D9"/>
    <w:rsid w:val="0070160E"/>
    <w:rsid w:val="0081281C"/>
    <w:rsid w:val="00857878"/>
    <w:rsid w:val="00904726"/>
    <w:rsid w:val="009E407E"/>
    <w:rsid w:val="00A75806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17</cp:revision>
  <dcterms:created xsi:type="dcterms:W3CDTF">2022-04-20T16:53:00Z</dcterms:created>
  <dcterms:modified xsi:type="dcterms:W3CDTF">2022-11-11T17:46:00Z</dcterms:modified>
</cp:coreProperties>
</file>