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626"/>
        <w:gridCol w:w="1061"/>
        <w:gridCol w:w="3821"/>
        <w:gridCol w:w="1601"/>
        <w:gridCol w:w="1488"/>
      </w:tblGrid>
      <w:tr w:rsidR="00C949E7" w14:paraId="57084BDF" w14:textId="77777777" w:rsidTr="00C949E7">
        <w:trPr>
          <w:cantSplit/>
          <w:trHeight w:val="47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17D79724" w:rsidR="00C949E7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7EA688C0" w:rsidR="00C949E7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UNIDADE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1D131E24" w:rsidR="00C949E7" w:rsidRDefault="00FE161B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FE161B">
              <w:rPr>
                <w:rFonts w:asciiTheme="minorHAnsi" w:hAnsiTheme="minorHAnsi" w:cstheme="minorHAnsi"/>
                <w:bCs/>
                <w:lang w:eastAsia="en-US"/>
              </w:rPr>
              <w:t xml:space="preserve">PNEU 1000R20 TIPO RADIAL, DESENHO DIRECIONAL OU EIXO LIVRE, PARA UTILIZAÇÃO EM SERVIÇO MISTO, COM AS SEGUINTES ESPECIFICAÇÕES MÍNIMAS: ÍNDICE DE CARGA 146, ÍNDICE DE VELOCIDADE K, PROFUNDIDADE DO SULCO DE </w:t>
            </w:r>
            <w:proofErr w:type="gramStart"/>
            <w:r w:rsidRPr="00FE161B">
              <w:rPr>
                <w:rFonts w:asciiTheme="minorHAnsi" w:hAnsiTheme="minorHAnsi" w:cstheme="minorHAnsi"/>
                <w:bCs/>
                <w:lang w:eastAsia="en-US"/>
              </w:rPr>
              <w:t>15MM</w:t>
            </w:r>
            <w:proofErr w:type="gramEnd"/>
            <w:r w:rsidRPr="00FE161B">
              <w:rPr>
                <w:rFonts w:asciiTheme="minorHAnsi" w:hAnsiTheme="minorHAnsi" w:cstheme="minorHAnsi"/>
                <w:bCs/>
                <w:lang w:eastAsia="en-US"/>
              </w:rPr>
              <w:t>, APROVADO PELO INMETRO, GARANTIA DE 5 ANOS CONTRA DEFEITOS DE FABRICAÇÃO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  <w:tr w:rsidR="00FE161B" w14:paraId="7CC0A680" w14:textId="77777777" w:rsidTr="00C949E7">
        <w:trPr>
          <w:cantSplit/>
          <w:trHeight w:val="5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7EC" w14:textId="05C08433" w:rsidR="00FE161B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593" w14:textId="459C4A34" w:rsidR="00FE161B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520" w14:textId="44CE0948" w:rsidR="00FE161B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UNIDADE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5AF" w14:textId="36F6C82D" w:rsidR="00FE161B" w:rsidRPr="00FE161B" w:rsidRDefault="00FE161B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FE161B">
              <w:rPr>
                <w:rFonts w:asciiTheme="minorHAnsi" w:hAnsiTheme="minorHAnsi" w:cstheme="minorHAnsi"/>
                <w:bCs/>
                <w:lang w:eastAsia="en-US"/>
              </w:rPr>
              <w:t>PNEU 1000R20 TIPO RADIAL, DESENHO DE TRAÇÃO, BORRACHUDO, PARA UTILIZAÇÃO EM SERVIÇO MISTO, PR</w:t>
            </w:r>
            <w:bookmarkStart w:id="0" w:name="_GoBack"/>
            <w:bookmarkEnd w:id="0"/>
            <w:r w:rsidRPr="00FE161B">
              <w:rPr>
                <w:rFonts w:asciiTheme="minorHAnsi" w:hAnsiTheme="minorHAnsi" w:cstheme="minorHAnsi"/>
                <w:bCs/>
                <w:lang w:eastAsia="en-US"/>
              </w:rPr>
              <w:t xml:space="preserve">OFUNDIDADE DO SULCO DE NO MÍNIMO </w:t>
            </w:r>
            <w:proofErr w:type="gramStart"/>
            <w:r w:rsidRPr="00FE161B">
              <w:rPr>
                <w:rFonts w:asciiTheme="minorHAnsi" w:hAnsiTheme="minorHAnsi" w:cstheme="minorHAnsi"/>
                <w:bCs/>
                <w:lang w:eastAsia="en-US"/>
              </w:rPr>
              <w:t>16MM</w:t>
            </w:r>
            <w:proofErr w:type="gramEnd"/>
            <w:r w:rsidRPr="00FE161B">
              <w:rPr>
                <w:rFonts w:asciiTheme="minorHAnsi" w:hAnsiTheme="minorHAnsi" w:cstheme="minorHAnsi"/>
                <w:bCs/>
                <w:lang w:eastAsia="en-US"/>
              </w:rPr>
              <w:t>, APROVADO PELO INMETRO, GARANTIA DE 5 ANOS CONTRA DEFEITOS DE FABRICAÇÃO.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E0" w14:textId="581ADDE7" w:rsidR="00FE161B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3CC" w14:textId="5C289CC5" w:rsidR="00FE161B" w:rsidRDefault="00FE161B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8</cp:revision>
  <dcterms:created xsi:type="dcterms:W3CDTF">2022-04-20T16:53:00Z</dcterms:created>
  <dcterms:modified xsi:type="dcterms:W3CDTF">2022-07-08T17:26:00Z</dcterms:modified>
</cp:coreProperties>
</file>