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622B0" w14:textId="77777777" w:rsidR="006209A2" w:rsidRDefault="006209A2" w:rsidP="007E7D28">
      <w:pPr>
        <w:jc w:val="center"/>
        <w:rPr>
          <w:rFonts w:asciiTheme="minorHAnsi" w:hAnsiTheme="minorHAnsi" w:cstheme="minorHAnsi"/>
          <w:b/>
          <w:sz w:val="32"/>
          <w:szCs w:val="24"/>
        </w:rPr>
      </w:pPr>
    </w:p>
    <w:p w14:paraId="02C3B4CB" w14:textId="19F6FDDF" w:rsidR="00171046" w:rsidRPr="005A091B" w:rsidRDefault="00171046" w:rsidP="007E7D28">
      <w:pPr>
        <w:jc w:val="center"/>
        <w:rPr>
          <w:rFonts w:asciiTheme="minorHAnsi" w:hAnsiTheme="minorHAnsi" w:cstheme="minorHAnsi"/>
          <w:sz w:val="32"/>
          <w:szCs w:val="24"/>
        </w:rPr>
      </w:pPr>
      <w:r w:rsidRPr="005A091B">
        <w:rPr>
          <w:rFonts w:asciiTheme="minorHAnsi" w:hAnsiTheme="minorHAnsi" w:cstheme="minorHAnsi"/>
          <w:b/>
          <w:sz w:val="32"/>
          <w:szCs w:val="24"/>
        </w:rPr>
        <w:t>TERMO DE REFERÊNCIA</w:t>
      </w:r>
    </w:p>
    <w:p w14:paraId="28FB786F" w14:textId="77777777" w:rsidR="00171046" w:rsidRPr="005A091B" w:rsidRDefault="00171046" w:rsidP="007E7D28">
      <w:pPr>
        <w:jc w:val="both"/>
        <w:rPr>
          <w:rFonts w:asciiTheme="minorHAnsi" w:hAnsiTheme="minorHAnsi" w:cstheme="minorHAnsi"/>
          <w:sz w:val="24"/>
          <w:szCs w:val="24"/>
        </w:rPr>
      </w:pPr>
    </w:p>
    <w:p w14:paraId="52480601" w14:textId="77777777"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OBJETO.</w:t>
      </w:r>
    </w:p>
    <w:p w14:paraId="301B3060"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1E1BAED0" w14:textId="77777777" w:rsidR="00171046" w:rsidRPr="005A091B" w:rsidRDefault="00171046" w:rsidP="007E7D28">
      <w:pPr>
        <w:numPr>
          <w:ilvl w:val="1"/>
          <w:numId w:val="7"/>
        </w:numPr>
        <w:tabs>
          <w:tab w:val="num" w:pos="284"/>
        </w:tabs>
        <w:overflowPunct/>
        <w:autoSpaceDE/>
        <w:autoSpaceDN/>
        <w:adjustRightInd/>
        <w:ind w:left="284" w:right="-522"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Esta licitação tem por objeto a contratação de empresa para:</w:t>
      </w:r>
    </w:p>
    <w:p w14:paraId="270E3688" w14:textId="77777777" w:rsidR="00171046" w:rsidRPr="005A091B" w:rsidRDefault="00171046" w:rsidP="007E7D28">
      <w:pPr>
        <w:tabs>
          <w:tab w:val="num" w:pos="284"/>
        </w:tabs>
        <w:ind w:left="284" w:right="-522" w:hanging="284"/>
        <w:jc w:val="both"/>
        <w:rPr>
          <w:rFonts w:asciiTheme="minorHAnsi" w:hAnsiTheme="minorHAnsi" w:cstheme="minorHAnsi"/>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5A091B" w:rsidRPr="005A091B" w14:paraId="56D458DA" w14:textId="77777777" w:rsidTr="00912B39">
        <w:trPr>
          <w:trHeight w:val="276"/>
          <w:jc w:val="center"/>
        </w:trPr>
        <w:tc>
          <w:tcPr>
            <w:tcW w:w="9209" w:type="dxa"/>
            <w:shd w:val="clear" w:color="auto" w:fill="C6D9F1" w:themeFill="text2" w:themeFillTint="33"/>
            <w:vAlign w:val="center"/>
          </w:tcPr>
          <w:p w14:paraId="674ED87E" w14:textId="77777777" w:rsidR="00171046" w:rsidRPr="005A091B" w:rsidRDefault="00912B39" w:rsidP="00912B39">
            <w:pPr>
              <w:pStyle w:val="Corpodetexto3"/>
              <w:tabs>
                <w:tab w:val="num" w:pos="284"/>
              </w:tabs>
              <w:spacing w:before="120"/>
              <w:ind w:left="284" w:hanging="284"/>
              <w:jc w:val="center"/>
              <w:rPr>
                <w:rFonts w:asciiTheme="minorHAnsi" w:hAnsiTheme="minorHAnsi" w:cstheme="minorHAnsi"/>
                <w:b/>
                <w:sz w:val="24"/>
                <w:szCs w:val="24"/>
              </w:rPr>
            </w:pPr>
            <w:r w:rsidRPr="005A091B">
              <w:rPr>
                <w:rFonts w:asciiTheme="minorHAnsi" w:hAnsiTheme="minorHAnsi" w:cstheme="minorHAnsi"/>
                <w:b/>
                <w:sz w:val="24"/>
                <w:szCs w:val="24"/>
              </w:rPr>
              <w:t>DESCRIÇÃO</w:t>
            </w:r>
          </w:p>
        </w:tc>
      </w:tr>
      <w:tr w:rsidR="005A091B" w:rsidRPr="005A091B" w14:paraId="1E339A72" w14:textId="77777777" w:rsidTr="00912B39">
        <w:trPr>
          <w:trHeight w:val="1055"/>
          <w:jc w:val="center"/>
        </w:trPr>
        <w:tc>
          <w:tcPr>
            <w:tcW w:w="9209" w:type="dxa"/>
          </w:tcPr>
          <w:p w14:paraId="2B617F6F" w14:textId="77777777" w:rsidR="002E29ED" w:rsidRPr="005A091B" w:rsidRDefault="002E29ED" w:rsidP="007E7D28">
            <w:pPr>
              <w:tabs>
                <w:tab w:val="left" w:pos="1080"/>
              </w:tabs>
              <w:jc w:val="both"/>
              <w:rPr>
                <w:rFonts w:asciiTheme="minorHAnsi" w:hAnsiTheme="minorHAnsi" w:cstheme="minorHAnsi"/>
                <w:b/>
                <w:sz w:val="10"/>
                <w:szCs w:val="10"/>
              </w:rPr>
            </w:pPr>
          </w:p>
          <w:p w14:paraId="56628FCD" w14:textId="77777777" w:rsidR="00171046" w:rsidRPr="005A091B" w:rsidRDefault="002E29ED" w:rsidP="007E7D28">
            <w:pPr>
              <w:tabs>
                <w:tab w:val="left" w:pos="1080"/>
              </w:tabs>
              <w:jc w:val="both"/>
              <w:rPr>
                <w:rFonts w:asciiTheme="minorHAnsi" w:hAnsiTheme="minorHAnsi" w:cstheme="minorHAnsi"/>
                <w:b/>
                <w:sz w:val="24"/>
                <w:szCs w:val="24"/>
              </w:rPr>
            </w:pPr>
            <w:r w:rsidRPr="005A091B">
              <w:rPr>
                <w:rFonts w:asciiTheme="minorHAnsi" w:hAnsiTheme="minorHAnsi" w:cstheme="minorHAnsi"/>
                <w:b/>
                <w:sz w:val="24"/>
                <w:szCs w:val="24"/>
              </w:rPr>
              <w:t xml:space="preserve">PRESTAÇÃO DE SERVIÇOS TÉCNICOS ESPECIALIZADOS PARA </w:t>
            </w:r>
            <w:r w:rsidR="00D249AC" w:rsidRPr="005A091B">
              <w:rPr>
                <w:rFonts w:asciiTheme="minorHAnsi" w:hAnsiTheme="minorHAnsi" w:cstheme="minorHAnsi"/>
                <w:b/>
                <w:sz w:val="24"/>
                <w:szCs w:val="24"/>
              </w:rPr>
              <w:t>MANUTENÇÃO</w:t>
            </w:r>
            <w:r w:rsidR="002D7923" w:rsidRPr="005A091B">
              <w:rPr>
                <w:rFonts w:asciiTheme="minorHAnsi" w:hAnsiTheme="minorHAnsi" w:cstheme="minorHAnsi"/>
                <w:b/>
                <w:sz w:val="24"/>
                <w:szCs w:val="24"/>
              </w:rPr>
              <w:t xml:space="preserve">, MELHORIA E AMPLIAÇÃO </w:t>
            </w:r>
            <w:r w:rsidR="00D249AC" w:rsidRPr="005A091B">
              <w:rPr>
                <w:rFonts w:asciiTheme="minorHAnsi" w:hAnsiTheme="minorHAnsi" w:cstheme="minorHAnsi"/>
                <w:b/>
                <w:sz w:val="24"/>
                <w:szCs w:val="24"/>
              </w:rPr>
              <w:t xml:space="preserve">DO SISTEMA DE </w:t>
            </w:r>
            <w:r w:rsidRPr="005A091B">
              <w:rPr>
                <w:rFonts w:asciiTheme="minorHAnsi" w:hAnsiTheme="minorHAnsi" w:cstheme="minorHAnsi"/>
                <w:b/>
                <w:sz w:val="24"/>
                <w:szCs w:val="24"/>
              </w:rPr>
              <w:t xml:space="preserve">ILUMINAÇÃO PÚBLICA, </w:t>
            </w:r>
            <w:r w:rsidR="00D249AC" w:rsidRPr="005A091B">
              <w:rPr>
                <w:rFonts w:asciiTheme="minorHAnsi" w:hAnsiTheme="minorHAnsi" w:cstheme="minorHAnsi"/>
                <w:b/>
                <w:sz w:val="24"/>
                <w:szCs w:val="24"/>
              </w:rPr>
              <w:t>C</w:t>
            </w:r>
            <w:r w:rsidRPr="005A091B">
              <w:rPr>
                <w:rFonts w:asciiTheme="minorHAnsi" w:hAnsiTheme="minorHAnsi" w:cstheme="minorHAnsi"/>
                <w:b/>
                <w:sz w:val="24"/>
                <w:szCs w:val="24"/>
              </w:rPr>
              <w:t>OM FORNECIMENTO DE MA</w:t>
            </w:r>
            <w:r w:rsidR="00D249AC" w:rsidRPr="005A091B">
              <w:rPr>
                <w:rFonts w:asciiTheme="minorHAnsi" w:hAnsiTheme="minorHAnsi" w:cstheme="minorHAnsi"/>
                <w:b/>
                <w:sz w:val="24"/>
                <w:szCs w:val="24"/>
              </w:rPr>
              <w:t>TE</w:t>
            </w:r>
            <w:r w:rsidRPr="005A091B">
              <w:rPr>
                <w:rFonts w:asciiTheme="minorHAnsi" w:hAnsiTheme="minorHAnsi" w:cstheme="minorHAnsi"/>
                <w:b/>
                <w:sz w:val="24"/>
                <w:szCs w:val="24"/>
              </w:rPr>
              <w:t xml:space="preserve">RIAIS, DO MUNICÍPIO DE </w:t>
            </w:r>
            <w:r w:rsidR="00D249AC" w:rsidRPr="005A091B">
              <w:rPr>
                <w:rFonts w:asciiTheme="minorHAnsi" w:hAnsiTheme="minorHAnsi" w:cstheme="minorHAnsi"/>
                <w:b/>
                <w:bCs/>
                <w:sz w:val="24"/>
                <w:szCs w:val="24"/>
              </w:rPr>
              <w:t>CAMPO ALEGRE</w:t>
            </w:r>
            <w:r w:rsidR="008120DE">
              <w:rPr>
                <w:rFonts w:asciiTheme="minorHAnsi" w:hAnsiTheme="minorHAnsi" w:cstheme="minorHAnsi"/>
                <w:b/>
                <w:bCs/>
                <w:sz w:val="24"/>
                <w:szCs w:val="24"/>
              </w:rPr>
              <w:t xml:space="preserve"> - SC</w:t>
            </w:r>
            <w:r w:rsidRPr="005A091B">
              <w:rPr>
                <w:rFonts w:asciiTheme="minorHAnsi" w:hAnsiTheme="minorHAnsi" w:cstheme="minorHAnsi"/>
                <w:b/>
                <w:bCs/>
                <w:sz w:val="24"/>
                <w:szCs w:val="24"/>
              </w:rPr>
              <w:t xml:space="preserve">, </w:t>
            </w:r>
            <w:r w:rsidR="00171046" w:rsidRPr="005A091B">
              <w:rPr>
                <w:rFonts w:asciiTheme="minorHAnsi" w:hAnsiTheme="minorHAnsi" w:cstheme="minorHAnsi"/>
                <w:b/>
                <w:bCs/>
                <w:sz w:val="24"/>
                <w:szCs w:val="24"/>
              </w:rPr>
              <w:t>conforme especificações e memoriais anexos.</w:t>
            </w:r>
          </w:p>
        </w:tc>
      </w:tr>
    </w:tbl>
    <w:p w14:paraId="3CB8BB44"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15F4EDDB" w14:textId="77777777"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bookmarkStart w:id="0" w:name="_Toc176842489"/>
      <w:bookmarkStart w:id="1" w:name="_Toc176842531"/>
      <w:bookmarkStart w:id="2" w:name="_Toc176842601"/>
      <w:bookmarkStart w:id="3" w:name="_Toc176847474"/>
      <w:r w:rsidRPr="005A091B">
        <w:rPr>
          <w:rFonts w:asciiTheme="minorHAnsi" w:hAnsiTheme="minorHAnsi" w:cstheme="minorHAnsi"/>
          <w:bCs/>
          <w:color w:val="auto"/>
          <w:szCs w:val="24"/>
        </w:rPr>
        <w:t>ANEXOS.</w:t>
      </w:r>
      <w:bookmarkEnd w:id="0"/>
      <w:bookmarkEnd w:id="1"/>
      <w:bookmarkEnd w:id="2"/>
      <w:bookmarkEnd w:id="3"/>
    </w:p>
    <w:p w14:paraId="7055AF57"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22349312" w14:textId="77777777" w:rsidR="00B667CD" w:rsidRPr="005A091B" w:rsidRDefault="00B667CD" w:rsidP="007E7D28">
      <w:pPr>
        <w:numPr>
          <w:ilvl w:val="1"/>
          <w:numId w:val="7"/>
        </w:numPr>
        <w:tabs>
          <w:tab w:val="num" w:pos="284"/>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Faz parte integrante e indissociável deste edital, o </w:t>
      </w:r>
      <w:r w:rsidRPr="005A091B">
        <w:rPr>
          <w:rFonts w:asciiTheme="minorHAnsi" w:hAnsiTheme="minorHAnsi" w:cstheme="minorHAnsi"/>
          <w:b/>
          <w:sz w:val="24"/>
          <w:szCs w:val="24"/>
        </w:rPr>
        <w:t>Projeto Básico completo</w:t>
      </w:r>
      <w:r w:rsidRPr="005A091B">
        <w:rPr>
          <w:rFonts w:asciiTheme="minorHAnsi" w:hAnsiTheme="minorHAnsi" w:cstheme="minorHAnsi"/>
          <w:sz w:val="24"/>
          <w:szCs w:val="24"/>
        </w:rPr>
        <w:t>, contendo os seguintes documentos:</w:t>
      </w:r>
    </w:p>
    <w:p w14:paraId="55FAD3C2" w14:textId="77777777" w:rsidR="00B667CD" w:rsidRPr="005A091B" w:rsidRDefault="00B667CD" w:rsidP="007E7D28">
      <w:p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Memorial Descritivo</w:t>
      </w:r>
    </w:p>
    <w:p w14:paraId="129A987D" w14:textId="77777777" w:rsidR="00B667CD" w:rsidRPr="005A091B" w:rsidRDefault="00B667CD" w:rsidP="007E7D28">
      <w:pPr>
        <w:tabs>
          <w:tab w:val="num" w:pos="284"/>
        </w:tabs>
        <w:ind w:left="284" w:hanging="284"/>
        <w:jc w:val="both"/>
        <w:rPr>
          <w:rFonts w:asciiTheme="minorHAnsi" w:hAnsiTheme="minorHAnsi" w:cstheme="minorHAnsi"/>
          <w:sz w:val="24"/>
          <w:szCs w:val="24"/>
        </w:rPr>
      </w:pPr>
      <w:r w:rsidRPr="005A091B">
        <w:rPr>
          <w:rFonts w:asciiTheme="minorHAnsi" w:hAnsiTheme="minorHAnsi" w:cstheme="minorHAnsi"/>
          <w:sz w:val="24"/>
          <w:szCs w:val="24"/>
        </w:rPr>
        <w:t xml:space="preserve">- Planilha </w:t>
      </w:r>
      <w:r w:rsidR="00D249AC" w:rsidRPr="005A091B">
        <w:rPr>
          <w:rFonts w:asciiTheme="minorHAnsi" w:hAnsiTheme="minorHAnsi" w:cstheme="minorHAnsi"/>
          <w:sz w:val="24"/>
          <w:szCs w:val="24"/>
        </w:rPr>
        <w:t xml:space="preserve">Estimativa </w:t>
      </w:r>
      <w:r w:rsidRPr="005A091B">
        <w:rPr>
          <w:rFonts w:asciiTheme="minorHAnsi" w:hAnsiTheme="minorHAnsi" w:cstheme="minorHAnsi"/>
          <w:sz w:val="24"/>
          <w:szCs w:val="24"/>
        </w:rPr>
        <w:t>Orçamentária</w:t>
      </w:r>
      <w:r w:rsidR="00BA7598" w:rsidRPr="005A091B">
        <w:rPr>
          <w:rFonts w:asciiTheme="minorHAnsi" w:hAnsiTheme="minorHAnsi" w:cstheme="minorHAnsi"/>
          <w:sz w:val="24"/>
          <w:szCs w:val="24"/>
        </w:rPr>
        <w:t xml:space="preserve"> </w:t>
      </w:r>
    </w:p>
    <w:p w14:paraId="4FD8B32C" w14:textId="77777777" w:rsidR="00171046" w:rsidRPr="005A091B" w:rsidRDefault="00171046" w:rsidP="007E7D28">
      <w:pPr>
        <w:tabs>
          <w:tab w:val="num" w:pos="284"/>
        </w:tabs>
        <w:ind w:left="284" w:hanging="284"/>
        <w:jc w:val="both"/>
        <w:rPr>
          <w:rFonts w:asciiTheme="minorHAnsi" w:hAnsiTheme="minorHAnsi" w:cstheme="minorHAnsi"/>
          <w:b/>
          <w:sz w:val="24"/>
          <w:szCs w:val="24"/>
        </w:rPr>
      </w:pPr>
    </w:p>
    <w:p w14:paraId="475E8EED" w14:textId="77777777" w:rsidR="00312C51" w:rsidRPr="005A091B" w:rsidRDefault="00312C51" w:rsidP="007E7D28">
      <w:pPr>
        <w:tabs>
          <w:tab w:val="num" w:pos="284"/>
        </w:tabs>
        <w:ind w:left="284" w:hanging="284"/>
        <w:jc w:val="both"/>
        <w:rPr>
          <w:rFonts w:asciiTheme="minorHAnsi" w:hAnsiTheme="minorHAnsi" w:cstheme="minorHAnsi"/>
          <w:b/>
          <w:sz w:val="24"/>
          <w:szCs w:val="24"/>
        </w:rPr>
      </w:pPr>
    </w:p>
    <w:p w14:paraId="119E022D" w14:textId="77777777"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DOTAÇÃO ORÇAMENTÁRIA</w:t>
      </w:r>
    </w:p>
    <w:p w14:paraId="75C63749" w14:textId="77777777" w:rsidR="00171046" w:rsidRPr="005A091B" w:rsidRDefault="00171046" w:rsidP="007E7D28">
      <w:pPr>
        <w:tabs>
          <w:tab w:val="num" w:pos="284"/>
        </w:tabs>
        <w:ind w:left="284" w:hanging="284"/>
        <w:jc w:val="both"/>
        <w:rPr>
          <w:rFonts w:asciiTheme="minorHAnsi" w:hAnsiTheme="minorHAnsi" w:cstheme="minorHAnsi"/>
          <w:b/>
          <w:sz w:val="24"/>
          <w:szCs w:val="24"/>
        </w:rPr>
      </w:pPr>
    </w:p>
    <w:p w14:paraId="5043DB89" w14:textId="17B0E4F9"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bCs/>
          <w:sz w:val="24"/>
          <w:szCs w:val="24"/>
        </w:rPr>
        <w:t>Os recursos orçamentários necessários à execução do objeto do presente processo licitatório correrão por conta</w:t>
      </w:r>
      <w:r w:rsidR="00EA0628" w:rsidRPr="005A091B">
        <w:rPr>
          <w:rFonts w:asciiTheme="minorHAnsi" w:hAnsiTheme="minorHAnsi" w:cstheme="minorHAnsi"/>
          <w:bCs/>
          <w:sz w:val="24"/>
          <w:szCs w:val="24"/>
        </w:rPr>
        <w:t xml:space="preserve"> do Orçamento do Exercício 2</w:t>
      </w:r>
      <w:r w:rsidR="00E006DA">
        <w:rPr>
          <w:rFonts w:asciiTheme="minorHAnsi" w:hAnsiTheme="minorHAnsi" w:cstheme="minorHAnsi"/>
          <w:bCs/>
          <w:sz w:val="24"/>
          <w:szCs w:val="24"/>
        </w:rPr>
        <w:t>021</w:t>
      </w:r>
      <w:r w:rsidR="00EA0628" w:rsidRPr="005A091B">
        <w:rPr>
          <w:rFonts w:asciiTheme="minorHAnsi" w:hAnsiTheme="minorHAnsi" w:cstheme="minorHAnsi"/>
          <w:bCs/>
          <w:sz w:val="24"/>
          <w:szCs w:val="24"/>
        </w:rPr>
        <w:t>, da COSIP.</w:t>
      </w:r>
    </w:p>
    <w:p w14:paraId="564A05E3" w14:textId="77777777" w:rsidR="00EA0628" w:rsidRPr="005A091B" w:rsidRDefault="00EA0628" w:rsidP="007E7D28">
      <w:pPr>
        <w:tabs>
          <w:tab w:val="num" w:pos="284"/>
        </w:tabs>
        <w:overflowPunct/>
        <w:autoSpaceDE/>
        <w:autoSpaceDN/>
        <w:adjustRightInd/>
        <w:ind w:left="284" w:hanging="284"/>
        <w:jc w:val="both"/>
        <w:textAlignment w:val="auto"/>
        <w:rPr>
          <w:rFonts w:asciiTheme="minorHAnsi" w:hAnsiTheme="minorHAnsi" w:cstheme="minorHAnsi"/>
          <w:sz w:val="24"/>
          <w:szCs w:val="24"/>
        </w:rPr>
      </w:pPr>
    </w:p>
    <w:p w14:paraId="70D0BD9D" w14:textId="77777777"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CONDIÇÕES DE PARTICIPAÇÃO.</w:t>
      </w:r>
    </w:p>
    <w:p w14:paraId="13071C4F"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12D5C850" w14:textId="77777777"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Este Termo de Referência tem como objetivo a habilitação de empresas que: possuam a necessária experiência e capacidade jurídica, técnica, fiscal e financeira para executar seu objeto, bem como a contratação daquela empresa que oferecer a PROPOSTA DE</w:t>
      </w:r>
      <w:r w:rsidR="00EA16BE" w:rsidRPr="005A091B">
        <w:rPr>
          <w:rFonts w:asciiTheme="minorHAnsi" w:hAnsiTheme="minorHAnsi" w:cstheme="minorHAnsi"/>
          <w:sz w:val="24"/>
          <w:szCs w:val="24"/>
        </w:rPr>
        <w:t xml:space="preserve"> MENOR PREÇO “GLOBAL”</w:t>
      </w:r>
      <w:r w:rsidR="00EA0628" w:rsidRPr="005A091B">
        <w:rPr>
          <w:rFonts w:asciiTheme="minorHAnsi" w:hAnsiTheme="minorHAnsi" w:cstheme="minorHAnsi"/>
          <w:sz w:val="24"/>
          <w:szCs w:val="24"/>
        </w:rPr>
        <w:t>.</w:t>
      </w:r>
    </w:p>
    <w:p w14:paraId="2E724EB9"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7242E8BE" w14:textId="77777777"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Não serão admitidas nesta licitação as empresas cujo direito de licitar esteja suspenso, que tenham sido declaradas inidôneas pela Administração Pública direta ou indireta, no âmbito federal, estadual ou municipal, bem como as que estiverem em regime de concordata, falência ou em liquidação judicial.</w:t>
      </w:r>
    </w:p>
    <w:p w14:paraId="0BE7C38D"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5545BBE2" w14:textId="77777777" w:rsidR="00171046" w:rsidRPr="005A091B" w:rsidRDefault="00B667CD"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b/>
          <w:sz w:val="24"/>
          <w:szCs w:val="24"/>
          <w:u w:val="single"/>
        </w:rPr>
      </w:pPr>
      <w:r w:rsidRPr="005A091B">
        <w:rPr>
          <w:rFonts w:asciiTheme="minorHAnsi" w:hAnsiTheme="minorHAnsi" w:cstheme="minorHAnsi"/>
          <w:b/>
          <w:sz w:val="24"/>
          <w:szCs w:val="24"/>
          <w:u w:val="single"/>
        </w:rPr>
        <w:t xml:space="preserve">Não será permitida a </w:t>
      </w:r>
      <w:r w:rsidR="00171046" w:rsidRPr="005A091B">
        <w:rPr>
          <w:rFonts w:asciiTheme="minorHAnsi" w:hAnsiTheme="minorHAnsi" w:cstheme="minorHAnsi"/>
          <w:b/>
          <w:sz w:val="24"/>
          <w:szCs w:val="24"/>
          <w:u w:val="single"/>
        </w:rPr>
        <w:t>subcontratação dos serviços</w:t>
      </w:r>
      <w:r w:rsidRPr="005A091B">
        <w:rPr>
          <w:rFonts w:asciiTheme="minorHAnsi" w:hAnsiTheme="minorHAnsi" w:cstheme="minorHAnsi"/>
          <w:b/>
          <w:sz w:val="24"/>
          <w:szCs w:val="24"/>
          <w:u w:val="single"/>
        </w:rPr>
        <w:t>.</w:t>
      </w:r>
    </w:p>
    <w:p w14:paraId="6F45A7C3" w14:textId="77777777" w:rsidR="00EA16BE" w:rsidRPr="005A091B" w:rsidRDefault="00EA16BE" w:rsidP="007E7D28">
      <w:pPr>
        <w:pStyle w:val="PargrafodaLista"/>
        <w:tabs>
          <w:tab w:val="num" w:pos="284"/>
        </w:tabs>
        <w:ind w:left="284" w:hanging="284"/>
        <w:rPr>
          <w:rFonts w:asciiTheme="minorHAnsi" w:hAnsiTheme="minorHAnsi" w:cstheme="minorHAnsi"/>
          <w:b/>
          <w:sz w:val="24"/>
          <w:szCs w:val="24"/>
          <w:u w:val="single"/>
        </w:rPr>
      </w:pPr>
    </w:p>
    <w:p w14:paraId="5E41DBCC" w14:textId="77777777" w:rsidR="00EA16BE" w:rsidRPr="005A091B" w:rsidRDefault="00EA16BE"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b/>
          <w:sz w:val="24"/>
          <w:szCs w:val="24"/>
          <w:u w:val="single"/>
        </w:rPr>
      </w:pPr>
      <w:r w:rsidRPr="005A091B">
        <w:rPr>
          <w:rFonts w:asciiTheme="minorHAnsi" w:hAnsiTheme="minorHAnsi" w:cstheme="minorHAnsi"/>
          <w:b/>
          <w:sz w:val="24"/>
          <w:szCs w:val="24"/>
          <w:u w:val="single"/>
        </w:rPr>
        <w:t>Não será permitida a participação de empresas em consórcio.</w:t>
      </w:r>
    </w:p>
    <w:p w14:paraId="1F9A19F9" w14:textId="77777777" w:rsidR="00171046" w:rsidRPr="005A091B" w:rsidRDefault="00171046" w:rsidP="007E7D28">
      <w:pPr>
        <w:tabs>
          <w:tab w:val="num" w:pos="284"/>
        </w:tabs>
        <w:ind w:left="284" w:hanging="284"/>
        <w:jc w:val="both"/>
        <w:rPr>
          <w:rFonts w:asciiTheme="minorHAnsi" w:hAnsiTheme="minorHAnsi" w:cstheme="minorHAnsi"/>
          <w:b/>
          <w:sz w:val="24"/>
          <w:szCs w:val="24"/>
          <w:u w:val="single"/>
        </w:rPr>
      </w:pPr>
    </w:p>
    <w:p w14:paraId="75E31868" w14:textId="77777777" w:rsidR="00EA16BE" w:rsidRPr="005A091B" w:rsidRDefault="00EA16BE" w:rsidP="007E7D28">
      <w:pPr>
        <w:tabs>
          <w:tab w:val="num" w:pos="284"/>
        </w:tabs>
        <w:overflowPunct/>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Obs.: </w:t>
      </w:r>
      <w:r w:rsidR="002D7923" w:rsidRPr="005A091B">
        <w:rPr>
          <w:rFonts w:asciiTheme="minorHAnsi" w:hAnsiTheme="minorHAnsi" w:cstheme="minorHAnsi"/>
          <w:sz w:val="24"/>
          <w:szCs w:val="24"/>
        </w:rPr>
        <w:t xml:space="preserve">Todos os serviços de que tratam a presente contratação possuem uma única característica: </w:t>
      </w:r>
      <w:r w:rsidR="002D7923" w:rsidRPr="005A091B">
        <w:rPr>
          <w:rFonts w:asciiTheme="minorHAnsi" w:hAnsiTheme="minorHAnsi" w:cstheme="minorHAnsi"/>
          <w:b/>
          <w:sz w:val="24"/>
          <w:szCs w:val="24"/>
          <w:u w:val="single"/>
        </w:rPr>
        <w:t>execução dos serviços no sistema de iluminação pública</w:t>
      </w:r>
      <w:r w:rsidR="002D7923" w:rsidRPr="005A091B">
        <w:rPr>
          <w:rFonts w:asciiTheme="minorHAnsi" w:hAnsiTheme="minorHAnsi" w:cstheme="minorHAnsi"/>
          <w:sz w:val="24"/>
          <w:szCs w:val="24"/>
        </w:rPr>
        <w:t xml:space="preserve">, não existindo serviços de complexidades distintas entre si ou que exijam equipamentos ou pessoal </w:t>
      </w:r>
      <w:r w:rsidR="002D7923" w:rsidRPr="005A091B">
        <w:rPr>
          <w:rFonts w:asciiTheme="minorHAnsi" w:hAnsiTheme="minorHAnsi" w:cstheme="minorHAnsi"/>
          <w:sz w:val="24"/>
          <w:szCs w:val="24"/>
        </w:rPr>
        <w:lastRenderedPageBreak/>
        <w:t>diferenciados, dispensando totalmente a necessidade subcontratação ou de empresas consorciadas.</w:t>
      </w:r>
    </w:p>
    <w:p w14:paraId="242C3B67" w14:textId="77777777"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QUALIFICAÇÃO TÉCNICA.</w:t>
      </w:r>
    </w:p>
    <w:p w14:paraId="4FEFAE5E" w14:textId="77777777" w:rsidR="00171046" w:rsidRPr="005A091B" w:rsidRDefault="00171046" w:rsidP="007E7D28">
      <w:pPr>
        <w:tabs>
          <w:tab w:val="num" w:pos="284"/>
        </w:tabs>
        <w:ind w:left="284" w:hanging="284"/>
        <w:rPr>
          <w:rFonts w:asciiTheme="minorHAnsi" w:hAnsiTheme="minorHAnsi" w:cstheme="minorHAnsi"/>
          <w:sz w:val="24"/>
          <w:szCs w:val="24"/>
          <w:highlight w:val="yellow"/>
        </w:rPr>
      </w:pPr>
    </w:p>
    <w:p w14:paraId="39011EB8" w14:textId="77777777" w:rsidR="00EF3CD5" w:rsidRPr="005A091B" w:rsidRDefault="00EF3CD5" w:rsidP="007E7D28">
      <w:pPr>
        <w:numPr>
          <w:ilvl w:val="1"/>
          <w:numId w:val="7"/>
        </w:numPr>
        <w:tabs>
          <w:tab w:val="num" w:pos="284"/>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C</w:t>
      </w:r>
      <w:r w:rsidR="00EA16BE" w:rsidRPr="005A091B">
        <w:rPr>
          <w:rFonts w:asciiTheme="minorHAnsi" w:hAnsiTheme="minorHAnsi" w:cstheme="minorHAnsi"/>
          <w:sz w:val="24"/>
          <w:szCs w:val="24"/>
        </w:rPr>
        <w:t xml:space="preserve">omprovação de Registro ou Certidão de </w:t>
      </w:r>
      <w:r w:rsidRPr="005A091B">
        <w:rPr>
          <w:rFonts w:asciiTheme="minorHAnsi" w:hAnsiTheme="minorHAnsi" w:cstheme="minorHAnsi"/>
          <w:sz w:val="24"/>
          <w:szCs w:val="24"/>
        </w:rPr>
        <w:t xml:space="preserve">inscrição </w:t>
      </w:r>
      <w:r w:rsidR="00EA16BE" w:rsidRPr="005A091B">
        <w:rPr>
          <w:rFonts w:asciiTheme="minorHAnsi" w:hAnsiTheme="minorHAnsi" w:cstheme="minorHAnsi"/>
          <w:sz w:val="24"/>
          <w:szCs w:val="24"/>
        </w:rPr>
        <w:t xml:space="preserve">da empresa no Conselho Regional de Engenharia e Agronomia – CREA, da região da sede da empresa. Caso a empresa vencedora não seja sediada no Estado de Santa Catarina, poderá providenciar o Registro junto ao CREA de Santa Catarina até </w:t>
      </w:r>
      <w:r w:rsidR="009947DB" w:rsidRPr="005A091B">
        <w:rPr>
          <w:rFonts w:asciiTheme="minorHAnsi" w:hAnsiTheme="minorHAnsi" w:cstheme="minorHAnsi"/>
          <w:sz w:val="24"/>
          <w:szCs w:val="24"/>
        </w:rPr>
        <w:t>a assinatura do Contrato.</w:t>
      </w:r>
      <w:r w:rsidRPr="005A091B">
        <w:rPr>
          <w:rFonts w:asciiTheme="minorHAnsi" w:hAnsiTheme="minorHAnsi" w:cstheme="minorHAnsi"/>
          <w:sz w:val="24"/>
          <w:szCs w:val="24"/>
        </w:rPr>
        <w:t xml:space="preserve"> </w:t>
      </w:r>
    </w:p>
    <w:p w14:paraId="7B045920" w14:textId="77777777" w:rsidR="00951253" w:rsidRPr="005A091B" w:rsidRDefault="009947DB" w:rsidP="007E7D28">
      <w:pPr>
        <w:numPr>
          <w:ilvl w:val="1"/>
          <w:numId w:val="7"/>
        </w:numPr>
        <w:tabs>
          <w:tab w:val="num" w:pos="284"/>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Comprovação de que a empresa possui em seu quadro permanente, na data prevista para entrega da proposta, como responsável técnico, </w:t>
      </w:r>
      <w:r w:rsidR="00951253" w:rsidRPr="005A091B">
        <w:rPr>
          <w:rFonts w:asciiTheme="minorHAnsi" w:hAnsiTheme="minorHAnsi" w:cstheme="minorHAnsi"/>
          <w:b/>
          <w:sz w:val="24"/>
          <w:szCs w:val="24"/>
        </w:rPr>
        <w:t>E</w:t>
      </w:r>
      <w:r w:rsidRPr="005A091B">
        <w:rPr>
          <w:rFonts w:asciiTheme="minorHAnsi" w:hAnsiTheme="minorHAnsi" w:cstheme="minorHAnsi"/>
          <w:b/>
          <w:sz w:val="24"/>
          <w:szCs w:val="24"/>
        </w:rPr>
        <w:t>ngenheiro</w:t>
      </w:r>
      <w:r w:rsidR="000E46F3" w:rsidRPr="005A091B">
        <w:rPr>
          <w:rFonts w:asciiTheme="minorHAnsi" w:hAnsiTheme="minorHAnsi" w:cstheme="minorHAnsi"/>
          <w:b/>
          <w:sz w:val="24"/>
          <w:szCs w:val="24"/>
        </w:rPr>
        <w:t>(s)</w:t>
      </w:r>
      <w:r w:rsidRPr="005A091B">
        <w:rPr>
          <w:rFonts w:asciiTheme="minorHAnsi" w:hAnsiTheme="minorHAnsi" w:cstheme="minorHAnsi"/>
          <w:b/>
          <w:sz w:val="24"/>
          <w:szCs w:val="24"/>
        </w:rPr>
        <w:t xml:space="preserve"> </w:t>
      </w:r>
      <w:r w:rsidR="00951253" w:rsidRPr="005A091B">
        <w:rPr>
          <w:rFonts w:asciiTheme="minorHAnsi" w:hAnsiTheme="minorHAnsi" w:cstheme="minorHAnsi"/>
          <w:b/>
          <w:sz w:val="24"/>
          <w:szCs w:val="24"/>
        </w:rPr>
        <w:t>E</w:t>
      </w:r>
      <w:r w:rsidRPr="005A091B">
        <w:rPr>
          <w:rFonts w:asciiTheme="minorHAnsi" w:hAnsiTheme="minorHAnsi" w:cstheme="minorHAnsi"/>
          <w:b/>
          <w:sz w:val="24"/>
          <w:szCs w:val="24"/>
        </w:rPr>
        <w:t>letricista</w:t>
      </w:r>
      <w:r w:rsidR="000E46F3" w:rsidRPr="005A091B">
        <w:rPr>
          <w:rFonts w:asciiTheme="minorHAnsi" w:hAnsiTheme="minorHAnsi" w:cstheme="minorHAnsi"/>
          <w:b/>
          <w:sz w:val="24"/>
          <w:szCs w:val="24"/>
        </w:rPr>
        <w:t>(s)</w:t>
      </w:r>
      <w:r w:rsidRPr="005A091B">
        <w:rPr>
          <w:rFonts w:asciiTheme="minorHAnsi" w:hAnsiTheme="minorHAnsi" w:cstheme="minorHAnsi"/>
          <w:b/>
          <w:sz w:val="24"/>
          <w:szCs w:val="24"/>
        </w:rPr>
        <w:t xml:space="preserve">, </w:t>
      </w:r>
      <w:r w:rsidR="00951253" w:rsidRPr="005A091B">
        <w:rPr>
          <w:rFonts w:asciiTheme="minorHAnsi" w:hAnsiTheme="minorHAnsi" w:cstheme="minorHAnsi"/>
          <w:b/>
          <w:sz w:val="24"/>
          <w:szCs w:val="24"/>
        </w:rPr>
        <w:t>devidamente registrado no CRE</w:t>
      </w:r>
      <w:r w:rsidR="00274478" w:rsidRPr="005A091B">
        <w:rPr>
          <w:rFonts w:asciiTheme="minorHAnsi" w:hAnsiTheme="minorHAnsi" w:cstheme="minorHAnsi"/>
          <w:b/>
          <w:sz w:val="24"/>
          <w:szCs w:val="24"/>
        </w:rPr>
        <w:t>A</w:t>
      </w:r>
      <w:r w:rsidR="00274478" w:rsidRPr="005A091B">
        <w:rPr>
          <w:rFonts w:asciiTheme="minorHAnsi" w:hAnsiTheme="minorHAnsi" w:cstheme="minorHAnsi"/>
          <w:sz w:val="24"/>
          <w:szCs w:val="24"/>
        </w:rPr>
        <w:t>.</w:t>
      </w:r>
    </w:p>
    <w:p w14:paraId="70DC0A1F" w14:textId="77777777" w:rsidR="009947DB" w:rsidRPr="005A091B" w:rsidRDefault="00951253" w:rsidP="007E7D28">
      <w:pPr>
        <w:tabs>
          <w:tab w:val="num" w:pos="360"/>
        </w:tabs>
        <w:overflowPunct/>
        <w:autoSpaceDE/>
        <w:autoSpaceDN/>
        <w:adjustRightInd/>
        <w:spacing w:after="240"/>
        <w:ind w:left="284"/>
        <w:jc w:val="both"/>
        <w:textAlignment w:val="auto"/>
        <w:rPr>
          <w:rFonts w:asciiTheme="minorHAnsi" w:hAnsiTheme="minorHAnsi" w:cstheme="minorHAnsi"/>
          <w:sz w:val="24"/>
          <w:szCs w:val="24"/>
        </w:rPr>
      </w:pPr>
      <w:r w:rsidRPr="005A091B">
        <w:rPr>
          <w:rFonts w:asciiTheme="minorHAnsi" w:hAnsiTheme="minorHAnsi" w:cstheme="minorHAnsi"/>
          <w:sz w:val="24"/>
          <w:szCs w:val="24"/>
        </w:rPr>
        <w:tab/>
      </w:r>
      <w:r w:rsidRPr="005A091B">
        <w:rPr>
          <w:rFonts w:asciiTheme="minorHAnsi" w:hAnsiTheme="minorHAnsi" w:cstheme="minorHAnsi"/>
          <w:sz w:val="24"/>
          <w:szCs w:val="24"/>
        </w:rPr>
        <w:tab/>
      </w:r>
      <w:r w:rsidR="009947DB" w:rsidRPr="005A091B">
        <w:rPr>
          <w:rFonts w:asciiTheme="minorHAnsi" w:hAnsiTheme="minorHAnsi" w:cstheme="minorHAnsi"/>
          <w:sz w:val="24"/>
          <w:szCs w:val="24"/>
        </w:rPr>
        <w:t>A comprovação do vínc</w:t>
      </w:r>
      <w:r w:rsidRPr="005A091B">
        <w:rPr>
          <w:rFonts w:asciiTheme="minorHAnsi" w:hAnsiTheme="minorHAnsi" w:cstheme="minorHAnsi"/>
          <w:sz w:val="24"/>
          <w:szCs w:val="24"/>
        </w:rPr>
        <w:t>ulo poderá ser feita através de:</w:t>
      </w:r>
    </w:p>
    <w:p w14:paraId="447D3DE0" w14:textId="77777777" w:rsidR="00274478" w:rsidRPr="005A091B" w:rsidRDefault="009947DB" w:rsidP="007E7D28">
      <w:pPr>
        <w:pStyle w:val="PargrafodaLista"/>
        <w:numPr>
          <w:ilvl w:val="2"/>
          <w:numId w:val="7"/>
        </w:numPr>
        <w:tabs>
          <w:tab w:val="clear" w:pos="1440"/>
          <w:tab w:val="num" w:pos="284"/>
          <w:tab w:val="num" w:pos="709"/>
        </w:tabs>
        <w:overflowPunct/>
        <w:ind w:left="284" w:hanging="284"/>
        <w:textAlignment w:val="auto"/>
        <w:rPr>
          <w:rFonts w:asciiTheme="minorHAnsi" w:hAnsiTheme="minorHAnsi" w:cstheme="minorHAnsi"/>
          <w:sz w:val="24"/>
          <w:szCs w:val="24"/>
        </w:rPr>
      </w:pPr>
      <w:r w:rsidRPr="005A091B">
        <w:rPr>
          <w:rFonts w:asciiTheme="minorHAnsi" w:hAnsiTheme="minorHAnsi" w:cstheme="minorHAnsi"/>
          <w:sz w:val="24"/>
          <w:szCs w:val="24"/>
        </w:rPr>
        <w:t>Quando se tratar de funcionário, cópia da Carteira Profissional de Trabalho ou da Ficha de Registro de Empregados (FRE).</w:t>
      </w:r>
    </w:p>
    <w:p w14:paraId="13BB8289" w14:textId="77777777" w:rsidR="00274478" w:rsidRPr="005A091B" w:rsidRDefault="00274478" w:rsidP="007E7D28">
      <w:pPr>
        <w:pStyle w:val="PargrafodaLista"/>
        <w:tabs>
          <w:tab w:val="num" w:pos="709"/>
        </w:tabs>
        <w:overflowPunct/>
        <w:ind w:left="284"/>
        <w:textAlignment w:val="auto"/>
        <w:rPr>
          <w:rFonts w:asciiTheme="minorHAnsi" w:hAnsiTheme="minorHAnsi" w:cstheme="minorHAnsi"/>
          <w:sz w:val="24"/>
          <w:szCs w:val="24"/>
        </w:rPr>
      </w:pPr>
    </w:p>
    <w:p w14:paraId="1B8B722D" w14:textId="77777777" w:rsidR="009947DB" w:rsidRPr="005A091B" w:rsidRDefault="009947DB" w:rsidP="007E7D28">
      <w:pPr>
        <w:pStyle w:val="PargrafodaLista"/>
        <w:numPr>
          <w:ilvl w:val="2"/>
          <w:numId w:val="7"/>
        </w:numPr>
        <w:tabs>
          <w:tab w:val="clear" w:pos="1440"/>
          <w:tab w:val="num" w:pos="284"/>
          <w:tab w:val="num" w:pos="709"/>
        </w:tabs>
        <w:overflowPunct/>
        <w:spacing w:after="240"/>
        <w:ind w:left="284" w:hanging="284"/>
        <w:textAlignment w:val="auto"/>
        <w:rPr>
          <w:rFonts w:asciiTheme="minorHAnsi" w:hAnsiTheme="minorHAnsi" w:cstheme="minorHAnsi"/>
          <w:sz w:val="24"/>
          <w:szCs w:val="24"/>
        </w:rPr>
      </w:pPr>
      <w:r w:rsidRPr="005A091B">
        <w:rPr>
          <w:rFonts w:asciiTheme="minorHAnsi" w:hAnsiTheme="minorHAnsi" w:cstheme="minorHAnsi"/>
          <w:sz w:val="24"/>
          <w:szCs w:val="24"/>
        </w:rPr>
        <w:t>Quando se tratar de dirigente ou sócio da empresa licitante, cópia do ato constitutivo da mesma.</w:t>
      </w:r>
    </w:p>
    <w:p w14:paraId="4FA7E8DC" w14:textId="77777777" w:rsidR="00274478" w:rsidRPr="005A091B" w:rsidRDefault="00274478" w:rsidP="007E7D28">
      <w:pPr>
        <w:pStyle w:val="PargrafodaLista"/>
        <w:rPr>
          <w:rFonts w:asciiTheme="minorHAnsi" w:hAnsiTheme="minorHAnsi" w:cstheme="minorHAnsi"/>
          <w:sz w:val="24"/>
          <w:szCs w:val="24"/>
        </w:rPr>
      </w:pPr>
    </w:p>
    <w:p w14:paraId="779D28D2" w14:textId="77777777" w:rsidR="009947DB" w:rsidRPr="005A091B" w:rsidRDefault="009947DB" w:rsidP="007E7D28">
      <w:pPr>
        <w:pStyle w:val="PargrafodaLista"/>
        <w:numPr>
          <w:ilvl w:val="2"/>
          <w:numId w:val="7"/>
        </w:numPr>
        <w:tabs>
          <w:tab w:val="clear" w:pos="1440"/>
          <w:tab w:val="num" w:pos="284"/>
          <w:tab w:val="num" w:pos="709"/>
        </w:tabs>
        <w:overflowPunct/>
        <w:spacing w:after="240"/>
        <w:ind w:left="284" w:hanging="284"/>
        <w:textAlignment w:val="auto"/>
        <w:rPr>
          <w:rFonts w:asciiTheme="minorHAnsi" w:hAnsiTheme="minorHAnsi" w:cstheme="minorHAnsi"/>
          <w:sz w:val="24"/>
          <w:szCs w:val="24"/>
        </w:rPr>
      </w:pPr>
      <w:r w:rsidRPr="005A091B">
        <w:rPr>
          <w:rFonts w:asciiTheme="minorHAnsi" w:hAnsiTheme="minorHAnsi" w:cstheme="minorHAnsi"/>
          <w:sz w:val="24"/>
          <w:szCs w:val="24"/>
        </w:rPr>
        <w:t>Quando se tratar de autônomo, cópia do contrato de prestação de serviços, com as assinaturas devidamente reconhecidas em cartório.</w:t>
      </w:r>
    </w:p>
    <w:p w14:paraId="6333E584" w14:textId="77777777" w:rsidR="00274478" w:rsidRPr="005A091B" w:rsidRDefault="00274478" w:rsidP="007E7D28">
      <w:pPr>
        <w:pStyle w:val="PargrafodaLista"/>
        <w:tabs>
          <w:tab w:val="num" w:pos="709"/>
        </w:tabs>
        <w:overflowPunct/>
        <w:spacing w:after="240"/>
        <w:ind w:left="284"/>
        <w:textAlignment w:val="auto"/>
        <w:rPr>
          <w:rFonts w:asciiTheme="minorHAnsi" w:hAnsiTheme="minorHAnsi" w:cstheme="minorHAnsi"/>
          <w:sz w:val="24"/>
          <w:szCs w:val="24"/>
        </w:rPr>
      </w:pPr>
    </w:p>
    <w:p w14:paraId="58F8E214" w14:textId="77777777" w:rsidR="009947DB" w:rsidRPr="005A091B" w:rsidRDefault="009947DB" w:rsidP="007E7D28">
      <w:pPr>
        <w:pStyle w:val="PargrafodaLista"/>
        <w:numPr>
          <w:ilvl w:val="2"/>
          <w:numId w:val="7"/>
        </w:numPr>
        <w:tabs>
          <w:tab w:val="clear" w:pos="1440"/>
          <w:tab w:val="num" w:pos="284"/>
          <w:tab w:val="num" w:pos="709"/>
        </w:tabs>
        <w:overflowPunct/>
        <w:spacing w:after="240"/>
        <w:ind w:left="284" w:hanging="284"/>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profissional indicado deverá constar na Certidão de Pessoa Jurídica do CREA, como responsável técnico pela empresa, ou como pertencente ao seu quadro técnico, conforme estabelecido nos Art. 59 e 60 da Lei Federal Nº 5.195/66 </w:t>
      </w:r>
      <w:r w:rsidR="00912B39" w:rsidRPr="005A091B">
        <w:rPr>
          <w:rFonts w:asciiTheme="minorHAnsi" w:hAnsiTheme="minorHAnsi" w:cstheme="minorHAnsi"/>
          <w:sz w:val="24"/>
          <w:szCs w:val="24"/>
        </w:rPr>
        <w:t>e inciso</w:t>
      </w:r>
      <w:r w:rsidRPr="005A091B">
        <w:rPr>
          <w:rFonts w:asciiTheme="minorHAnsi" w:hAnsiTheme="minorHAnsi" w:cstheme="minorHAnsi"/>
          <w:sz w:val="24"/>
          <w:szCs w:val="24"/>
        </w:rPr>
        <w:t xml:space="preserve"> II, Art. 8º da Resolução Nº 336/89 do CONFEA – Conselho Fe</w:t>
      </w:r>
      <w:r w:rsidR="00274478" w:rsidRPr="005A091B">
        <w:rPr>
          <w:rFonts w:asciiTheme="minorHAnsi" w:hAnsiTheme="minorHAnsi" w:cstheme="minorHAnsi"/>
          <w:sz w:val="24"/>
          <w:szCs w:val="24"/>
        </w:rPr>
        <w:t>deral de Engenharia e Agronomia.</w:t>
      </w:r>
    </w:p>
    <w:p w14:paraId="5F05ED09" w14:textId="77777777" w:rsidR="00274478" w:rsidRPr="005A091B" w:rsidRDefault="00274478" w:rsidP="007E7D28">
      <w:pPr>
        <w:pStyle w:val="PargrafodaLista"/>
        <w:tabs>
          <w:tab w:val="num" w:pos="709"/>
        </w:tabs>
        <w:overflowPunct/>
        <w:spacing w:after="240"/>
        <w:ind w:left="284"/>
        <w:textAlignment w:val="auto"/>
        <w:rPr>
          <w:rFonts w:asciiTheme="minorHAnsi" w:hAnsiTheme="minorHAnsi" w:cstheme="minorHAnsi"/>
          <w:sz w:val="24"/>
          <w:szCs w:val="24"/>
        </w:rPr>
      </w:pPr>
    </w:p>
    <w:p w14:paraId="01634EF6" w14:textId="77777777" w:rsidR="00171046" w:rsidRPr="005A091B" w:rsidRDefault="009947DB" w:rsidP="007E7D28">
      <w:pPr>
        <w:pStyle w:val="PargrafodaLista"/>
        <w:numPr>
          <w:ilvl w:val="2"/>
          <w:numId w:val="7"/>
        </w:numPr>
        <w:tabs>
          <w:tab w:val="clear" w:pos="1440"/>
          <w:tab w:val="num" w:pos="284"/>
          <w:tab w:val="num" w:pos="709"/>
        </w:tabs>
        <w:overflowPunct/>
        <w:spacing w:after="240"/>
        <w:ind w:left="284" w:hanging="284"/>
        <w:textAlignment w:val="auto"/>
        <w:rPr>
          <w:rFonts w:asciiTheme="minorHAnsi" w:hAnsiTheme="minorHAnsi" w:cstheme="minorHAnsi"/>
          <w:sz w:val="24"/>
          <w:szCs w:val="24"/>
        </w:rPr>
      </w:pPr>
      <w:r w:rsidRPr="005A091B">
        <w:rPr>
          <w:rFonts w:asciiTheme="minorHAnsi" w:hAnsiTheme="minorHAnsi" w:cstheme="minorHAnsi"/>
          <w:sz w:val="24"/>
          <w:szCs w:val="24"/>
        </w:rPr>
        <w:t>Não será permitida a participação de um mesmo profissional em mais de uma empresa licitante, sob pena de inabilitação de ambas.</w:t>
      </w:r>
    </w:p>
    <w:p w14:paraId="59D8DAEE" w14:textId="77777777" w:rsidR="009947DB" w:rsidRPr="005A091B" w:rsidRDefault="009947DB" w:rsidP="007E7D28">
      <w:pPr>
        <w:pStyle w:val="PargrafodaLista"/>
        <w:tabs>
          <w:tab w:val="num" w:pos="284"/>
        </w:tabs>
        <w:overflowPunct/>
        <w:spacing w:after="240"/>
        <w:ind w:left="284" w:hanging="284"/>
        <w:textAlignment w:val="auto"/>
        <w:rPr>
          <w:rFonts w:asciiTheme="minorHAnsi" w:hAnsiTheme="minorHAnsi" w:cstheme="minorHAnsi"/>
          <w:sz w:val="24"/>
          <w:szCs w:val="24"/>
        </w:rPr>
      </w:pPr>
    </w:p>
    <w:p w14:paraId="6F53B2B4" w14:textId="77777777" w:rsidR="000E46F3" w:rsidRPr="00912B39" w:rsidRDefault="009947DB" w:rsidP="00912B39">
      <w:pPr>
        <w:pStyle w:val="PargrafodaLista"/>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Comprovação de Qualificação Técnica, em nome do(s) responsável(</w:t>
      </w:r>
      <w:proofErr w:type="spellStart"/>
      <w:r w:rsidRPr="005A091B">
        <w:rPr>
          <w:rFonts w:asciiTheme="minorHAnsi" w:hAnsiTheme="minorHAnsi" w:cstheme="minorHAnsi"/>
          <w:sz w:val="24"/>
          <w:szCs w:val="24"/>
        </w:rPr>
        <w:t>is</w:t>
      </w:r>
      <w:proofErr w:type="spellEnd"/>
      <w:r w:rsidRPr="005A091B">
        <w:rPr>
          <w:rFonts w:asciiTheme="minorHAnsi" w:hAnsiTheme="minorHAnsi" w:cstheme="minorHAnsi"/>
          <w:sz w:val="24"/>
          <w:szCs w:val="24"/>
        </w:rPr>
        <w:t xml:space="preserve">) técnico(s), </w:t>
      </w:r>
      <w:r w:rsidRPr="005A091B">
        <w:rPr>
          <w:rFonts w:asciiTheme="minorHAnsi" w:hAnsiTheme="minorHAnsi" w:cstheme="minorHAnsi"/>
          <w:b/>
          <w:sz w:val="24"/>
          <w:szCs w:val="24"/>
          <w:u w:val="single"/>
        </w:rPr>
        <w:t>engenheiro(s) eletricista(s)</w:t>
      </w:r>
      <w:r w:rsidRPr="005A091B">
        <w:rPr>
          <w:rFonts w:asciiTheme="minorHAnsi" w:hAnsiTheme="minorHAnsi" w:cstheme="minorHAnsi"/>
          <w:sz w:val="24"/>
          <w:szCs w:val="24"/>
        </w:rPr>
        <w:t xml:space="preserve">, mediante </w:t>
      </w:r>
      <w:r w:rsidRPr="005A091B">
        <w:rPr>
          <w:rFonts w:asciiTheme="minorHAnsi" w:hAnsiTheme="minorHAnsi" w:cstheme="minorHAnsi"/>
          <w:b/>
          <w:sz w:val="24"/>
          <w:szCs w:val="24"/>
          <w:u w:val="single"/>
        </w:rPr>
        <w:t>apresentação de Atestado de Capacidade Técnica, devidamente registrado no CREA, juntamente com a respectiva Certidão de Acervo Técnico – CAT, emitida pelo CREA</w:t>
      </w:r>
      <w:r w:rsidRPr="005A091B">
        <w:rPr>
          <w:rFonts w:asciiTheme="minorHAnsi" w:hAnsiTheme="minorHAnsi" w:cstheme="minorHAnsi"/>
          <w:sz w:val="24"/>
          <w:szCs w:val="24"/>
        </w:rPr>
        <w:t>, de execução de serviços pertinentes e compatíveis em características, quantidades e prazos, quais sejam:</w:t>
      </w:r>
    </w:p>
    <w:p w14:paraId="78FB8B50" w14:textId="77777777" w:rsidR="00274478" w:rsidRPr="005A091B" w:rsidRDefault="00274478" w:rsidP="007E7D28">
      <w:pPr>
        <w:tabs>
          <w:tab w:val="num" w:pos="284"/>
        </w:tabs>
        <w:overflowPunct/>
        <w:autoSpaceDE/>
        <w:autoSpaceDN/>
        <w:adjustRightInd/>
        <w:ind w:left="284" w:hanging="284"/>
        <w:jc w:val="both"/>
        <w:textAlignment w:val="auto"/>
        <w:rPr>
          <w:rFonts w:asciiTheme="minorHAnsi" w:hAnsiTheme="minorHAnsi" w:cstheme="minorHAnsi"/>
          <w:sz w:val="24"/>
          <w:szCs w:val="24"/>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8"/>
        <w:gridCol w:w="2721"/>
      </w:tblGrid>
      <w:tr w:rsidR="00912B39" w:rsidRPr="0045306F" w14:paraId="5C46829C" w14:textId="77777777" w:rsidTr="00824A4A">
        <w:trPr>
          <w:cantSplit/>
          <w:trHeight w:val="510"/>
          <w:tblHeader/>
          <w:jc w:val="center"/>
        </w:trPr>
        <w:tc>
          <w:tcPr>
            <w:tcW w:w="6408" w:type="dxa"/>
            <w:shd w:val="clear" w:color="auto" w:fill="99CCFF"/>
            <w:vAlign w:val="center"/>
          </w:tcPr>
          <w:p w14:paraId="651C79DD" w14:textId="77777777" w:rsidR="00912B39" w:rsidRPr="00912B39" w:rsidRDefault="00912B39" w:rsidP="00824A4A">
            <w:pPr>
              <w:tabs>
                <w:tab w:val="num" w:pos="284"/>
              </w:tabs>
              <w:ind w:left="284" w:hanging="284"/>
              <w:jc w:val="center"/>
              <w:rPr>
                <w:rFonts w:ascii="Calibri" w:hAnsi="Calibri" w:cs="Calibri"/>
                <w:b/>
                <w:bCs/>
                <w:sz w:val="24"/>
                <w:szCs w:val="24"/>
              </w:rPr>
            </w:pPr>
            <w:r w:rsidRPr="00912B39">
              <w:rPr>
                <w:rFonts w:ascii="Calibri" w:hAnsi="Calibri" w:cs="Calibri"/>
                <w:b/>
                <w:bCs/>
                <w:sz w:val="24"/>
                <w:szCs w:val="24"/>
              </w:rPr>
              <w:t xml:space="preserve">ESPECIFICAÇÃO DAS OBRAS/SERVIÇOS </w:t>
            </w:r>
          </w:p>
          <w:p w14:paraId="107C1297" w14:textId="77777777" w:rsidR="00912B39" w:rsidRPr="00912B39" w:rsidRDefault="00912B39" w:rsidP="00824A4A">
            <w:pPr>
              <w:tabs>
                <w:tab w:val="num" w:pos="284"/>
              </w:tabs>
              <w:ind w:left="284" w:hanging="284"/>
              <w:jc w:val="center"/>
              <w:rPr>
                <w:rFonts w:ascii="Calibri" w:hAnsi="Calibri" w:cs="Calibri"/>
                <w:b/>
                <w:bCs/>
                <w:sz w:val="24"/>
                <w:szCs w:val="24"/>
              </w:rPr>
            </w:pPr>
            <w:r w:rsidRPr="00912B39">
              <w:rPr>
                <w:rFonts w:ascii="Calibri" w:hAnsi="Calibri" w:cs="Calibri"/>
                <w:b/>
                <w:bCs/>
                <w:sz w:val="24"/>
                <w:szCs w:val="24"/>
              </w:rPr>
              <w:t>DE RELEVÂNCIA TÉCNICA</w:t>
            </w:r>
          </w:p>
        </w:tc>
        <w:tc>
          <w:tcPr>
            <w:tcW w:w="2721" w:type="dxa"/>
            <w:shd w:val="clear" w:color="auto" w:fill="99CCFF"/>
          </w:tcPr>
          <w:p w14:paraId="02E1F5A3" w14:textId="77777777" w:rsidR="00912B39" w:rsidRPr="00912B39" w:rsidRDefault="00912B39" w:rsidP="00824A4A">
            <w:pPr>
              <w:tabs>
                <w:tab w:val="num" w:pos="284"/>
              </w:tabs>
              <w:ind w:left="284" w:hanging="284"/>
              <w:jc w:val="center"/>
              <w:rPr>
                <w:rFonts w:ascii="Calibri" w:hAnsi="Calibri" w:cs="Calibri"/>
                <w:b/>
                <w:bCs/>
                <w:sz w:val="24"/>
                <w:szCs w:val="24"/>
              </w:rPr>
            </w:pPr>
            <w:r w:rsidRPr="00912B39">
              <w:rPr>
                <w:rFonts w:ascii="Calibri" w:hAnsi="Calibri" w:cs="Calibri"/>
                <w:b/>
                <w:bCs/>
                <w:sz w:val="24"/>
                <w:szCs w:val="24"/>
              </w:rPr>
              <w:t>COMPROVAÇÃO</w:t>
            </w:r>
          </w:p>
          <w:p w14:paraId="31992C55" w14:textId="77777777" w:rsidR="00912B39" w:rsidRPr="00912B39" w:rsidRDefault="00912B39" w:rsidP="00824A4A">
            <w:pPr>
              <w:tabs>
                <w:tab w:val="num" w:pos="284"/>
              </w:tabs>
              <w:ind w:left="284" w:hanging="284"/>
              <w:jc w:val="center"/>
              <w:rPr>
                <w:rFonts w:ascii="Calibri" w:hAnsi="Calibri" w:cs="Calibri"/>
                <w:b/>
                <w:bCs/>
                <w:sz w:val="24"/>
                <w:szCs w:val="24"/>
              </w:rPr>
            </w:pPr>
            <w:r w:rsidRPr="00912B39">
              <w:rPr>
                <w:rFonts w:ascii="Calibri" w:hAnsi="Calibri" w:cs="Calibri"/>
                <w:b/>
                <w:bCs/>
                <w:sz w:val="24"/>
                <w:szCs w:val="24"/>
              </w:rPr>
              <w:t>QUANTITATIVA MÍNIMA</w:t>
            </w:r>
          </w:p>
        </w:tc>
      </w:tr>
      <w:tr w:rsidR="00912B39" w:rsidRPr="0045306F" w14:paraId="31696CD5" w14:textId="77777777" w:rsidTr="00824A4A">
        <w:trPr>
          <w:cantSplit/>
          <w:trHeight w:val="510"/>
          <w:jc w:val="center"/>
        </w:trPr>
        <w:tc>
          <w:tcPr>
            <w:tcW w:w="6408" w:type="dxa"/>
            <w:vAlign w:val="center"/>
          </w:tcPr>
          <w:p w14:paraId="180D8154" w14:textId="77777777" w:rsidR="00912B39" w:rsidRPr="00912B39" w:rsidRDefault="00912B39" w:rsidP="00912B39">
            <w:pPr>
              <w:tabs>
                <w:tab w:val="num" w:pos="284"/>
              </w:tabs>
              <w:ind w:left="284" w:hanging="284"/>
              <w:jc w:val="center"/>
              <w:rPr>
                <w:rFonts w:ascii="Calibri" w:hAnsi="Calibri" w:cs="Calibri"/>
                <w:b/>
                <w:sz w:val="24"/>
                <w:szCs w:val="24"/>
              </w:rPr>
            </w:pPr>
            <w:r w:rsidRPr="00912B39">
              <w:rPr>
                <w:rFonts w:ascii="Calibri" w:hAnsi="Calibri" w:cs="Calibri"/>
                <w:b/>
                <w:sz w:val="24"/>
                <w:szCs w:val="24"/>
              </w:rPr>
              <w:t>Manutenção continuada e concomitante em</w:t>
            </w:r>
          </w:p>
          <w:p w14:paraId="59272125" w14:textId="77777777" w:rsidR="00912B39" w:rsidRPr="00912B39" w:rsidRDefault="00912B39" w:rsidP="00912B39">
            <w:pPr>
              <w:tabs>
                <w:tab w:val="num" w:pos="284"/>
              </w:tabs>
              <w:ind w:left="284" w:hanging="284"/>
              <w:jc w:val="center"/>
              <w:rPr>
                <w:rFonts w:ascii="Calibri" w:hAnsi="Calibri" w:cs="Calibri"/>
                <w:b/>
                <w:sz w:val="24"/>
                <w:szCs w:val="24"/>
                <w:highlight w:val="yellow"/>
              </w:rPr>
            </w:pPr>
            <w:r w:rsidRPr="00912B39">
              <w:rPr>
                <w:rFonts w:ascii="Calibri" w:hAnsi="Calibri" w:cs="Calibri"/>
                <w:b/>
                <w:sz w:val="24"/>
                <w:szCs w:val="24"/>
              </w:rPr>
              <w:t>parque de iluminação pública com fornecimento de materiais</w:t>
            </w:r>
          </w:p>
        </w:tc>
        <w:tc>
          <w:tcPr>
            <w:tcW w:w="2721" w:type="dxa"/>
            <w:vAlign w:val="center"/>
          </w:tcPr>
          <w:p w14:paraId="4D2F7A08" w14:textId="77777777" w:rsidR="00912B39" w:rsidRPr="00912B39" w:rsidRDefault="00912B39" w:rsidP="00824A4A">
            <w:pPr>
              <w:tabs>
                <w:tab w:val="num" w:pos="284"/>
              </w:tabs>
              <w:ind w:left="284" w:hanging="284"/>
              <w:jc w:val="center"/>
              <w:rPr>
                <w:rFonts w:ascii="Calibri" w:hAnsi="Calibri" w:cs="Calibri"/>
                <w:b/>
                <w:sz w:val="24"/>
                <w:szCs w:val="24"/>
              </w:rPr>
            </w:pPr>
            <w:r w:rsidRPr="00912B39">
              <w:rPr>
                <w:rFonts w:ascii="Calibri" w:hAnsi="Calibri" w:cs="Calibri"/>
                <w:b/>
                <w:sz w:val="24"/>
                <w:szCs w:val="24"/>
              </w:rPr>
              <w:t>1.800 pontos</w:t>
            </w:r>
          </w:p>
        </w:tc>
      </w:tr>
    </w:tbl>
    <w:p w14:paraId="5EE04489" w14:textId="77777777" w:rsidR="00171046" w:rsidRPr="005A091B" w:rsidRDefault="00171046" w:rsidP="007E7D28">
      <w:pPr>
        <w:tabs>
          <w:tab w:val="num" w:pos="284"/>
        </w:tabs>
        <w:ind w:left="284" w:hanging="284"/>
        <w:jc w:val="both"/>
        <w:rPr>
          <w:rFonts w:asciiTheme="minorHAnsi" w:hAnsiTheme="minorHAnsi" w:cstheme="minorHAnsi"/>
          <w:b/>
          <w:sz w:val="24"/>
          <w:szCs w:val="24"/>
        </w:rPr>
      </w:pPr>
    </w:p>
    <w:p w14:paraId="5CB22951" w14:textId="77777777" w:rsidR="004F7E23" w:rsidRPr="005A091B" w:rsidRDefault="004F7E23" w:rsidP="007E7D28">
      <w:pPr>
        <w:numPr>
          <w:ilvl w:val="2"/>
          <w:numId w:val="7"/>
        </w:numPr>
        <w:tabs>
          <w:tab w:val="clear" w:pos="1440"/>
          <w:tab w:val="num" w:pos="284"/>
        </w:tabs>
        <w:overflowPunct/>
        <w:autoSpaceDE/>
        <w:autoSpaceDN/>
        <w:adjustRightInd/>
        <w:spacing w:after="240"/>
        <w:ind w:left="284" w:hanging="284"/>
        <w:jc w:val="both"/>
        <w:textAlignment w:val="auto"/>
        <w:rPr>
          <w:rFonts w:asciiTheme="minorHAnsi" w:hAnsiTheme="minorHAnsi" w:cstheme="minorHAnsi"/>
          <w:sz w:val="24"/>
          <w:szCs w:val="24"/>
        </w:rPr>
      </w:pPr>
      <w:bookmarkStart w:id="4" w:name="_Ref185154825"/>
      <w:r w:rsidRPr="005A091B">
        <w:rPr>
          <w:rFonts w:asciiTheme="minorHAnsi" w:hAnsiTheme="minorHAnsi" w:cstheme="minorHAnsi"/>
          <w:sz w:val="24"/>
          <w:szCs w:val="24"/>
        </w:rPr>
        <w:t>Somente serão aceitos atestado(s) e sua(s) respectiva(s) CAT(s) fornecidas por pessoas jurídicas de direito público ou privado, devidamente certificados pelo CREA da região onde foram executados os serviços.</w:t>
      </w:r>
    </w:p>
    <w:p w14:paraId="39E7E856" w14:textId="77777777" w:rsidR="004F7E23" w:rsidRPr="005A091B" w:rsidRDefault="004F7E23"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lastRenderedPageBreak/>
        <w:t>O(s) atestado(s) e sua(s) respectiva(s) CAT(s) deverá(</w:t>
      </w:r>
      <w:proofErr w:type="spellStart"/>
      <w:r w:rsidRPr="005A091B">
        <w:rPr>
          <w:rFonts w:asciiTheme="minorHAnsi" w:hAnsiTheme="minorHAnsi" w:cstheme="minorHAnsi"/>
          <w:sz w:val="24"/>
          <w:szCs w:val="24"/>
        </w:rPr>
        <w:t>ão</w:t>
      </w:r>
      <w:proofErr w:type="spellEnd"/>
      <w:r w:rsidRPr="005A091B">
        <w:rPr>
          <w:rFonts w:asciiTheme="minorHAnsi" w:hAnsiTheme="minorHAnsi" w:cstheme="minorHAnsi"/>
          <w:sz w:val="24"/>
          <w:szCs w:val="24"/>
        </w:rPr>
        <w:t>) conter as seguintes informações básica:</w:t>
      </w:r>
    </w:p>
    <w:p w14:paraId="10C8F1E7" w14:textId="77777777" w:rsidR="004F7E23" w:rsidRPr="00912B39" w:rsidRDefault="004F7E23" w:rsidP="00912B39">
      <w:pPr>
        <w:pStyle w:val="PargrafodaLista"/>
        <w:numPr>
          <w:ilvl w:val="0"/>
          <w:numId w:val="23"/>
        </w:numPr>
        <w:tabs>
          <w:tab w:val="num" w:pos="284"/>
        </w:tabs>
        <w:overflowPunct/>
        <w:textAlignment w:val="auto"/>
        <w:rPr>
          <w:rFonts w:asciiTheme="minorHAnsi" w:hAnsiTheme="minorHAnsi" w:cstheme="minorHAnsi"/>
          <w:sz w:val="24"/>
          <w:szCs w:val="24"/>
        </w:rPr>
      </w:pPr>
      <w:r w:rsidRPr="00912B39">
        <w:rPr>
          <w:rFonts w:asciiTheme="minorHAnsi" w:hAnsiTheme="minorHAnsi" w:cstheme="minorHAnsi"/>
          <w:sz w:val="24"/>
          <w:szCs w:val="24"/>
        </w:rPr>
        <w:t>Nome do contratado e do contratante;</w:t>
      </w:r>
    </w:p>
    <w:p w14:paraId="07F4E969" w14:textId="77777777" w:rsidR="004F7E23" w:rsidRPr="00912B39" w:rsidRDefault="004F7E23" w:rsidP="00912B39">
      <w:pPr>
        <w:pStyle w:val="PargrafodaLista"/>
        <w:numPr>
          <w:ilvl w:val="0"/>
          <w:numId w:val="23"/>
        </w:numPr>
        <w:tabs>
          <w:tab w:val="num" w:pos="284"/>
        </w:tabs>
        <w:overflowPunct/>
        <w:textAlignment w:val="auto"/>
        <w:rPr>
          <w:rFonts w:asciiTheme="minorHAnsi" w:hAnsiTheme="minorHAnsi" w:cstheme="minorHAnsi"/>
          <w:sz w:val="24"/>
          <w:szCs w:val="24"/>
        </w:rPr>
      </w:pPr>
      <w:r w:rsidRPr="00912B39">
        <w:rPr>
          <w:rFonts w:asciiTheme="minorHAnsi" w:hAnsiTheme="minorHAnsi" w:cstheme="minorHAnsi"/>
          <w:sz w:val="24"/>
          <w:szCs w:val="24"/>
        </w:rPr>
        <w:t>Identificação do objeto do contrato (tipo ou natureza);</w:t>
      </w:r>
    </w:p>
    <w:p w14:paraId="59AB275A" w14:textId="77777777" w:rsidR="004F7E23" w:rsidRPr="005A091B" w:rsidRDefault="004F7E23" w:rsidP="00912B39">
      <w:pPr>
        <w:pStyle w:val="PargrafodaLista"/>
        <w:numPr>
          <w:ilvl w:val="0"/>
          <w:numId w:val="23"/>
        </w:numPr>
        <w:overflowPunct/>
        <w:textAlignment w:val="auto"/>
        <w:rPr>
          <w:rFonts w:asciiTheme="minorHAnsi" w:hAnsiTheme="minorHAnsi" w:cstheme="minorHAnsi"/>
          <w:sz w:val="24"/>
          <w:szCs w:val="24"/>
        </w:rPr>
      </w:pPr>
      <w:r w:rsidRPr="005A091B">
        <w:rPr>
          <w:rFonts w:asciiTheme="minorHAnsi" w:hAnsiTheme="minorHAnsi" w:cstheme="minorHAnsi"/>
          <w:sz w:val="24"/>
          <w:szCs w:val="24"/>
        </w:rPr>
        <w:t>Localização e período de realização;</w:t>
      </w:r>
    </w:p>
    <w:p w14:paraId="1611891B" w14:textId="77777777" w:rsidR="004F7E23" w:rsidRPr="00912B39" w:rsidRDefault="004F7E23" w:rsidP="00912B39">
      <w:pPr>
        <w:pStyle w:val="PargrafodaLista"/>
        <w:numPr>
          <w:ilvl w:val="0"/>
          <w:numId w:val="23"/>
        </w:numPr>
        <w:tabs>
          <w:tab w:val="num" w:pos="284"/>
        </w:tabs>
        <w:overflowPunct/>
        <w:autoSpaceDE/>
        <w:autoSpaceDN/>
        <w:adjustRightInd/>
        <w:jc w:val="both"/>
        <w:textAlignment w:val="auto"/>
        <w:rPr>
          <w:rFonts w:asciiTheme="minorHAnsi" w:hAnsiTheme="minorHAnsi" w:cstheme="minorHAnsi"/>
          <w:sz w:val="24"/>
          <w:szCs w:val="24"/>
        </w:rPr>
      </w:pPr>
      <w:r w:rsidRPr="00912B39">
        <w:rPr>
          <w:rFonts w:asciiTheme="minorHAnsi" w:hAnsiTheme="minorHAnsi" w:cstheme="minorHAnsi"/>
          <w:sz w:val="24"/>
          <w:szCs w:val="24"/>
        </w:rPr>
        <w:t>Serviços executados.</w:t>
      </w:r>
    </w:p>
    <w:p w14:paraId="39C58961" w14:textId="77777777" w:rsidR="004F7E23" w:rsidRPr="005A091B" w:rsidRDefault="004F7E23" w:rsidP="007E7D28">
      <w:pPr>
        <w:tabs>
          <w:tab w:val="num" w:pos="284"/>
        </w:tabs>
        <w:overflowPunct/>
        <w:autoSpaceDE/>
        <w:autoSpaceDN/>
        <w:adjustRightInd/>
        <w:ind w:left="284" w:hanging="284"/>
        <w:jc w:val="both"/>
        <w:textAlignment w:val="auto"/>
        <w:rPr>
          <w:rFonts w:asciiTheme="minorHAnsi" w:hAnsiTheme="minorHAnsi" w:cstheme="minorHAnsi"/>
          <w:sz w:val="24"/>
          <w:szCs w:val="24"/>
        </w:rPr>
      </w:pPr>
    </w:p>
    <w:bookmarkEnd w:id="4"/>
    <w:p w14:paraId="6A342D65" w14:textId="77777777" w:rsidR="004F7E23" w:rsidRPr="005A091B" w:rsidRDefault="004F7E23" w:rsidP="007E7D28">
      <w:pPr>
        <w:numPr>
          <w:ilvl w:val="2"/>
          <w:numId w:val="7"/>
        </w:numPr>
        <w:tabs>
          <w:tab w:val="clear" w:pos="1440"/>
          <w:tab w:val="num" w:pos="284"/>
          <w:tab w:val="num" w:pos="709"/>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Apresentar somente o(s) atestado(s) e sua(s) respectiva(s) CAT(s) em número suficiente para a comprovação do exigido.</w:t>
      </w:r>
    </w:p>
    <w:p w14:paraId="6EBE6FC1" w14:textId="77777777" w:rsidR="00171046" w:rsidRPr="005A091B" w:rsidRDefault="004F7E23" w:rsidP="007E7D28">
      <w:pPr>
        <w:numPr>
          <w:ilvl w:val="2"/>
          <w:numId w:val="7"/>
        </w:numPr>
        <w:tabs>
          <w:tab w:val="clear" w:pos="1440"/>
          <w:tab w:val="num" w:pos="284"/>
          <w:tab w:val="num" w:pos="709"/>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O(s) atestado(s) e sua(s) respectiva(s) CAT(s) que não atender(em) a todas as características citadas nas condições acima, não será(ao) considerado(s) pela Comissão de Licitação.</w:t>
      </w:r>
    </w:p>
    <w:p w14:paraId="1AD226D1" w14:textId="77777777" w:rsidR="00171046" w:rsidRPr="005A091B" w:rsidRDefault="001D6B57" w:rsidP="007E7D28">
      <w:pPr>
        <w:pStyle w:val="PargrafodaLista"/>
        <w:numPr>
          <w:ilvl w:val="1"/>
          <w:numId w:val="7"/>
        </w:numPr>
        <w:tabs>
          <w:tab w:val="num" w:pos="284"/>
          <w:tab w:val="num" w:pos="709"/>
        </w:tabs>
        <w:overflowPunct/>
        <w:autoSpaceDE/>
        <w:autoSpaceDN/>
        <w:adjustRightInd/>
        <w:spacing w:before="240"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b/>
          <w:sz w:val="24"/>
          <w:szCs w:val="24"/>
        </w:rPr>
        <w:t>Declaração formal</w:t>
      </w:r>
      <w:r w:rsidRPr="005A091B">
        <w:rPr>
          <w:rFonts w:asciiTheme="minorHAnsi" w:hAnsiTheme="minorHAnsi" w:cstheme="minorHAnsi"/>
          <w:sz w:val="24"/>
          <w:szCs w:val="24"/>
        </w:rPr>
        <w:t xml:space="preserve">, assinada pelo </w:t>
      </w:r>
      <w:r w:rsidR="00DF6BFB" w:rsidRPr="005A091B">
        <w:rPr>
          <w:rFonts w:asciiTheme="minorHAnsi" w:hAnsiTheme="minorHAnsi" w:cstheme="minorHAnsi"/>
          <w:sz w:val="24"/>
          <w:szCs w:val="24"/>
        </w:rPr>
        <w:t xml:space="preserve">representante legal ou </w:t>
      </w:r>
      <w:r w:rsidRPr="005A091B">
        <w:rPr>
          <w:rFonts w:asciiTheme="minorHAnsi" w:hAnsiTheme="minorHAnsi" w:cstheme="minorHAnsi"/>
          <w:sz w:val="24"/>
          <w:szCs w:val="24"/>
        </w:rPr>
        <w:t>responsável técnico da empresa licitante, contendo a indicação das instalações, relação do aparelhamento e do pessoal técnico adequado e disponível para realização do objeto desta licitação.</w:t>
      </w:r>
    </w:p>
    <w:p w14:paraId="0B27E264" w14:textId="77777777" w:rsidR="001D6B57" w:rsidRPr="005A091B" w:rsidRDefault="001D6B57" w:rsidP="007E7D28">
      <w:pPr>
        <w:pStyle w:val="PargrafodaLista"/>
        <w:tabs>
          <w:tab w:val="num" w:pos="284"/>
        </w:tabs>
        <w:overflowPunct/>
        <w:ind w:left="284" w:hanging="284"/>
        <w:textAlignment w:val="auto"/>
        <w:rPr>
          <w:rFonts w:asciiTheme="minorHAnsi" w:hAnsiTheme="minorHAnsi" w:cstheme="minorHAnsi"/>
          <w:sz w:val="24"/>
          <w:szCs w:val="24"/>
        </w:rPr>
      </w:pPr>
    </w:p>
    <w:p w14:paraId="1424CE3A" w14:textId="77777777" w:rsidR="001D6B57" w:rsidRPr="005A091B" w:rsidRDefault="001D6B57" w:rsidP="007E7D28">
      <w:pPr>
        <w:pStyle w:val="PargrafodaLista"/>
        <w:numPr>
          <w:ilvl w:val="1"/>
          <w:numId w:val="7"/>
        </w:numPr>
        <w:tabs>
          <w:tab w:val="num" w:pos="284"/>
        </w:tabs>
        <w:overflowPunct/>
        <w:ind w:left="284" w:hanging="284"/>
        <w:jc w:val="both"/>
        <w:textAlignment w:val="auto"/>
        <w:rPr>
          <w:rFonts w:asciiTheme="minorHAnsi" w:hAnsiTheme="minorHAnsi" w:cstheme="minorHAnsi"/>
          <w:sz w:val="24"/>
          <w:szCs w:val="24"/>
        </w:rPr>
      </w:pPr>
      <w:r w:rsidRPr="005A091B">
        <w:rPr>
          <w:rFonts w:asciiTheme="minorHAnsi" w:hAnsiTheme="minorHAnsi" w:cstheme="minorHAnsi"/>
          <w:b/>
          <w:sz w:val="24"/>
          <w:szCs w:val="24"/>
        </w:rPr>
        <w:t>Declaração de conhecimento dos locais de abrangência dos serviços</w:t>
      </w:r>
      <w:r w:rsidRPr="005A091B">
        <w:rPr>
          <w:rFonts w:asciiTheme="minorHAnsi" w:hAnsiTheme="minorHAnsi" w:cstheme="minorHAnsi"/>
          <w:sz w:val="24"/>
          <w:szCs w:val="24"/>
        </w:rPr>
        <w:t>, assinado pelo responsável técnico da empresa licitante, de que o mesmo tomou conhecimento de todos os serviços a serem realizados e de que conhece a área de abra</w:t>
      </w:r>
      <w:r w:rsidR="00D54511" w:rsidRPr="005A091B">
        <w:rPr>
          <w:rFonts w:asciiTheme="minorHAnsi" w:hAnsiTheme="minorHAnsi" w:cstheme="minorHAnsi"/>
          <w:sz w:val="24"/>
          <w:szCs w:val="24"/>
        </w:rPr>
        <w:t>ngência dos mesmos, isentando o</w:t>
      </w:r>
      <w:r w:rsidRPr="005A091B">
        <w:rPr>
          <w:rFonts w:asciiTheme="minorHAnsi" w:hAnsiTheme="minorHAnsi" w:cstheme="minorHAnsi"/>
          <w:sz w:val="24"/>
          <w:szCs w:val="24"/>
        </w:rPr>
        <w:t xml:space="preserve"> Município de qualquer responsabilidade por eventuais erros na composição da proposta de preços ou pela falta de informações, sendo este motivo não reconhecido para solicitação futura de reequilíbrio contratual em caso de contratação.</w:t>
      </w:r>
    </w:p>
    <w:p w14:paraId="63084DE0" w14:textId="77777777" w:rsidR="005F3608" w:rsidRPr="005A091B" w:rsidRDefault="005F3608" w:rsidP="007E7D28">
      <w:pPr>
        <w:pStyle w:val="PargrafodaLista"/>
        <w:rPr>
          <w:rFonts w:asciiTheme="minorHAnsi" w:hAnsiTheme="minorHAnsi" w:cstheme="minorHAnsi"/>
          <w:sz w:val="24"/>
          <w:szCs w:val="24"/>
        </w:rPr>
      </w:pPr>
    </w:p>
    <w:p w14:paraId="50A07D2A" w14:textId="77777777" w:rsidR="001D6B57" w:rsidRPr="005A091B" w:rsidRDefault="001D6B57" w:rsidP="007E7D28">
      <w:pPr>
        <w:pStyle w:val="PargrafodaLista"/>
        <w:numPr>
          <w:ilvl w:val="1"/>
          <w:numId w:val="7"/>
        </w:numPr>
        <w:tabs>
          <w:tab w:val="num" w:pos="284"/>
        </w:tabs>
        <w:overflowPunct/>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Comprovação de que a empresa licitante possua autorização para trabalhar na rede da Concessionária de Energia Elétrica - Celesc Distribuição SA. Tal comprovação deverá ser feita através da apresentação do Certificado de Registro Cadastral – CRC ou Homologação Técnica de Empreiteiras – HTE, ambos expedidos pela Celesc autorizando a execução dos seguintes serviços:</w:t>
      </w:r>
    </w:p>
    <w:p w14:paraId="37EE9896" w14:textId="77777777" w:rsidR="001D6B57" w:rsidRPr="005A091B" w:rsidRDefault="001D6B57" w:rsidP="007E7D28">
      <w:pPr>
        <w:tabs>
          <w:tab w:val="num" w:pos="1418"/>
        </w:tabs>
        <w:overflowPunct/>
        <w:ind w:left="992"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Serviços de manutenção de iluminação pública</w:t>
      </w:r>
    </w:p>
    <w:p w14:paraId="576094A6" w14:textId="77777777" w:rsidR="002D7923" w:rsidRPr="005A091B" w:rsidRDefault="002D7923" w:rsidP="007E7D28">
      <w:pPr>
        <w:tabs>
          <w:tab w:val="num" w:pos="1418"/>
        </w:tabs>
        <w:overflowPunct/>
        <w:ind w:left="992"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Serviços de ampliação de iluminação pública</w:t>
      </w:r>
    </w:p>
    <w:p w14:paraId="2F337C32" w14:textId="77777777" w:rsidR="001D6B57" w:rsidRPr="005A091B" w:rsidRDefault="001D6B57" w:rsidP="007E7D28">
      <w:pPr>
        <w:tabs>
          <w:tab w:val="num" w:pos="1418"/>
        </w:tabs>
        <w:overflowPunct/>
        <w:ind w:left="992" w:hanging="284"/>
        <w:jc w:val="both"/>
        <w:textAlignment w:val="auto"/>
        <w:rPr>
          <w:rFonts w:asciiTheme="minorHAnsi" w:hAnsiTheme="minorHAnsi" w:cstheme="minorHAnsi"/>
          <w:sz w:val="24"/>
          <w:szCs w:val="24"/>
        </w:rPr>
      </w:pPr>
    </w:p>
    <w:p w14:paraId="65306679" w14:textId="37F22890" w:rsidR="006652FF" w:rsidRPr="005A091B" w:rsidRDefault="001D6B57" w:rsidP="007E7D28">
      <w:pPr>
        <w:tabs>
          <w:tab w:val="num" w:pos="284"/>
        </w:tabs>
        <w:overflowPunct/>
        <w:ind w:left="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Obs.: Tal exigência tem fundamento nos requisitos do Art. 37, § 3º, inciso I da Resolução Normativa Nº 414/10 da ANEEL, que determina que as empresas terceirizadas devam possuir </w:t>
      </w:r>
      <w:r w:rsidRPr="005A091B">
        <w:rPr>
          <w:rFonts w:asciiTheme="minorHAnsi" w:hAnsiTheme="minorHAnsi" w:cstheme="minorHAnsi"/>
          <w:b/>
          <w:sz w:val="24"/>
          <w:szCs w:val="24"/>
          <w:u w:val="single"/>
        </w:rPr>
        <w:t>prévia qualificação</w:t>
      </w:r>
      <w:r w:rsidRPr="005A091B">
        <w:rPr>
          <w:rFonts w:asciiTheme="minorHAnsi" w:hAnsiTheme="minorHAnsi" w:cstheme="minorHAnsi"/>
          <w:sz w:val="24"/>
          <w:szCs w:val="24"/>
        </w:rPr>
        <w:t xml:space="preserve">, sendo o cadastro ou a </w:t>
      </w:r>
      <w:r w:rsidR="00A07E83" w:rsidRPr="005A091B">
        <w:rPr>
          <w:rFonts w:asciiTheme="minorHAnsi" w:hAnsiTheme="minorHAnsi" w:cstheme="minorHAnsi"/>
          <w:sz w:val="24"/>
          <w:szCs w:val="24"/>
        </w:rPr>
        <w:t>homologação necessária</w:t>
      </w:r>
      <w:r w:rsidRPr="005A091B">
        <w:rPr>
          <w:rFonts w:asciiTheme="minorHAnsi" w:hAnsiTheme="minorHAnsi" w:cstheme="minorHAnsi"/>
          <w:sz w:val="24"/>
          <w:szCs w:val="24"/>
        </w:rPr>
        <w:t xml:space="preserve"> para tal análise. A Celesc Distribuição SA faz o registro das empresas prestadoras de serviços e as autorizam a intervirem no seu sistema elétrico. </w:t>
      </w:r>
    </w:p>
    <w:p w14:paraId="0CD827C5" w14:textId="77777777" w:rsidR="00951253" w:rsidRPr="005A091B" w:rsidRDefault="00951253" w:rsidP="007E7D28">
      <w:pPr>
        <w:tabs>
          <w:tab w:val="num" w:pos="284"/>
        </w:tabs>
        <w:overflowPunct/>
        <w:ind w:left="284"/>
        <w:jc w:val="both"/>
        <w:textAlignment w:val="auto"/>
        <w:rPr>
          <w:rFonts w:asciiTheme="minorHAnsi" w:hAnsiTheme="minorHAnsi" w:cstheme="minorHAnsi"/>
          <w:sz w:val="24"/>
          <w:szCs w:val="24"/>
        </w:rPr>
      </w:pPr>
    </w:p>
    <w:p w14:paraId="5B7A750D" w14:textId="77777777" w:rsidR="00951253" w:rsidRPr="005A091B" w:rsidRDefault="00951253" w:rsidP="007E7D28">
      <w:pPr>
        <w:pStyle w:val="PargrafodaLista"/>
        <w:numPr>
          <w:ilvl w:val="1"/>
          <w:numId w:val="7"/>
        </w:numPr>
        <w:tabs>
          <w:tab w:val="num" w:pos="284"/>
        </w:tabs>
        <w:overflowPunct/>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A substituição </w:t>
      </w:r>
      <w:r w:rsidR="00CA1601" w:rsidRPr="005A091B">
        <w:rPr>
          <w:rFonts w:asciiTheme="minorHAnsi" w:hAnsiTheme="minorHAnsi" w:cstheme="minorHAnsi"/>
          <w:sz w:val="24"/>
          <w:szCs w:val="24"/>
        </w:rPr>
        <w:t xml:space="preserve">de qualquer </w:t>
      </w:r>
      <w:r w:rsidRPr="005A091B">
        <w:rPr>
          <w:rFonts w:asciiTheme="minorHAnsi" w:hAnsiTheme="minorHAnsi" w:cstheme="minorHAnsi"/>
          <w:sz w:val="24"/>
          <w:szCs w:val="24"/>
        </w:rPr>
        <w:t xml:space="preserve">dos responsáveis técnicos só poderá ser feita através de solicitação formal e está sujeita à aprovação pelo Município de </w:t>
      </w:r>
      <w:r w:rsidR="00D249AC" w:rsidRPr="005A091B">
        <w:rPr>
          <w:rFonts w:asciiTheme="minorHAnsi" w:hAnsiTheme="minorHAnsi" w:cstheme="minorHAnsi"/>
          <w:sz w:val="24"/>
          <w:szCs w:val="24"/>
        </w:rPr>
        <w:t>Campo Alegre</w:t>
      </w:r>
      <w:r w:rsidR="002457C4" w:rsidRPr="005A091B">
        <w:rPr>
          <w:rFonts w:asciiTheme="minorHAnsi" w:hAnsiTheme="minorHAnsi" w:cstheme="minorHAnsi"/>
          <w:sz w:val="24"/>
          <w:szCs w:val="24"/>
        </w:rPr>
        <w:t>,</w:t>
      </w:r>
      <w:r w:rsidRPr="005A091B">
        <w:rPr>
          <w:rFonts w:asciiTheme="minorHAnsi" w:hAnsiTheme="minorHAnsi" w:cstheme="minorHAnsi"/>
          <w:sz w:val="24"/>
          <w:szCs w:val="24"/>
        </w:rPr>
        <w:t xml:space="preserve"> respeitado o estabelecido no art. 30, inciso IV, parágrafo 10 da Lei de Licitações.</w:t>
      </w:r>
    </w:p>
    <w:p w14:paraId="03E94E51" w14:textId="77777777" w:rsidR="00951253" w:rsidRPr="005A091B" w:rsidRDefault="00951253" w:rsidP="007E7D28">
      <w:pPr>
        <w:pStyle w:val="PargrafodaLista"/>
        <w:tabs>
          <w:tab w:val="num" w:pos="360"/>
        </w:tabs>
        <w:overflowPunct/>
        <w:ind w:left="284"/>
        <w:jc w:val="both"/>
        <w:textAlignment w:val="auto"/>
        <w:rPr>
          <w:rFonts w:asciiTheme="minorHAnsi" w:hAnsiTheme="minorHAnsi" w:cstheme="minorHAnsi"/>
          <w:sz w:val="24"/>
          <w:szCs w:val="24"/>
        </w:rPr>
      </w:pPr>
    </w:p>
    <w:p w14:paraId="286E1DB1" w14:textId="77777777"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ORÇAMENTO ESTIMADO.</w:t>
      </w:r>
    </w:p>
    <w:p w14:paraId="2375E5D8" w14:textId="77777777" w:rsidR="008416CE" w:rsidRPr="005A091B" w:rsidRDefault="008416CE" w:rsidP="007E7D28">
      <w:pPr>
        <w:tabs>
          <w:tab w:val="num" w:pos="284"/>
        </w:tabs>
        <w:ind w:left="284" w:hanging="284"/>
        <w:rPr>
          <w:rFonts w:asciiTheme="minorHAnsi" w:hAnsiTheme="minorHAnsi" w:cstheme="minorHAnsi"/>
        </w:rPr>
      </w:pPr>
    </w:p>
    <w:tbl>
      <w:tblPr>
        <w:tblW w:w="903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61"/>
        <w:gridCol w:w="2673"/>
      </w:tblGrid>
      <w:tr w:rsidR="005A091B" w:rsidRPr="005A091B" w14:paraId="6D2D2074" w14:textId="77777777" w:rsidTr="005A1FC3">
        <w:trPr>
          <w:jc w:val="center"/>
        </w:trPr>
        <w:tc>
          <w:tcPr>
            <w:tcW w:w="6361" w:type="dxa"/>
            <w:tcBorders>
              <w:top w:val="single" w:sz="4" w:space="0" w:color="auto"/>
              <w:left w:val="single" w:sz="4" w:space="0" w:color="auto"/>
              <w:bottom w:val="single" w:sz="4" w:space="0" w:color="auto"/>
              <w:right w:val="single" w:sz="4" w:space="0" w:color="auto"/>
            </w:tcBorders>
            <w:shd w:val="clear" w:color="auto" w:fill="E0E0E0"/>
          </w:tcPr>
          <w:p w14:paraId="7CFF6170" w14:textId="77777777" w:rsidR="00171046" w:rsidRPr="005A091B" w:rsidRDefault="00171046" w:rsidP="007E7D28">
            <w:pPr>
              <w:pStyle w:val="Corpodetexto3"/>
              <w:tabs>
                <w:tab w:val="num" w:pos="284"/>
              </w:tabs>
              <w:ind w:left="284" w:hanging="284"/>
              <w:rPr>
                <w:rFonts w:asciiTheme="minorHAnsi" w:hAnsiTheme="minorHAnsi" w:cstheme="minorHAnsi"/>
                <w:b/>
                <w:sz w:val="24"/>
                <w:szCs w:val="24"/>
              </w:rPr>
            </w:pPr>
            <w:r w:rsidRPr="005A091B">
              <w:rPr>
                <w:rFonts w:asciiTheme="minorHAnsi" w:hAnsiTheme="minorHAnsi" w:cstheme="minorHAnsi"/>
                <w:b/>
                <w:sz w:val="24"/>
                <w:szCs w:val="24"/>
              </w:rPr>
              <w:t>Descrição</w:t>
            </w:r>
          </w:p>
        </w:tc>
        <w:tc>
          <w:tcPr>
            <w:tcW w:w="2673" w:type="dxa"/>
            <w:tcBorders>
              <w:top w:val="single" w:sz="4" w:space="0" w:color="auto"/>
              <w:left w:val="single" w:sz="4" w:space="0" w:color="auto"/>
              <w:bottom w:val="single" w:sz="4" w:space="0" w:color="auto"/>
              <w:right w:val="single" w:sz="4" w:space="0" w:color="auto"/>
            </w:tcBorders>
            <w:shd w:val="clear" w:color="auto" w:fill="E0E0E0"/>
          </w:tcPr>
          <w:p w14:paraId="6C49FAF3" w14:textId="77777777" w:rsidR="00171046" w:rsidRPr="005A091B" w:rsidRDefault="00171046" w:rsidP="007E7D28">
            <w:pPr>
              <w:pStyle w:val="Corpodetexto3"/>
              <w:tabs>
                <w:tab w:val="num" w:pos="284"/>
              </w:tabs>
              <w:ind w:left="284" w:hanging="284"/>
              <w:jc w:val="center"/>
              <w:rPr>
                <w:rFonts w:asciiTheme="minorHAnsi" w:hAnsiTheme="minorHAnsi" w:cstheme="minorHAnsi"/>
                <w:b/>
                <w:sz w:val="24"/>
                <w:szCs w:val="24"/>
              </w:rPr>
            </w:pPr>
            <w:r w:rsidRPr="005A091B">
              <w:rPr>
                <w:rFonts w:asciiTheme="minorHAnsi" w:hAnsiTheme="minorHAnsi" w:cstheme="minorHAnsi"/>
                <w:b/>
                <w:sz w:val="24"/>
                <w:szCs w:val="24"/>
              </w:rPr>
              <w:t>Orçamento</w:t>
            </w:r>
          </w:p>
        </w:tc>
      </w:tr>
      <w:tr w:rsidR="005A091B" w:rsidRPr="005A091B" w14:paraId="097CA002" w14:textId="77777777" w:rsidTr="00B3563F">
        <w:trPr>
          <w:trHeight w:val="738"/>
          <w:jc w:val="center"/>
        </w:trPr>
        <w:tc>
          <w:tcPr>
            <w:tcW w:w="6361" w:type="dxa"/>
            <w:tcBorders>
              <w:top w:val="single" w:sz="4" w:space="0" w:color="auto"/>
              <w:left w:val="single" w:sz="4" w:space="0" w:color="auto"/>
              <w:bottom w:val="single" w:sz="4" w:space="0" w:color="auto"/>
              <w:right w:val="single" w:sz="4" w:space="0" w:color="auto"/>
            </w:tcBorders>
            <w:vAlign w:val="center"/>
          </w:tcPr>
          <w:p w14:paraId="7742FCCC" w14:textId="77777777" w:rsidR="00171046" w:rsidRPr="005A091B" w:rsidRDefault="00D249AC" w:rsidP="007E7D28">
            <w:pPr>
              <w:pStyle w:val="Corpodetexto3"/>
              <w:tabs>
                <w:tab w:val="num" w:pos="34"/>
              </w:tabs>
              <w:spacing w:after="0"/>
              <w:ind w:left="34"/>
              <w:jc w:val="both"/>
              <w:rPr>
                <w:rFonts w:asciiTheme="minorHAnsi" w:hAnsiTheme="minorHAnsi" w:cstheme="minorHAnsi"/>
                <w:sz w:val="24"/>
                <w:szCs w:val="24"/>
              </w:rPr>
            </w:pPr>
            <w:r w:rsidRPr="005A091B">
              <w:rPr>
                <w:rFonts w:asciiTheme="minorHAnsi" w:hAnsiTheme="minorHAnsi" w:cstheme="minorHAnsi"/>
                <w:b/>
                <w:sz w:val="24"/>
                <w:szCs w:val="24"/>
              </w:rPr>
              <w:lastRenderedPageBreak/>
              <w:t>PRESTAÇÃO DE SERVIÇOS TÉCNICOS ESPECIALIZADOS PARA MANUTENÇÃO</w:t>
            </w:r>
            <w:r w:rsidR="002D7923" w:rsidRPr="005A091B">
              <w:rPr>
                <w:rFonts w:asciiTheme="minorHAnsi" w:hAnsiTheme="minorHAnsi" w:cstheme="minorHAnsi"/>
                <w:b/>
                <w:sz w:val="24"/>
                <w:szCs w:val="24"/>
              </w:rPr>
              <w:t xml:space="preserve">, MELHORIA E AMPLIAÇÃO </w:t>
            </w:r>
            <w:r w:rsidRPr="005A091B">
              <w:rPr>
                <w:rFonts w:asciiTheme="minorHAnsi" w:hAnsiTheme="minorHAnsi" w:cstheme="minorHAnsi"/>
                <w:b/>
                <w:sz w:val="24"/>
                <w:szCs w:val="24"/>
              </w:rPr>
              <w:t xml:space="preserve">DO SISTEMA DE ILUMINAÇÃO PÚBLICA, COM FORNECIMENTO DE MATERIAIS, DO MUNICÍPIO DE </w:t>
            </w:r>
            <w:r w:rsidRPr="005A091B">
              <w:rPr>
                <w:rFonts w:asciiTheme="minorHAnsi" w:hAnsiTheme="minorHAnsi" w:cstheme="minorHAnsi"/>
                <w:b/>
                <w:bCs/>
                <w:sz w:val="24"/>
                <w:szCs w:val="24"/>
              </w:rPr>
              <w:t>CAMPO ALEGRE.</w:t>
            </w:r>
          </w:p>
        </w:tc>
        <w:tc>
          <w:tcPr>
            <w:tcW w:w="2673" w:type="dxa"/>
            <w:tcBorders>
              <w:top w:val="single" w:sz="4" w:space="0" w:color="auto"/>
              <w:left w:val="single" w:sz="4" w:space="0" w:color="auto"/>
              <w:bottom w:val="single" w:sz="4" w:space="0" w:color="auto"/>
              <w:right w:val="single" w:sz="4" w:space="0" w:color="auto"/>
            </w:tcBorders>
            <w:vAlign w:val="center"/>
          </w:tcPr>
          <w:p w14:paraId="5607E66C" w14:textId="6A41AD9A" w:rsidR="00B3563F" w:rsidRPr="00B3563F" w:rsidRDefault="00B3563F" w:rsidP="00B3563F">
            <w:pPr>
              <w:overflowPunct/>
              <w:autoSpaceDE/>
              <w:autoSpaceDN/>
              <w:adjustRightInd/>
              <w:jc w:val="center"/>
              <w:textAlignment w:val="auto"/>
              <w:rPr>
                <w:rFonts w:asciiTheme="minorHAnsi" w:hAnsiTheme="minorHAnsi" w:cstheme="minorHAnsi"/>
                <w:b/>
                <w:bCs/>
                <w:color w:val="000000"/>
                <w:sz w:val="24"/>
                <w:szCs w:val="24"/>
              </w:rPr>
            </w:pPr>
            <w:r w:rsidRPr="00B3563F">
              <w:rPr>
                <w:rFonts w:asciiTheme="minorHAnsi" w:hAnsiTheme="minorHAnsi" w:cstheme="minorHAnsi"/>
                <w:b/>
                <w:bCs/>
                <w:color w:val="000000"/>
                <w:sz w:val="24"/>
                <w:szCs w:val="24"/>
              </w:rPr>
              <w:t>R$      496.592,53</w:t>
            </w:r>
          </w:p>
          <w:p w14:paraId="5FE90549" w14:textId="260E0025" w:rsidR="00171046" w:rsidRPr="00B3563F" w:rsidRDefault="00171046" w:rsidP="00B3563F">
            <w:pPr>
              <w:pStyle w:val="Corpodetexto3"/>
              <w:tabs>
                <w:tab w:val="num" w:pos="284"/>
              </w:tabs>
              <w:spacing w:after="0"/>
              <w:ind w:left="284" w:hanging="284"/>
              <w:jc w:val="center"/>
              <w:rPr>
                <w:rFonts w:asciiTheme="minorHAnsi" w:hAnsiTheme="minorHAnsi" w:cstheme="minorHAnsi"/>
                <w:b/>
                <w:bCs/>
                <w:sz w:val="24"/>
                <w:szCs w:val="24"/>
              </w:rPr>
            </w:pPr>
          </w:p>
        </w:tc>
      </w:tr>
    </w:tbl>
    <w:p w14:paraId="0D132214" w14:textId="77777777" w:rsidR="004D3D22" w:rsidRPr="005A091B" w:rsidRDefault="004D3D22" w:rsidP="007E7D28">
      <w:pPr>
        <w:tabs>
          <w:tab w:val="num" w:pos="284"/>
        </w:tabs>
        <w:ind w:left="284" w:hanging="284"/>
        <w:jc w:val="both"/>
        <w:rPr>
          <w:rFonts w:asciiTheme="minorHAnsi" w:hAnsiTheme="minorHAnsi" w:cstheme="minorHAnsi"/>
          <w:sz w:val="24"/>
          <w:szCs w:val="24"/>
        </w:rPr>
      </w:pPr>
    </w:p>
    <w:p w14:paraId="320F1955" w14:textId="77777777" w:rsidR="00171046" w:rsidRPr="005A091B" w:rsidRDefault="00171046" w:rsidP="007E7D28">
      <w:pPr>
        <w:tabs>
          <w:tab w:val="num" w:pos="284"/>
        </w:tabs>
        <w:ind w:left="284" w:hanging="284"/>
        <w:jc w:val="both"/>
        <w:rPr>
          <w:rFonts w:asciiTheme="minorHAnsi" w:hAnsiTheme="minorHAnsi" w:cstheme="minorHAnsi"/>
          <w:sz w:val="24"/>
          <w:szCs w:val="24"/>
        </w:rPr>
      </w:pPr>
      <w:r w:rsidRPr="005A091B">
        <w:rPr>
          <w:rFonts w:asciiTheme="minorHAnsi" w:hAnsiTheme="minorHAnsi" w:cstheme="minorHAnsi"/>
          <w:sz w:val="24"/>
          <w:szCs w:val="24"/>
        </w:rPr>
        <w:t>6.1 – Propostas acima do orçamento estimado serão desclassificadas.</w:t>
      </w:r>
    </w:p>
    <w:p w14:paraId="084B90F9"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560551AF" w14:textId="77777777" w:rsidR="00171046" w:rsidRPr="005A091B" w:rsidRDefault="00171046" w:rsidP="007E7D28">
      <w:pPr>
        <w:pStyle w:val="Ttulo1"/>
        <w:numPr>
          <w:ilvl w:val="0"/>
          <w:numId w:val="7"/>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EXAME DA(S) PROPOSTA(S) DE PREÇOS</w:t>
      </w:r>
    </w:p>
    <w:p w14:paraId="251B8D61" w14:textId="77777777" w:rsidR="00171046" w:rsidRPr="005A091B" w:rsidRDefault="00171046" w:rsidP="007E7D28">
      <w:pPr>
        <w:tabs>
          <w:tab w:val="num" w:pos="284"/>
        </w:tabs>
        <w:ind w:left="284" w:hanging="284"/>
        <w:jc w:val="both"/>
        <w:rPr>
          <w:rFonts w:asciiTheme="minorHAnsi" w:hAnsiTheme="minorHAnsi" w:cstheme="minorHAnsi"/>
          <w:sz w:val="24"/>
          <w:szCs w:val="24"/>
        </w:rPr>
      </w:pPr>
      <w:r w:rsidRPr="005A091B">
        <w:rPr>
          <w:rFonts w:asciiTheme="minorHAnsi" w:hAnsiTheme="minorHAnsi" w:cstheme="minorHAnsi"/>
          <w:sz w:val="24"/>
          <w:szCs w:val="24"/>
        </w:rPr>
        <w:tab/>
      </w:r>
    </w:p>
    <w:p w14:paraId="2D0B7DCF" w14:textId="77777777"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As Propostas que atenderem em sua essência aos requisitos do Edital serão verificadas quanto aos seguintes erros, os quais serão corrigidos pela Comissão de Licitação na forma indicada abaixo:</w:t>
      </w:r>
    </w:p>
    <w:p w14:paraId="2CE63130"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15F9C0C0" w14:textId="77777777" w:rsidR="00171046" w:rsidRPr="005A091B" w:rsidRDefault="00171046"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bCs/>
          <w:sz w:val="24"/>
          <w:szCs w:val="24"/>
        </w:rPr>
      </w:pPr>
      <w:r w:rsidRPr="005A091B">
        <w:rPr>
          <w:rFonts w:asciiTheme="minorHAnsi" w:hAnsiTheme="minorHAnsi" w:cstheme="minorHAnsi"/>
          <w:bCs/>
          <w:sz w:val="24"/>
          <w:szCs w:val="24"/>
        </w:rPr>
        <w:t>Discrepância entre valores grafados em algarismos e por extenso: prevalecerá o valor por extenso;</w:t>
      </w:r>
    </w:p>
    <w:p w14:paraId="29645613" w14:textId="77777777" w:rsidR="00171046" w:rsidRPr="005A091B" w:rsidRDefault="00171046" w:rsidP="007E7D28">
      <w:pPr>
        <w:tabs>
          <w:tab w:val="num" w:pos="284"/>
        </w:tabs>
        <w:ind w:left="284" w:hanging="284"/>
        <w:jc w:val="both"/>
        <w:rPr>
          <w:rFonts w:asciiTheme="minorHAnsi" w:hAnsiTheme="minorHAnsi" w:cstheme="minorHAnsi"/>
          <w:bCs/>
          <w:sz w:val="24"/>
          <w:szCs w:val="24"/>
        </w:rPr>
      </w:pPr>
    </w:p>
    <w:p w14:paraId="0946E5F5" w14:textId="77777777" w:rsidR="00171046" w:rsidRPr="005A091B" w:rsidRDefault="00171046" w:rsidP="007E7D28">
      <w:pPr>
        <w:pStyle w:val="PT"/>
        <w:numPr>
          <w:ilvl w:val="2"/>
          <w:numId w:val="7"/>
        </w:numPr>
        <w:tabs>
          <w:tab w:val="clear" w:pos="1440"/>
          <w:tab w:val="num" w:pos="284"/>
          <w:tab w:val="num" w:pos="709"/>
        </w:tabs>
        <w:overflowPunct/>
        <w:autoSpaceDE/>
        <w:autoSpaceDN/>
        <w:adjustRightInd/>
        <w:spacing w:line="240" w:lineRule="auto"/>
        <w:ind w:left="284" w:hanging="284"/>
        <w:textAlignment w:val="auto"/>
        <w:rPr>
          <w:rFonts w:asciiTheme="minorHAnsi" w:hAnsiTheme="minorHAnsi" w:cstheme="minorHAnsi"/>
          <w:b w:val="0"/>
          <w:bCs/>
          <w:spacing w:val="0"/>
          <w:szCs w:val="24"/>
        </w:rPr>
      </w:pPr>
      <w:r w:rsidRPr="005A091B">
        <w:rPr>
          <w:rFonts w:asciiTheme="minorHAnsi" w:hAnsiTheme="minorHAnsi" w:cstheme="minorHAnsi"/>
          <w:b w:val="0"/>
          <w:bCs/>
          <w:spacing w:val="0"/>
          <w:szCs w:val="24"/>
        </w:rPr>
        <w:t>Erros de transcrição das quantidades do Projeto para a proposta: o produto será corrigido devidamente, mantendo-se o preço unitário e corrigindo-se a quantidade e o preço total;</w:t>
      </w:r>
    </w:p>
    <w:p w14:paraId="7FF08D51" w14:textId="77777777" w:rsidR="00171046" w:rsidRPr="005A091B" w:rsidRDefault="00171046" w:rsidP="007E7D28">
      <w:pPr>
        <w:tabs>
          <w:tab w:val="num" w:pos="284"/>
          <w:tab w:val="num" w:pos="709"/>
        </w:tabs>
        <w:ind w:left="284" w:hanging="284"/>
        <w:jc w:val="both"/>
        <w:rPr>
          <w:rFonts w:asciiTheme="minorHAnsi" w:hAnsiTheme="minorHAnsi" w:cstheme="minorHAnsi"/>
          <w:sz w:val="24"/>
          <w:szCs w:val="24"/>
        </w:rPr>
      </w:pPr>
    </w:p>
    <w:p w14:paraId="4A6A47CC" w14:textId="77777777" w:rsidR="00171046" w:rsidRPr="005A091B" w:rsidRDefault="00171046"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Erro de multiplicação do preço unitário pela quantidade correspondente: será retificado, mantendo-se o preço unitário e a quantidade e corrigindo-se o produto;</w:t>
      </w:r>
    </w:p>
    <w:p w14:paraId="6A51422F" w14:textId="77777777" w:rsidR="00171046" w:rsidRPr="005A091B" w:rsidRDefault="00171046" w:rsidP="007E7D28">
      <w:pPr>
        <w:tabs>
          <w:tab w:val="num" w:pos="284"/>
          <w:tab w:val="num" w:pos="709"/>
        </w:tabs>
        <w:ind w:left="284" w:hanging="284"/>
        <w:jc w:val="both"/>
        <w:rPr>
          <w:rFonts w:asciiTheme="minorHAnsi" w:hAnsiTheme="minorHAnsi" w:cstheme="minorHAnsi"/>
          <w:sz w:val="24"/>
          <w:szCs w:val="24"/>
        </w:rPr>
      </w:pPr>
    </w:p>
    <w:p w14:paraId="4A65068D" w14:textId="77777777" w:rsidR="00171046" w:rsidRPr="005A091B" w:rsidRDefault="00171046"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Erro de adição: será retificado conservando as parcelas corretas e trocando-se a soma;</w:t>
      </w:r>
    </w:p>
    <w:p w14:paraId="20B92445" w14:textId="77777777" w:rsidR="00171046" w:rsidRPr="005A091B" w:rsidRDefault="00171046" w:rsidP="007E7D28">
      <w:pPr>
        <w:tabs>
          <w:tab w:val="num" w:pos="284"/>
          <w:tab w:val="num" w:pos="709"/>
        </w:tabs>
        <w:ind w:left="284" w:hanging="284"/>
        <w:jc w:val="both"/>
        <w:rPr>
          <w:rFonts w:asciiTheme="minorHAnsi" w:hAnsiTheme="minorHAnsi" w:cstheme="minorHAnsi"/>
          <w:sz w:val="24"/>
          <w:szCs w:val="24"/>
        </w:rPr>
      </w:pPr>
    </w:p>
    <w:p w14:paraId="79B124C2" w14:textId="77777777" w:rsidR="00171046" w:rsidRPr="005A091B" w:rsidRDefault="00171046"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Verificado em qualquer momento, até o término do contrato, incoerências ou divergências de qualquer natureza nas composições dos preços unitários, será adotada a correção que resultar no menor valor.</w:t>
      </w:r>
    </w:p>
    <w:p w14:paraId="1BDC2170" w14:textId="77777777" w:rsidR="00CC3C50" w:rsidRPr="005A091B" w:rsidRDefault="00CC3C50" w:rsidP="007E7D28">
      <w:pPr>
        <w:pStyle w:val="PargrafodaLista"/>
        <w:tabs>
          <w:tab w:val="num" w:pos="284"/>
          <w:tab w:val="num" w:pos="709"/>
        </w:tabs>
        <w:ind w:left="284" w:hanging="284"/>
        <w:rPr>
          <w:rFonts w:asciiTheme="minorHAnsi" w:hAnsiTheme="minorHAnsi" w:cstheme="minorHAnsi"/>
          <w:sz w:val="24"/>
          <w:szCs w:val="24"/>
        </w:rPr>
      </w:pPr>
    </w:p>
    <w:p w14:paraId="66FB7C02" w14:textId="77777777" w:rsidR="00CC3C50" w:rsidRPr="005A091B" w:rsidRDefault="00CC3C50" w:rsidP="007E7D28">
      <w:pPr>
        <w:numPr>
          <w:ilvl w:val="2"/>
          <w:numId w:val="7"/>
        </w:numPr>
        <w:tabs>
          <w:tab w:val="clear" w:pos="1440"/>
          <w:tab w:val="num" w:pos="284"/>
          <w:tab w:val="num" w:pos="709"/>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b/>
          <w:sz w:val="24"/>
          <w:szCs w:val="24"/>
        </w:rPr>
        <w:t>O resultado das multiplicações dos valores unitários pelas quantidades de cada item (ocorridos em planilha eletrônica), incluindo o B.D.I., deverão estar configurado</w:t>
      </w:r>
      <w:r w:rsidR="00C75254" w:rsidRPr="005A091B">
        <w:rPr>
          <w:rFonts w:asciiTheme="minorHAnsi" w:hAnsiTheme="minorHAnsi" w:cstheme="minorHAnsi"/>
          <w:b/>
          <w:sz w:val="24"/>
          <w:szCs w:val="24"/>
        </w:rPr>
        <w:t>s</w:t>
      </w:r>
      <w:r w:rsidRPr="005A091B">
        <w:rPr>
          <w:rFonts w:asciiTheme="minorHAnsi" w:hAnsiTheme="minorHAnsi" w:cstheme="minorHAnsi"/>
          <w:b/>
          <w:sz w:val="24"/>
          <w:szCs w:val="24"/>
        </w:rPr>
        <w:t xml:space="preserve"> para 2 (duas) casas decimais.</w:t>
      </w:r>
    </w:p>
    <w:p w14:paraId="58D14D04"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708468B1" w14:textId="77777777"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O valor total da proposta será ajustado pela Comissão de Licitação em conformidade aos procedimentos acima para correção de erros. O valor resultante constituirá o valor contratual. Se o licitante não aceitar as correções procedidas, sua proposta será rejeitada.</w:t>
      </w:r>
    </w:p>
    <w:p w14:paraId="22B15121"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0782182A" w14:textId="77777777"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Com exceção das alterações, entrelinhas ou rasuras feitas pela Comissão de Licitação, necessárias para corrigir erros cometidos pelos Licitantes, não serão aceitas propostas contendo borrões, emendas ou rasuras.</w:t>
      </w:r>
    </w:p>
    <w:p w14:paraId="24E5A713"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19475700" w14:textId="77777777" w:rsidR="00171046" w:rsidRPr="005A091B" w:rsidRDefault="0017104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As Propostas de Preços serão analisadas, conferidas, corrigidas e classificadas por ordem crescente de valores corrigidos.</w:t>
      </w:r>
    </w:p>
    <w:p w14:paraId="60E15F55" w14:textId="77777777" w:rsidR="00217DF6" w:rsidRPr="005A091B" w:rsidRDefault="00217DF6" w:rsidP="007E7D28">
      <w:pPr>
        <w:pStyle w:val="PargrafodaLista"/>
        <w:tabs>
          <w:tab w:val="num" w:pos="284"/>
        </w:tabs>
        <w:ind w:left="284" w:hanging="284"/>
        <w:rPr>
          <w:rFonts w:asciiTheme="minorHAnsi" w:hAnsiTheme="minorHAnsi" w:cstheme="minorHAnsi"/>
          <w:sz w:val="24"/>
          <w:szCs w:val="24"/>
        </w:rPr>
      </w:pPr>
    </w:p>
    <w:p w14:paraId="411332E5" w14:textId="77777777" w:rsidR="00217DF6" w:rsidRPr="005A091B" w:rsidRDefault="00217DF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As propostas que apresentarem valores unitários superiores aos valores estabelecidos na planilha orçamentária serão desclassificadas.</w:t>
      </w:r>
    </w:p>
    <w:p w14:paraId="18944E11" w14:textId="77777777" w:rsidR="00171046" w:rsidRPr="005A091B" w:rsidRDefault="00171046" w:rsidP="007E7D28">
      <w:pPr>
        <w:tabs>
          <w:tab w:val="num" w:pos="284"/>
        </w:tabs>
        <w:ind w:left="284" w:hanging="284"/>
        <w:jc w:val="both"/>
        <w:rPr>
          <w:rFonts w:asciiTheme="minorHAnsi" w:hAnsiTheme="minorHAnsi" w:cstheme="minorHAnsi"/>
          <w:sz w:val="24"/>
          <w:szCs w:val="24"/>
        </w:rPr>
      </w:pPr>
    </w:p>
    <w:p w14:paraId="0C83919C" w14:textId="77777777" w:rsidR="00217DF6" w:rsidRPr="005A091B" w:rsidRDefault="00217DF6" w:rsidP="007E7D28">
      <w:pPr>
        <w:numPr>
          <w:ilvl w:val="1"/>
          <w:numId w:val="7"/>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lastRenderedPageBreak/>
        <w:t xml:space="preserve">Atendida as condições do item acima, será considerada vencedora a proposta que resulte o </w:t>
      </w:r>
      <w:r w:rsidRPr="005A091B">
        <w:rPr>
          <w:rFonts w:asciiTheme="minorHAnsi" w:hAnsiTheme="minorHAnsi" w:cstheme="minorHAnsi"/>
          <w:b/>
          <w:sz w:val="24"/>
          <w:szCs w:val="24"/>
        </w:rPr>
        <w:t>MENOR PREÇO “GLOBAL”</w:t>
      </w:r>
      <w:r w:rsidRPr="005A091B">
        <w:rPr>
          <w:rFonts w:asciiTheme="minorHAnsi" w:hAnsiTheme="minorHAnsi" w:cstheme="minorHAnsi"/>
          <w:sz w:val="24"/>
          <w:szCs w:val="24"/>
        </w:rPr>
        <w:t xml:space="preserve">, e caso ocorra empate entre duas ou mais propostas, a decisão será feita por sorteio. </w:t>
      </w:r>
    </w:p>
    <w:p w14:paraId="766001E5" w14:textId="77777777" w:rsidR="00217DF6" w:rsidRPr="005A091B" w:rsidRDefault="00217DF6" w:rsidP="007E7D28">
      <w:pPr>
        <w:tabs>
          <w:tab w:val="num" w:pos="284"/>
        </w:tabs>
        <w:overflowPunct/>
        <w:ind w:left="284" w:hanging="284"/>
        <w:textAlignment w:val="auto"/>
        <w:rPr>
          <w:rFonts w:asciiTheme="minorHAnsi" w:hAnsiTheme="minorHAnsi" w:cstheme="minorHAnsi"/>
          <w:sz w:val="24"/>
          <w:szCs w:val="24"/>
        </w:rPr>
      </w:pPr>
    </w:p>
    <w:p w14:paraId="5C35B4E9" w14:textId="77777777" w:rsidR="00171046" w:rsidRPr="005A091B" w:rsidRDefault="00171046" w:rsidP="007E7D28">
      <w:pPr>
        <w:pStyle w:val="Ttulo1"/>
        <w:numPr>
          <w:ilvl w:val="0"/>
          <w:numId w:val="15"/>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PRAZO DE EXECUÇÃO DO OBJETO E PRAZO CONTRATUAL.</w:t>
      </w:r>
    </w:p>
    <w:p w14:paraId="136A3F44" w14:textId="77777777" w:rsidR="00171046" w:rsidRPr="005A091B" w:rsidRDefault="00171046" w:rsidP="007E7D28">
      <w:pPr>
        <w:tabs>
          <w:tab w:val="num" w:pos="284"/>
        </w:tabs>
        <w:ind w:left="284" w:hanging="284"/>
        <w:jc w:val="both"/>
        <w:rPr>
          <w:rFonts w:asciiTheme="minorHAnsi" w:hAnsiTheme="minorHAnsi" w:cstheme="minorHAnsi"/>
          <w:b/>
          <w:sz w:val="24"/>
          <w:szCs w:val="24"/>
        </w:rPr>
      </w:pPr>
    </w:p>
    <w:p w14:paraId="4B258DE1" w14:textId="77777777" w:rsidR="00B3563F" w:rsidRDefault="00171046" w:rsidP="007E7D28">
      <w:pPr>
        <w:numPr>
          <w:ilvl w:val="1"/>
          <w:numId w:val="15"/>
        </w:numPr>
        <w:tabs>
          <w:tab w:val="num" w:pos="284"/>
        </w:tabs>
        <w:overflowPunct/>
        <w:autoSpaceDE/>
        <w:autoSpaceDN/>
        <w:adjustRightInd/>
        <w:spacing w:after="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prazo para execução do objeto será de </w:t>
      </w:r>
      <w:r w:rsidR="002E205A" w:rsidRPr="005A091B">
        <w:rPr>
          <w:rFonts w:asciiTheme="minorHAnsi" w:hAnsiTheme="minorHAnsi" w:cstheme="minorHAnsi"/>
          <w:sz w:val="24"/>
          <w:szCs w:val="24"/>
        </w:rPr>
        <w:t>1</w:t>
      </w:r>
      <w:r w:rsidR="00B66A9D" w:rsidRPr="005A091B">
        <w:rPr>
          <w:rFonts w:asciiTheme="minorHAnsi" w:hAnsiTheme="minorHAnsi" w:cstheme="minorHAnsi"/>
          <w:sz w:val="24"/>
          <w:szCs w:val="24"/>
        </w:rPr>
        <w:t>2</w:t>
      </w:r>
      <w:r w:rsidRPr="005A091B">
        <w:rPr>
          <w:rFonts w:asciiTheme="minorHAnsi" w:hAnsiTheme="minorHAnsi" w:cstheme="minorHAnsi"/>
          <w:sz w:val="24"/>
          <w:szCs w:val="24"/>
        </w:rPr>
        <w:t xml:space="preserve"> (</w:t>
      </w:r>
      <w:r w:rsidR="00B66A9D" w:rsidRPr="005A091B">
        <w:rPr>
          <w:rFonts w:asciiTheme="minorHAnsi" w:hAnsiTheme="minorHAnsi" w:cstheme="minorHAnsi"/>
          <w:sz w:val="24"/>
          <w:szCs w:val="24"/>
        </w:rPr>
        <w:t>doze)</w:t>
      </w:r>
      <w:r w:rsidRPr="005A091B">
        <w:rPr>
          <w:rFonts w:asciiTheme="minorHAnsi" w:hAnsiTheme="minorHAnsi" w:cstheme="minorHAnsi"/>
          <w:sz w:val="24"/>
          <w:szCs w:val="24"/>
        </w:rPr>
        <w:t xml:space="preserve"> </w:t>
      </w:r>
      <w:r w:rsidR="004D3D22" w:rsidRPr="005A091B">
        <w:rPr>
          <w:rFonts w:asciiTheme="minorHAnsi" w:hAnsiTheme="minorHAnsi" w:cstheme="minorHAnsi"/>
          <w:sz w:val="24"/>
          <w:szCs w:val="24"/>
        </w:rPr>
        <w:t>mes</w:t>
      </w:r>
      <w:r w:rsidR="00B66A9D" w:rsidRPr="005A091B">
        <w:rPr>
          <w:rFonts w:asciiTheme="minorHAnsi" w:hAnsiTheme="minorHAnsi" w:cstheme="minorHAnsi"/>
          <w:sz w:val="24"/>
          <w:szCs w:val="24"/>
        </w:rPr>
        <w:t>es</w:t>
      </w:r>
      <w:r w:rsidR="004D3D22" w:rsidRPr="005A091B">
        <w:rPr>
          <w:rFonts w:asciiTheme="minorHAnsi" w:hAnsiTheme="minorHAnsi" w:cstheme="minorHAnsi"/>
          <w:sz w:val="24"/>
          <w:szCs w:val="24"/>
        </w:rPr>
        <w:t xml:space="preserve"> </w:t>
      </w:r>
      <w:r w:rsidRPr="005A091B">
        <w:rPr>
          <w:rFonts w:asciiTheme="minorHAnsi" w:hAnsiTheme="minorHAnsi" w:cstheme="minorHAnsi"/>
          <w:sz w:val="24"/>
          <w:szCs w:val="24"/>
        </w:rPr>
        <w:t xml:space="preserve">a contar da </w:t>
      </w:r>
      <w:r w:rsidR="00C75254" w:rsidRPr="005A091B">
        <w:rPr>
          <w:rFonts w:asciiTheme="minorHAnsi" w:hAnsiTheme="minorHAnsi" w:cstheme="minorHAnsi"/>
          <w:sz w:val="24"/>
          <w:szCs w:val="24"/>
        </w:rPr>
        <w:t>Assinatura do Contrato</w:t>
      </w:r>
      <w:r w:rsidR="000F16B5" w:rsidRPr="005A091B">
        <w:rPr>
          <w:rFonts w:asciiTheme="minorHAnsi" w:hAnsiTheme="minorHAnsi" w:cstheme="minorHAnsi"/>
          <w:sz w:val="24"/>
          <w:szCs w:val="24"/>
        </w:rPr>
        <w:t xml:space="preserve">. </w:t>
      </w:r>
      <w:r w:rsidRPr="005A091B">
        <w:rPr>
          <w:rFonts w:asciiTheme="minorHAnsi" w:hAnsiTheme="minorHAnsi" w:cstheme="minorHAnsi"/>
          <w:sz w:val="24"/>
          <w:szCs w:val="24"/>
        </w:rPr>
        <w:t>O prazo Contratual ser</w:t>
      </w:r>
      <w:r w:rsidR="00073FBE" w:rsidRPr="005A091B">
        <w:rPr>
          <w:rFonts w:asciiTheme="minorHAnsi" w:hAnsiTheme="minorHAnsi" w:cstheme="minorHAnsi"/>
          <w:sz w:val="24"/>
          <w:szCs w:val="24"/>
        </w:rPr>
        <w:t>á</w:t>
      </w:r>
      <w:r w:rsidRPr="005A091B">
        <w:rPr>
          <w:rFonts w:asciiTheme="minorHAnsi" w:hAnsiTheme="minorHAnsi" w:cstheme="minorHAnsi"/>
          <w:sz w:val="24"/>
          <w:szCs w:val="24"/>
        </w:rPr>
        <w:t xml:space="preserve"> </w:t>
      </w:r>
      <w:r w:rsidR="004D3D22" w:rsidRPr="005A091B">
        <w:rPr>
          <w:rFonts w:asciiTheme="minorHAnsi" w:hAnsiTheme="minorHAnsi" w:cstheme="minorHAnsi"/>
          <w:sz w:val="24"/>
          <w:szCs w:val="24"/>
        </w:rPr>
        <w:t xml:space="preserve">igualmente de </w:t>
      </w:r>
      <w:r w:rsidR="002E205A" w:rsidRPr="005A091B">
        <w:rPr>
          <w:rFonts w:asciiTheme="minorHAnsi" w:hAnsiTheme="minorHAnsi" w:cstheme="minorHAnsi"/>
          <w:sz w:val="24"/>
          <w:szCs w:val="24"/>
        </w:rPr>
        <w:t>1</w:t>
      </w:r>
      <w:r w:rsidR="00B66A9D" w:rsidRPr="005A091B">
        <w:rPr>
          <w:rFonts w:asciiTheme="minorHAnsi" w:hAnsiTheme="minorHAnsi" w:cstheme="minorHAnsi"/>
          <w:sz w:val="24"/>
          <w:szCs w:val="24"/>
        </w:rPr>
        <w:t>2</w:t>
      </w:r>
      <w:r w:rsidRPr="005A091B">
        <w:rPr>
          <w:rFonts w:asciiTheme="minorHAnsi" w:hAnsiTheme="minorHAnsi" w:cstheme="minorHAnsi"/>
          <w:sz w:val="24"/>
          <w:szCs w:val="24"/>
        </w:rPr>
        <w:t xml:space="preserve"> (</w:t>
      </w:r>
      <w:r w:rsidR="00B66A9D" w:rsidRPr="005A091B">
        <w:rPr>
          <w:rFonts w:asciiTheme="minorHAnsi" w:hAnsiTheme="minorHAnsi" w:cstheme="minorHAnsi"/>
          <w:sz w:val="24"/>
          <w:szCs w:val="24"/>
        </w:rPr>
        <w:t>meses</w:t>
      </w:r>
      <w:r w:rsidR="004D3D22" w:rsidRPr="005A091B">
        <w:rPr>
          <w:rFonts w:asciiTheme="minorHAnsi" w:hAnsiTheme="minorHAnsi" w:cstheme="minorHAnsi"/>
          <w:sz w:val="24"/>
          <w:szCs w:val="24"/>
        </w:rPr>
        <w:t>)</w:t>
      </w:r>
      <w:r w:rsidRPr="005A091B">
        <w:rPr>
          <w:rFonts w:asciiTheme="minorHAnsi" w:hAnsiTheme="minorHAnsi" w:cstheme="minorHAnsi"/>
          <w:sz w:val="24"/>
          <w:szCs w:val="24"/>
        </w:rPr>
        <w:t xml:space="preserve"> </w:t>
      </w:r>
      <w:r w:rsidR="004D3D22" w:rsidRPr="005A091B">
        <w:rPr>
          <w:rFonts w:asciiTheme="minorHAnsi" w:hAnsiTheme="minorHAnsi" w:cstheme="minorHAnsi"/>
          <w:sz w:val="24"/>
          <w:szCs w:val="24"/>
        </w:rPr>
        <w:t>mes</w:t>
      </w:r>
      <w:r w:rsidR="00B66A9D" w:rsidRPr="005A091B">
        <w:rPr>
          <w:rFonts w:asciiTheme="minorHAnsi" w:hAnsiTheme="minorHAnsi" w:cstheme="minorHAnsi"/>
          <w:sz w:val="24"/>
          <w:szCs w:val="24"/>
        </w:rPr>
        <w:t>es</w:t>
      </w:r>
      <w:r w:rsidRPr="005A091B">
        <w:rPr>
          <w:rFonts w:asciiTheme="minorHAnsi" w:hAnsiTheme="minorHAnsi" w:cstheme="minorHAnsi"/>
          <w:sz w:val="24"/>
          <w:szCs w:val="24"/>
        </w:rPr>
        <w:t xml:space="preserve">.  </w:t>
      </w:r>
    </w:p>
    <w:p w14:paraId="6E09C767" w14:textId="74ADD086" w:rsidR="00171046" w:rsidRPr="005A091B" w:rsidRDefault="000F16B5" w:rsidP="00B3563F">
      <w:pPr>
        <w:numPr>
          <w:ilvl w:val="2"/>
          <w:numId w:val="15"/>
        </w:numPr>
        <w:overflowPunct/>
        <w:autoSpaceDE/>
        <w:autoSpaceDN/>
        <w:adjustRightInd/>
        <w:spacing w:after="240"/>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contrato poderá </w:t>
      </w:r>
      <w:proofErr w:type="spellStart"/>
      <w:r w:rsidRPr="005A091B">
        <w:rPr>
          <w:rFonts w:asciiTheme="minorHAnsi" w:hAnsiTheme="minorHAnsi" w:cstheme="minorHAnsi"/>
          <w:sz w:val="24"/>
          <w:szCs w:val="24"/>
        </w:rPr>
        <w:t>se</w:t>
      </w:r>
      <w:proofErr w:type="spellEnd"/>
      <w:r w:rsidRPr="005A091B">
        <w:rPr>
          <w:rFonts w:asciiTheme="minorHAnsi" w:hAnsiTheme="minorHAnsi" w:cstheme="minorHAnsi"/>
          <w:sz w:val="24"/>
          <w:szCs w:val="24"/>
        </w:rPr>
        <w:t xml:space="preserve"> prorrogado, respeitado o prazo máximo de 60 (sessenta) meses, de acordo com o art. 57, inciso II, da Lei Federal 8.666/93 e suas alterações.</w:t>
      </w:r>
    </w:p>
    <w:p w14:paraId="0833A100" w14:textId="77777777" w:rsidR="000F16B5" w:rsidRPr="005A091B" w:rsidRDefault="000F16B5" w:rsidP="007E7D28">
      <w:pPr>
        <w:numPr>
          <w:ilvl w:val="1"/>
          <w:numId w:val="15"/>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Após a assinatura do contrato deverá ser efetuada a Anotação de Responsabilidade Técnica – ART, de execução do objeto, perante o CREA-SC.</w:t>
      </w:r>
    </w:p>
    <w:p w14:paraId="3FB423BD" w14:textId="77777777" w:rsidR="00171046" w:rsidRPr="005A091B" w:rsidRDefault="00171046" w:rsidP="007E7D28">
      <w:pPr>
        <w:pStyle w:val="Corpodetexto"/>
        <w:tabs>
          <w:tab w:val="num" w:pos="284"/>
        </w:tabs>
        <w:ind w:left="284" w:hanging="284"/>
        <w:rPr>
          <w:rFonts w:asciiTheme="minorHAnsi" w:hAnsiTheme="minorHAnsi" w:cstheme="minorHAnsi"/>
          <w:sz w:val="24"/>
          <w:szCs w:val="24"/>
        </w:rPr>
      </w:pPr>
    </w:p>
    <w:p w14:paraId="7CCBDFF9" w14:textId="77777777" w:rsidR="00954273" w:rsidRPr="005A091B" w:rsidRDefault="00954273" w:rsidP="007E7D28">
      <w:pPr>
        <w:pStyle w:val="Ttulo1"/>
        <w:numPr>
          <w:ilvl w:val="0"/>
          <w:numId w:val="15"/>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 xml:space="preserve">DAS MEDIÇÕES </w:t>
      </w:r>
    </w:p>
    <w:p w14:paraId="345C5D40" w14:textId="77777777" w:rsidR="00954273" w:rsidRPr="005A091B" w:rsidRDefault="00954273" w:rsidP="007E7D28">
      <w:pPr>
        <w:pStyle w:val="Corpodetexto"/>
        <w:tabs>
          <w:tab w:val="num" w:pos="284"/>
        </w:tabs>
        <w:ind w:left="284" w:hanging="284"/>
        <w:rPr>
          <w:rFonts w:asciiTheme="minorHAnsi" w:hAnsiTheme="minorHAnsi" w:cstheme="minorHAnsi"/>
          <w:sz w:val="24"/>
          <w:szCs w:val="24"/>
        </w:rPr>
      </w:pPr>
    </w:p>
    <w:p w14:paraId="56723B96" w14:textId="77777777" w:rsidR="00171046" w:rsidRPr="005A091B" w:rsidRDefault="000F16B5" w:rsidP="007E7D28">
      <w:pPr>
        <w:pStyle w:val="PargrafodaLista"/>
        <w:numPr>
          <w:ilvl w:val="1"/>
          <w:numId w:val="15"/>
        </w:numPr>
        <w:tabs>
          <w:tab w:val="num" w:pos="284"/>
        </w:tabs>
        <w:overflowPunct/>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As medições serão mensais e baseadas nas avaliações dos serviços realizados e serão feitas pela FISCALIZAÇÃO do Município, devidamente acompanhado por um representante designado pela Contratada.</w:t>
      </w:r>
    </w:p>
    <w:p w14:paraId="7764D370" w14:textId="77777777" w:rsidR="000F16B5" w:rsidRPr="005A091B" w:rsidRDefault="000F16B5" w:rsidP="007E7D28">
      <w:pPr>
        <w:pStyle w:val="PargrafodaLista"/>
        <w:tabs>
          <w:tab w:val="num" w:pos="284"/>
        </w:tabs>
        <w:overflowPunct/>
        <w:ind w:left="284" w:hanging="284"/>
        <w:textAlignment w:val="auto"/>
        <w:rPr>
          <w:rFonts w:asciiTheme="minorHAnsi" w:hAnsiTheme="minorHAnsi" w:cstheme="minorHAnsi"/>
          <w:sz w:val="24"/>
          <w:szCs w:val="24"/>
        </w:rPr>
      </w:pPr>
    </w:p>
    <w:p w14:paraId="721069BE" w14:textId="77777777" w:rsidR="00171046" w:rsidRPr="005A091B" w:rsidRDefault="00171046" w:rsidP="007E7D28">
      <w:pPr>
        <w:pStyle w:val="Ttulo1"/>
        <w:numPr>
          <w:ilvl w:val="0"/>
          <w:numId w:val="15"/>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DOS CRITÉRIOS E FORMA DE PAGAMENTO.</w:t>
      </w:r>
    </w:p>
    <w:p w14:paraId="7AB59A2D" w14:textId="77777777" w:rsidR="00171046" w:rsidRPr="005A091B" w:rsidRDefault="00171046" w:rsidP="007E7D28">
      <w:pPr>
        <w:pStyle w:val="Corpodetexto"/>
        <w:tabs>
          <w:tab w:val="num" w:pos="284"/>
        </w:tabs>
        <w:ind w:left="284" w:hanging="284"/>
        <w:rPr>
          <w:rFonts w:asciiTheme="minorHAnsi" w:hAnsiTheme="minorHAnsi" w:cstheme="minorHAnsi"/>
          <w:sz w:val="24"/>
          <w:szCs w:val="24"/>
        </w:rPr>
      </w:pPr>
    </w:p>
    <w:p w14:paraId="23E8AFCD" w14:textId="77777777" w:rsidR="00171046" w:rsidRPr="005A091B" w:rsidRDefault="00171046" w:rsidP="007E7D28">
      <w:pPr>
        <w:pStyle w:val="Corpodetexto"/>
        <w:numPr>
          <w:ilvl w:val="1"/>
          <w:numId w:val="15"/>
        </w:numPr>
        <w:tabs>
          <w:tab w:val="num" w:pos="284"/>
        </w:tabs>
        <w:overflowPunct/>
        <w:autoSpaceDE/>
        <w:autoSpaceDN/>
        <w:adjustRightInd/>
        <w:spacing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pagamento somente será efetuado após a comprovação por parte da licitante vencedora de que o contrato teve </w:t>
      </w:r>
      <w:r w:rsidRPr="005A091B">
        <w:rPr>
          <w:rFonts w:asciiTheme="minorHAnsi" w:hAnsiTheme="minorHAnsi" w:cstheme="minorHAnsi"/>
          <w:b/>
          <w:sz w:val="24"/>
          <w:szCs w:val="24"/>
        </w:rPr>
        <w:t>Anotação de Responsabilidade Técnica</w:t>
      </w:r>
      <w:r w:rsidRPr="005A091B">
        <w:rPr>
          <w:rFonts w:asciiTheme="minorHAnsi" w:hAnsiTheme="minorHAnsi" w:cstheme="minorHAnsi"/>
          <w:sz w:val="24"/>
          <w:szCs w:val="24"/>
        </w:rPr>
        <w:t xml:space="preserve"> – ART, efetuada no CREA-SC.</w:t>
      </w:r>
    </w:p>
    <w:p w14:paraId="30AD2444" w14:textId="77777777" w:rsidR="00171046" w:rsidRPr="005A091B" w:rsidRDefault="00171046" w:rsidP="007E7D28">
      <w:pPr>
        <w:pStyle w:val="Corpodetexto"/>
        <w:numPr>
          <w:ilvl w:val="1"/>
          <w:numId w:val="15"/>
        </w:numPr>
        <w:tabs>
          <w:tab w:val="num" w:pos="284"/>
        </w:tabs>
        <w:overflowPunct/>
        <w:autoSpaceDE/>
        <w:autoSpaceDN/>
        <w:adjustRightInd/>
        <w:spacing w:before="240"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 A</w:t>
      </w:r>
      <w:r w:rsidR="001C36ED" w:rsidRPr="005A091B">
        <w:rPr>
          <w:rFonts w:asciiTheme="minorHAnsi" w:hAnsiTheme="minorHAnsi" w:cstheme="minorHAnsi"/>
          <w:sz w:val="24"/>
          <w:szCs w:val="24"/>
        </w:rPr>
        <w:t>s</w:t>
      </w:r>
      <w:r w:rsidRPr="005A091B">
        <w:rPr>
          <w:rFonts w:asciiTheme="minorHAnsi" w:hAnsiTheme="minorHAnsi" w:cstheme="minorHAnsi"/>
          <w:sz w:val="24"/>
          <w:szCs w:val="24"/>
        </w:rPr>
        <w:t xml:space="preserve"> licitante</w:t>
      </w:r>
      <w:r w:rsidR="001C36ED" w:rsidRPr="005A091B">
        <w:rPr>
          <w:rFonts w:asciiTheme="minorHAnsi" w:hAnsiTheme="minorHAnsi" w:cstheme="minorHAnsi"/>
          <w:sz w:val="24"/>
          <w:szCs w:val="24"/>
        </w:rPr>
        <w:t>s</w:t>
      </w:r>
      <w:r w:rsidRPr="005A091B">
        <w:rPr>
          <w:rFonts w:asciiTheme="minorHAnsi" w:hAnsiTheme="minorHAnsi" w:cstheme="minorHAnsi"/>
          <w:sz w:val="24"/>
          <w:szCs w:val="24"/>
        </w:rPr>
        <w:t xml:space="preserve"> vencedora</w:t>
      </w:r>
      <w:r w:rsidR="001C36ED" w:rsidRPr="005A091B">
        <w:rPr>
          <w:rFonts w:asciiTheme="minorHAnsi" w:hAnsiTheme="minorHAnsi" w:cstheme="minorHAnsi"/>
          <w:sz w:val="24"/>
          <w:szCs w:val="24"/>
        </w:rPr>
        <w:t>s</w:t>
      </w:r>
      <w:r w:rsidRPr="005A091B">
        <w:rPr>
          <w:rFonts w:asciiTheme="minorHAnsi" w:hAnsiTheme="minorHAnsi" w:cstheme="minorHAnsi"/>
          <w:sz w:val="24"/>
          <w:szCs w:val="24"/>
        </w:rPr>
        <w:t xml:space="preserve"> dever</w:t>
      </w:r>
      <w:r w:rsidR="001C36ED" w:rsidRPr="005A091B">
        <w:rPr>
          <w:rFonts w:asciiTheme="minorHAnsi" w:hAnsiTheme="minorHAnsi" w:cstheme="minorHAnsi"/>
          <w:sz w:val="24"/>
          <w:szCs w:val="24"/>
        </w:rPr>
        <w:t>ão</w:t>
      </w:r>
      <w:r w:rsidRPr="005A091B">
        <w:rPr>
          <w:rFonts w:asciiTheme="minorHAnsi" w:hAnsiTheme="minorHAnsi" w:cstheme="minorHAnsi"/>
          <w:sz w:val="24"/>
          <w:szCs w:val="24"/>
        </w:rPr>
        <w:t xml:space="preserve"> apresentar a documentação de cobrança, obrigatoriamente na </w:t>
      </w:r>
      <w:r w:rsidRPr="005A091B">
        <w:rPr>
          <w:rFonts w:asciiTheme="minorHAnsi" w:hAnsiTheme="minorHAnsi" w:cstheme="minorHAnsi"/>
          <w:bCs/>
          <w:sz w:val="24"/>
          <w:szCs w:val="24"/>
        </w:rPr>
        <w:t>Prefeitura Municipal de</w:t>
      </w:r>
      <w:r w:rsidR="000F16B5" w:rsidRPr="005A091B">
        <w:rPr>
          <w:rFonts w:asciiTheme="minorHAnsi" w:hAnsiTheme="minorHAnsi" w:cstheme="minorHAnsi"/>
          <w:bCs/>
          <w:sz w:val="24"/>
          <w:szCs w:val="24"/>
        </w:rPr>
        <w:t xml:space="preserve"> </w:t>
      </w:r>
      <w:r w:rsidR="00D249AC" w:rsidRPr="005A091B">
        <w:rPr>
          <w:rFonts w:asciiTheme="minorHAnsi" w:hAnsiTheme="minorHAnsi" w:cstheme="minorHAnsi"/>
          <w:bCs/>
          <w:sz w:val="24"/>
          <w:szCs w:val="24"/>
        </w:rPr>
        <w:t>Campo Alegre</w:t>
      </w:r>
      <w:r w:rsidRPr="005A091B">
        <w:rPr>
          <w:rFonts w:asciiTheme="minorHAnsi" w:hAnsiTheme="minorHAnsi" w:cstheme="minorHAnsi"/>
          <w:sz w:val="24"/>
          <w:szCs w:val="24"/>
        </w:rPr>
        <w:t>, com o valor expresso em moeda corrente nacional, mediante a emissão de nota fiscal, observadas as exigências da legislação tributária.</w:t>
      </w:r>
    </w:p>
    <w:p w14:paraId="7D55018B" w14:textId="77777777" w:rsidR="00171046" w:rsidRPr="005A091B" w:rsidRDefault="00171046" w:rsidP="007E7D28">
      <w:pPr>
        <w:pStyle w:val="Corpodetexto"/>
        <w:numPr>
          <w:ilvl w:val="1"/>
          <w:numId w:val="15"/>
        </w:numPr>
        <w:tabs>
          <w:tab w:val="num" w:pos="284"/>
        </w:tabs>
        <w:overflowPunct/>
        <w:autoSpaceDE/>
        <w:autoSpaceDN/>
        <w:adjustRightInd/>
        <w:spacing w:before="240"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 </w:t>
      </w:r>
      <w:bookmarkStart w:id="5" w:name="_Ref128369793"/>
      <w:r w:rsidRPr="005A091B">
        <w:rPr>
          <w:rFonts w:asciiTheme="minorHAnsi" w:hAnsiTheme="minorHAnsi" w:cstheme="minorHAnsi"/>
          <w:sz w:val="24"/>
          <w:szCs w:val="24"/>
        </w:rPr>
        <w:t>A</w:t>
      </w:r>
      <w:r w:rsidR="000F16B5" w:rsidRPr="005A091B">
        <w:rPr>
          <w:rFonts w:asciiTheme="minorHAnsi" w:hAnsiTheme="minorHAnsi" w:cstheme="minorHAnsi"/>
          <w:sz w:val="24"/>
          <w:szCs w:val="24"/>
        </w:rPr>
        <w:t xml:space="preserve"> empresa vencedora deverá </w:t>
      </w:r>
      <w:r w:rsidRPr="005A091B">
        <w:rPr>
          <w:rFonts w:asciiTheme="minorHAnsi" w:hAnsiTheme="minorHAnsi" w:cstheme="minorHAnsi"/>
          <w:sz w:val="24"/>
          <w:szCs w:val="24"/>
        </w:rPr>
        <w:t>indicar, no documento de cobrança, o número do contrato, com a respectiva data de assinatura, item contratual das condições de pagamento a que se refere o documento de cobrança, o mês de referência da medição realizada, para efeito de mensuração dos valores a serem pagos, o valor da parcela correspondente e a data do vencimento.</w:t>
      </w:r>
      <w:bookmarkEnd w:id="5"/>
    </w:p>
    <w:p w14:paraId="41291E38" w14:textId="77777777" w:rsidR="00C553A7" w:rsidRPr="005A091B" w:rsidRDefault="00C553A7" w:rsidP="007E7D28">
      <w:pPr>
        <w:pStyle w:val="Corpodetexto"/>
        <w:numPr>
          <w:ilvl w:val="1"/>
          <w:numId w:val="15"/>
        </w:numPr>
        <w:tabs>
          <w:tab w:val="num" w:pos="284"/>
        </w:tabs>
        <w:overflowPunct/>
        <w:autoSpaceDE/>
        <w:autoSpaceDN/>
        <w:adjustRightInd/>
        <w:spacing w:before="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O pagamento de qualquer parcela somente será efetuado mediante a apresentação dos seguintes documentos:</w:t>
      </w:r>
    </w:p>
    <w:p w14:paraId="61791366" w14:textId="77777777" w:rsidR="000F16B5" w:rsidRPr="005A091B" w:rsidRDefault="00C553A7" w:rsidP="007E7D28">
      <w:pPr>
        <w:pStyle w:val="PargrafodaLista"/>
        <w:numPr>
          <w:ilvl w:val="0"/>
          <w:numId w:val="17"/>
        </w:numPr>
        <w:tabs>
          <w:tab w:val="num" w:pos="284"/>
        </w:tabs>
        <w:ind w:left="284" w:hanging="284"/>
        <w:jc w:val="both"/>
        <w:rPr>
          <w:rFonts w:asciiTheme="minorHAnsi" w:hAnsiTheme="minorHAnsi" w:cstheme="minorHAnsi"/>
          <w:sz w:val="24"/>
          <w:szCs w:val="24"/>
        </w:rPr>
      </w:pPr>
      <w:r w:rsidRPr="005A091B">
        <w:rPr>
          <w:rFonts w:asciiTheme="minorHAnsi" w:hAnsiTheme="minorHAnsi" w:cstheme="minorHAnsi"/>
          <w:sz w:val="24"/>
          <w:szCs w:val="24"/>
        </w:rPr>
        <w:t>Laudo de Medição assinado pelo fiscal designado e responsável técnico da</w:t>
      </w:r>
      <w:r w:rsidR="000F16B5" w:rsidRPr="005A091B">
        <w:rPr>
          <w:rFonts w:asciiTheme="minorHAnsi" w:hAnsiTheme="minorHAnsi" w:cstheme="minorHAnsi"/>
          <w:sz w:val="24"/>
          <w:szCs w:val="24"/>
        </w:rPr>
        <w:t xml:space="preserve"> Contratada;</w:t>
      </w:r>
    </w:p>
    <w:p w14:paraId="7CEA0DB6" w14:textId="77777777" w:rsidR="00C553A7" w:rsidRPr="005A091B" w:rsidRDefault="00C553A7" w:rsidP="007E7D28">
      <w:pPr>
        <w:pStyle w:val="PargrafodaLista"/>
        <w:numPr>
          <w:ilvl w:val="0"/>
          <w:numId w:val="17"/>
        </w:numPr>
        <w:tabs>
          <w:tab w:val="num" w:pos="284"/>
        </w:tabs>
        <w:spacing w:after="240"/>
        <w:ind w:left="284" w:hanging="284"/>
        <w:jc w:val="both"/>
        <w:rPr>
          <w:rFonts w:asciiTheme="minorHAnsi" w:hAnsiTheme="minorHAnsi" w:cstheme="minorHAnsi"/>
          <w:sz w:val="24"/>
          <w:szCs w:val="24"/>
        </w:rPr>
      </w:pPr>
      <w:r w:rsidRPr="005A091B">
        <w:rPr>
          <w:rFonts w:asciiTheme="minorHAnsi" w:hAnsiTheme="minorHAnsi" w:cstheme="minorHAnsi"/>
          <w:sz w:val="24"/>
          <w:szCs w:val="24"/>
        </w:rPr>
        <w:t>Guia de recolhimento INSS do funcionário (GRPS) – mês anterior da prestação de serviços (prazo de validade vigente);</w:t>
      </w:r>
    </w:p>
    <w:p w14:paraId="3A1D0145" w14:textId="77777777" w:rsidR="00C553A7" w:rsidRPr="005A091B" w:rsidRDefault="00C553A7" w:rsidP="007E7D28">
      <w:pPr>
        <w:pStyle w:val="PargrafodaLista"/>
        <w:numPr>
          <w:ilvl w:val="0"/>
          <w:numId w:val="17"/>
        </w:numPr>
        <w:tabs>
          <w:tab w:val="num" w:pos="284"/>
        </w:tabs>
        <w:spacing w:after="240"/>
        <w:ind w:left="284" w:hanging="284"/>
        <w:jc w:val="both"/>
        <w:rPr>
          <w:rFonts w:asciiTheme="minorHAnsi" w:hAnsiTheme="minorHAnsi" w:cstheme="minorHAnsi"/>
          <w:sz w:val="24"/>
          <w:szCs w:val="24"/>
        </w:rPr>
      </w:pPr>
      <w:r w:rsidRPr="005A091B">
        <w:rPr>
          <w:rFonts w:asciiTheme="minorHAnsi" w:hAnsiTheme="minorHAnsi" w:cstheme="minorHAnsi"/>
          <w:sz w:val="24"/>
          <w:szCs w:val="24"/>
        </w:rPr>
        <w:t>Guia de recolhimento do INSS – Guia de Retenção (GPS) – preenchida com os dados da empresa para a retenção dos 11% pe</w:t>
      </w:r>
      <w:r w:rsidR="000F16B5" w:rsidRPr="005A091B">
        <w:rPr>
          <w:rFonts w:asciiTheme="minorHAnsi" w:hAnsiTheme="minorHAnsi" w:cstheme="minorHAnsi"/>
          <w:sz w:val="24"/>
          <w:szCs w:val="24"/>
        </w:rPr>
        <w:t>la Prefeitura</w:t>
      </w:r>
      <w:r w:rsidRPr="005A091B">
        <w:rPr>
          <w:rFonts w:asciiTheme="minorHAnsi" w:hAnsiTheme="minorHAnsi" w:cstheme="minorHAnsi"/>
          <w:sz w:val="24"/>
          <w:szCs w:val="24"/>
        </w:rPr>
        <w:t>;</w:t>
      </w:r>
    </w:p>
    <w:p w14:paraId="05C67B2D" w14:textId="77777777" w:rsidR="00C553A7" w:rsidRPr="005A091B" w:rsidRDefault="00C553A7" w:rsidP="007E7D28">
      <w:pPr>
        <w:pStyle w:val="PargrafodaLista"/>
        <w:numPr>
          <w:ilvl w:val="0"/>
          <w:numId w:val="17"/>
        </w:numPr>
        <w:tabs>
          <w:tab w:val="num" w:pos="284"/>
        </w:tabs>
        <w:spacing w:after="240"/>
        <w:ind w:left="284" w:hanging="284"/>
        <w:jc w:val="both"/>
        <w:rPr>
          <w:rFonts w:asciiTheme="minorHAnsi" w:hAnsiTheme="minorHAnsi" w:cstheme="minorHAnsi"/>
          <w:sz w:val="24"/>
          <w:szCs w:val="24"/>
        </w:rPr>
      </w:pPr>
      <w:r w:rsidRPr="005A091B">
        <w:rPr>
          <w:rFonts w:asciiTheme="minorHAnsi" w:hAnsiTheme="minorHAnsi" w:cstheme="minorHAnsi"/>
          <w:sz w:val="24"/>
          <w:szCs w:val="24"/>
        </w:rPr>
        <w:lastRenderedPageBreak/>
        <w:t>Fotocópia do Recibo de Pagamento de Salário</w:t>
      </w:r>
      <w:r w:rsidR="00C325E6" w:rsidRPr="005A091B">
        <w:rPr>
          <w:rFonts w:asciiTheme="minorHAnsi" w:hAnsiTheme="minorHAnsi" w:cstheme="minorHAnsi"/>
          <w:sz w:val="24"/>
          <w:szCs w:val="24"/>
        </w:rPr>
        <w:t xml:space="preserve"> </w:t>
      </w:r>
      <w:r w:rsidRPr="005A091B">
        <w:rPr>
          <w:rFonts w:asciiTheme="minorHAnsi" w:hAnsiTheme="minorHAnsi" w:cstheme="minorHAnsi"/>
          <w:sz w:val="24"/>
          <w:szCs w:val="24"/>
        </w:rPr>
        <w:t xml:space="preserve">(holerite) do(s) funcionário(s) que executaram </w:t>
      </w:r>
      <w:r w:rsidR="000F16B5" w:rsidRPr="005A091B">
        <w:rPr>
          <w:rFonts w:asciiTheme="minorHAnsi" w:hAnsiTheme="minorHAnsi" w:cstheme="minorHAnsi"/>
          <w:sz w:val="24"/>
          <w:szCs w:val="24"/>
        </w:rPr>
        <w:t xml:space="preserve">os </w:t>
      </w:r>
      <w:r w:rsidRPr="005A091B">
        <w:rPr>
          <w:rFonts w:asciiTheme="minorHAnsi" w:hAnsiTheme="minorHAnsi" w:cstheme="minorHAnsi"/>
          <w:sz w:val="24"/>
          <w:szCs w:val="24"/>
        </w:rPr>
        <w:t>serviço</w:t>
      </w:r>
      <w:r w:rsidR="000F16B5" w:rsidRPr="005A091B">
        <w:rPr>
          <w:rFonts w:asciiTheme="minorHAnsi" w:hAnsiTheme="minorHAnsi" w:cstheme="minorHAnsi"/>
          <w:sz w:val="24"/>
          <w:szCs w:val="24"/>
        </w:rPr>
        <w:t>s</w:t>
      </w:r>
      <w:r w:rsidRPr="005A091B">
        <w:rPr>
          <w:rFonts w:asciiTheme="minorHAnsi" w:hAnsiTheme="minorHAnsi" w:cstheme="minorHAnsi"/>
          <w:sz w:val="24"/>
          <w:szCs w:val="24"/>
        </w:rPr>
        <w:t>;</w:t>
      </w:r>
    </w:p>
    <w:p w14:paraId="2A702F49" w14:textId="77777777" w:rsidR="00C553A7" w:rsidRPr="005A091B" w:rsidRDefault="00C553A7" w:rsidP="007E7D28">
      <w:pPr>
        <w:pStyle w:val="PargrafodaLista"/>
        <w:numPr>
          <w:ilvl w:val="0"/>
          <w:numId w:val="17"/>
        </w:numPr>
        <w:tabs>
          <w:tab w:val="num" w:pos="284"/>
        </w:tabs>
        <w:spacing w:after="240"/>
        <w:ind w:left="284" w:hanging="284"/>
        <w:jc w:val="both"/>
        <w:rPr>
          <w:rFonts w:asciiTheme="minorHAnsi" w:hAnsiTheme="minorHAnsi" w:cstheme="minorHAnsi"/>
          <w:sz w:val="24"/>
          <w:szCs w:val="24"/>
        </w:rPr>
      </w:pPr>
      <w:r w:rsidRPr="005A091B">
        <w:rPr>
          <w:rFonts w:asciiTheme="minorHAnsi" w:hAnsiTheme="minorHAnsi" w:cstheme="minorHAnsi"/>
          <w:sz w:val="24"/>
          <w:szCs w:val="24"/>
        </w:rPr>
        <w:t>Guia de Recolhimento do FGTS do funcionário (GFIP) – mês anterior da prestação de serviços;</w:t>
      </w:r>
    </w:p>
    <w:p w14:paraId="2CD2D75E" w14:textId="77777777" w:rsidR="00C553A7" w:rsidRPr="005A091B" w:rsidRDefault="00C553A7" w:rsidP="007E7D28">
      <w:pPr>
        <w:pStyle w:val="PargrafodaLista"/>
        <w:tabs>
          <w:tab w:val="num" w:pos="284"/>
        </w:tabs>
        <w:ind w:left="284" w:hanging="284"/>
        <w:jc w:val="both"/>
        <w:rPr>
          <w:rFonts w:asciiTheme="minorHAnsi" w:hAnsiTheme="minorHAnsi" w:cstheme="minorHAnsi"/>
          <w:sz w:val="24"/>
          <w:szCs w:val="24"/>
        </w:rPr>
      </w:pPr>
      <w:r w:rsidRPr="005A091B">
        <w:rPr>
          <w:rFonts w:asciiTheme="minorHAnsi" w:hAnsiTheme="minorHAnsi" w:cstheme="minorHAnsi"/>
          <w:sz w:val="24"/>
          <w:szCs w:val="24"/>
        </w:rPr>
        <w:t xml:space="preserve">OBS.: Deverá ser informado no corpo da </w:t>
      </w:r>
      <w:r w:rsidRPr="005A091B">
        <w:rPr>
          <w:rFonts w:asciiTheme="minorHAnsi" w:hAnsiTheme="minorHAnsi" w:cstheme="minorHAnsi"/>
          <w:sz w:val="24"/>
          <w:szCs w:val="24"/>
          <w:u w:val="single"/>
        </w:rPr>
        <w:t>Nota Fiscal o nº do Empenho e o nº do Contrato</w:t>
      </w:r>
      <w:r w:rsidRPr="005A091B">
        <w:rPr>
          <w:rFonts w:asciiTheme="minorHAnsi" w:hAnsiTheme="minorHAnsi" w:cstheme="minorHAnsi"/>
          <w:sz w:val="24"/>
          <w:szCs w:val="24"/>
        </w:rPr>
        <w:t>;</w:t>
      </w:r>
    </w:p>
    <w:p w14:paraId="2F9CEE71" w14:textId="77777777" w:rsidR="00C553A7" w:rsidRPr="005A091B" w:rsidRDefault="00C553A7" w:rsidP="007E7D28">
      <w:pPr>
        <w:pStyle w:val="Corpodetexto"/>
        <w:numPr>
          <w:ilvl w:val="2"/>
          <w:numId w:val="15"/>
        </w:numPr>
        <w:tabs>
          <w:tab w:val="num" w:pos="284"/>
        </w:tabs>
        <w:overflowPunct/>
        <w:autoSpaceDE/>
        <w:autoSpaceDN/>
        <w:adjustRightInd/>
        <w:spacing w:before="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PARA EMPRESAS OPTANTES PELO SIMPLES NACIONAL (ME OU EPP) além da documentação acima, deverá ser providenciado o seguinte:</w:t>
      </w:r>
    </w:p>
    <w:p w14:paraId="32742EDB" w14:textId="77777777" w:rsidR="00C553A7" w:rsidRPr="005A091B" w:rsidRDefault="00C553A7" w:rsidP="007E7D28">
      <w:pPr>
        <w:pStyle w:val="PargrafodaLista"/>
        <w:numPr>
          <w:ilvl w:val="0"/>
          <w:numId w:val="11"/>
        </w:numPr>
        <w:tabs>
          <w:tab w:val="num" w:pos="284"/>
        </w:tabs>
        <w:ind w:left="284" w:hanging="284"/>
        <w:rPr>
          <w:rFonts w:asciiTheme="minorHAnsi" w:hAnsiTheme="minorHAnsi" w:cstheme="minorHAnsi"/>
          <w:sz w:val="24"/>
          <w:szCs w:val="24"/>
        </w:rPr>
      </w:pPr>
      <w:r w:rsidRPr="005A091B">
        <w:rPr>
          <w:rFonts w:asciiTheme="minorHAnsi" w:hAnsiTheme="minorHAnsi" w:cstheme="minorHAnsi"/>
          <w:sz w:val="24"/>
          <w:szCs w:val="24"/>
        </w:rPr>
        <w:t>A nota Fiscal deverá ser carimbada com a informação “Optante pelo Simples Nacional”;</w:t>
      </w:r>
    </w:p>
    <w:p w14:paraId="2E365E2D" w14:textId="77777777" w:rsidR="00C553A7" w:rsidRPr="005A091B" w:rsidRDefault="00C553A7" w:rsidP="007E7D28">
      <w:pPr>
        <w:pStyle w:val="PargrafodaLista"/>
        <w:numPr>
          <w:ilvl w:val="0"/>
          <w:numId w:val="11"/>
        </w:numPr>
        <w:tabs>
          <w:tab w:val="num" w:pos="284"/>
        </w:tabs>
        <w:ind w:left="284" w:hanging="284"/>
        <w:rPr>
          <w:rFonts w:asciiTheme="minorHAnsi" w:hAnsiTheme="minorHAnsi" w:cstheme="minorHAnsi"/>
          <w:sz w:val="24"/>
          <w:szCs w:val="24"/>
        </w:rPr>
      </w:pPr>
      <w:r w:rsidRPr="005A091B">
        <w:rPr>
          <w:rFonts w:asciiTheme="minorHAnsi" w:hAnsiTheme="minorHAnsi" w:cstheme="minorHAnsi"/>
          <w:sz w:val="24"/>
          <w:szCs w:val="24"/>
        </w:rPr>
        <w:t>Deverá ser informada na Nota Fiscal a alíquota do ISS, conforme legislação em vigor (pode variar entre 2 % e 5% - deverá ser consultado o contador da empresa);</w:t>
      </w:r>
    </w:p>
    <w:p w14:paraId="76C7BD49" w14:textId="77777777" w:rsidR="00C553A7" w:rsidRPr="005A091B" w:rsidRDefault="00C553A7" w:rsidP="007E7D28">
      <w:pPr>
        <w:pStyle w:val="PargrafodaLista"/>
        <w:numPr>
          <w:ilvl w:val="0"/>
          <w:numId w:val="11"/>
        </w:numPr>
        <w:tabs>
          <w:tab w:val="num" w:pos="284"/>
        </w:tabs>
        <w:ind w:left="284" w:hanging="284"/>
        <w:rPr>
          <w:rFonts w:asciiTheme="minorHAnsi" w:hAnsiTheme="minorHAnsi" w:cstheme="minorHAnsi"/>
          <w:sz w:val="24"/>
          <w:szCs w:val="24"/>
        </w:rPr>
      </w:pPr>
      <w:r w:rsidRPr="005A091B">
        <w:rPr>
          <w:rFonts w:asciiTheme="minorHAnsi" w:hAnsiTheme="minorHAnsi" w:cstheme="minorHAnsi"/>
          <w:sz w:val="24"/>
          <w:szCs w:val="24"/>
        </w:rPr>
        <w:t>Apresentar comprovante emitido pela Receita Federal confirmando que a empresa está realmente enquadrada no Simples. Este documento pode ser emitido no site da Receita Federal.</w:t>
      </w:r>
    </w:p>
    <w:p w14:paraId="67B58AA9" w14:textId="77777777" w:rsidR="00C553A7" w:rsidRPr="005A091B" w:rsidRDefault="00C553A7" w:rsidP="007E7D28">
      <w:pPr>
        <w:pStyle w:val="Corpodetexto"/>
        <w:numPr>
          <w:ilvl w:val="1"/>
          <w:numId w:val="15"/>
        </w:numPr>
        <w:tabs>
          <w:tab w:val="num" w:pos="284"/>
        </w:tabs>
        <w:overflowPunct/>
        <w:autoSpaceDE/>
        <w:autoSpaceDN/>
        <w:adjustRightInd/>
        <w:spacing w:before="24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Caso não haja a comprovação do recolhimento das obrigações sociais, o pagamento será suspenso até comprovada sua regularização. </w:t>
      </w:r>
    </w:p>
    <w:p w14:paraId="3A955A06" w14:textId="77777777" w:rsidR="00C553A7" w:rsidRPr="005A091B" w:rsidRDefault="00C553A7" w:rsidP="007E7D28">
      <w:pPr>
        <w:pStyle w:val="Corpodetexto"/>
        <w:numPr>
          <w:ilvl w:val="1"/>
          <w:numId w:val="13"/>
        </w:numPr>
        <w:tabs>
          <w:tab w:val="num" w:pos="284"/>
        </w:tabs>
        <w:overflowPunct/>
        <w:autoSpaceDE/>
        <w:autoSpaceDN/>
        <w:adjustRightInd/>
        <w:spacing w:after="0"/>
        <w:ind w:left="284" w:hanging="284"/>
        <w:jc w:val="both"/>
        <w:textAlignment w:val="auto"/>
        <w:rPr>
          <w:rStyle w:val="Refdecomentrio"/>
          <w:rFonts w:asciiTheme="minorHAnsi" w:hAnsiTheme="minorHAnsi" w:cstheme="minorHAnsi"/>
          <w:bCs/>
          <w:vanish/>
          <w:sz w:val="24"/>
          <w:szCs w:val="24"/>
        </w:rPr>
      </w:pPr>
      <w:r w:rsidRPr="005A091B">
        <w:rPr>
          <w:rFonts w:asciiTheme="minorHAnsi" w:hAnsiTheme="minorHAnsi" w:cstheme="minorHAnsi"/>
          <w:sz w:val="24"/>
          <w:szCs w:val="24"/>
        </w:rPr>
        <w:t xml:space="preserve">A última parcela somente será liberada, depois de cumpridas todas as condições exigidas no instrumento contratual a ser firmado com a licitante vencedora. </w:t>
      </w:r>
    </w:p>
    <w:p w14:paraId="0EAB6FD9" w14:textId="7AC0CB79" w:rsidR="00171046" w:rsidRDefault="00171046" w:rsidP="007E7D28">
      <w:pPr>
        <w:pStyle w:val="Corpodetexto"/>
        <w:tabs>
          <w:tab w:val="num" w:pos="284"/>
        </w:tabs>
        <w:ind w:left="284" w:hanging="284"/>
        <w:rPr>
          <w:rFonts w:asciiTheme="minorHAnsi" w:hAnsiTheme="minorHAnsi" w:cstheme="minorHAnsi"/>
          <w:sz w:val="24"/>
          <w:szCs w:val="24"/>
        </w:rPr>
      </w:pPr>
    </w:p>
    <w:p w14:paraId="514ADFE3" w14:textId="77777777" w:rsidR="00B3563F" w:rsidRPr="005A091B" w:rsidRDefault="00B3563F" w:rsidP="007E7D28">
      <w:pPr>
        <w:pStyle w:val="Corpodetexto"/>
        <w:tabs>
          <w:tab w:val="num" w:pos="284"/>
        </w:tabs>
        <w:ind w:left="284" w:hanging="284"/>
        <w:rPr>
          <w:rFonts w:asciiTheme="minorHAnsi" w:hAnsiTheme="minorHAnsi" w:cstheme="minorHAnsi"/>
          <w:sz w:val="24"/>
          <w:szCs w:val="24"/>
        </w:rPr>
      </w:pPr>
      <w:bookmarkStart w:id="6" w:name="_GoBack"/>
      <w:bookmarkEnd w:id="6"/>
    </w:p>
    <w:p w14:paraId="61EE9F3D" w14:textId="77777777" w:rsidR="00171046" w:rsidRPr="005A091B" w:rsidRDefault="00171046" w:rsidP="007E7D28">
      <w:pPr>
        <w:pStyle w:val="Ttulo1"/>
        <w:numPr>
          <w:ilvl w:val="0"/>
          <w:numId w:val="13"/>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bookmarkStart w:id="7" w:name="_Toc176842519"/>
      <w:bookmarkStart w:id="8" w:name="_Toc176842561"/>
      <w:bookmarkStart w:id="9" w:name="_Toc176842631"/>
      <w:bookmarkStart w:id="10" w:name="_Toc176847504"/>
      <w:r w:rsidRPr="005A091B">
        <w:rPr>
          <w:rFonts w:asciiTheme="minorHAnsi" w:hAnsiTheme="minorHAnsi" w:cstheme="minorHAnsi"/>
          <w:bCs/>
          <w:color w:val="auto"/>
          <w:szCs w:val="24"/>
        </w:rPr>
        <w:t>DAS CONDIÇÕES DE SEGURANÇA DO TRABALHO.</w:t>
      </w:r>
      <w:bookmarkEnd w:id="7"/>
      <w:bookmarkEnd w:id="8"/>
      <w:bookmarkEnd w:id="9"/>
      <w:bookmarkEnd w:id="10"/>
    </w:p>
    <w:p w14:paraId="1A5FC4F9" w14:textId="77777777" w:rsidR="00171046" w:rsidRPr="005A091B" w:rsidRDefault="00171046" w:rsidP="007E7D28">
      <w:pPr>
        <w:pStyle w:val="Corpodetexto"/>
        <w:tabs>
          <w:tab w:val="num" w:pos="284"/>
        </w:tabs>
        <w:ind w:left="284" w:hanging="284"/>
        <w:rPr>
          <w:rFonts w:asciiTheme="minorHAnsi" w:hAnsiTheme="minorHAnsi" w:cstheme="minorHAnsi"/>
          <w:sz w:val="24"/>
          <w:szCs w:val="24"/>
        </w:rPr>
      </w:pPr>
    </w:p>
    <w:p w14:paraId="671447D1" w14:textId="77777777" w:rsidR="00171046" w:rsidRPr="005A091B" w:rsidRDefault="00171046" w:rsidP="007E7D28">
      <w:pPr>
        <w:pStyle w:val="Corpodetexto"/>
        <w:numPr>
          <w:ilvl w:val="1"/>
          <w:numId w:val="18"/>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Deverão ser observadas pela licitante vencedora, todas as condições de segurança e higiene, medicina e meio ambiente do trabalho, necessária a preservação da integridade física e saúde de seus</w:t>
      </w:r>
      <w:r w:rsidR="003D6B8F" w:rsidRPr="005A091B">
        <w:rPr>
          <w:rFonts w:asciiTheme="minorHAnsi" w:hAnsiTheme="minorHAnsi" w:cstheme="minorHAnsi"/>
          <w:sz w:val="24"/>
          <w:szCs w:val="24"/>
        </w:rPr>
        <w:t xml:space="preserve"> colaboradores, do patrimônio do Município de </w:t>
      </w:r>
      <w:r w:rsidR="00D249AC" w:rsidRPr="005A091B">
        <w:rPr>
          <w:rFonts w:asciiTheme="minorHAnsi" w:hAnsiTheme="minorHAnsi" w:cstheme="minorHAnsi"/>
          <w:sz w:val="24"/>
          <w:szCs w:val="24"/>
        </w:rPr>
        <w:t>Campo Alegre</w:t>
      </w:r>
      <w:r w:rsidR="003D6B8F" w:rsidRPr="005A091B">
        <w:rPr>
          <w:rFonts w:asciiTheme="minorHAnsi" w:hAnsiTheme="minorHAnsi" w:cstheme="minorHAnsi"/>
          <w:sz w:val="24"/>
          <w:szCs w:val="24"/>
        </w:rPr>
        <w:t xml:space="preserve"> </w:t>
      </w:r>
      <w:r w:rsidRPr="005A091B">
        <w:rPr>
          <w:rFonts w:asciiTheme="minorHAnsi" w:hAnsiTheme="minorHAnsi" w:cstheme="minorHAnsi"/>
          <w:sz w:val="24"/>
          <w:szCs w:val="24"/>
        </w:rPr>
        <w:t>e ao público afet</w:t>
      </w:r>
      <w:r w:rsidR="001457F6" w:rsidRPr="005A091B">
        <w:rPr>
          <w:rFonts w:asciiTheme="minorHAnsi" w:hAnsiTheme="minorHAnsi" w:cstheme="minorHAnsi"/>
          <w:sz w:val="24"/>
          <w:szCs w:val="24"/>
        </w:rPr>
        <w:t>ado</w:t>
      </w:r>
      <w:r w:rsidRPr="005A091B">
        <w:rPr>
          <w:rFonts w:asciiTheme="minorHAnsi" w:hAnsiTheme="minorHAnsi" w:cstheme="minorHAnsi"/>
          <w:sz w:val="24"/>
          <w:szCs w:val="24"/>
        </w:rPr>
        <w:t xml:space="preserve"> e dos materiais envolvidos na obra e/ou serviço, de acordo com as normas regulamentadas pelo Ministério do Trabalho, bem como outros dispositivos legais e normas específicas da </w:t>
      </w:r>
      <w:r w:rsidRPr="005A091B">
        <w:rPr>
          <w:rFonts w:asciiTheme="minorHAnsi" w:hAnsiTheme="minorHAnsi" w:cstheme="minorHAnsi"/>
          <w:bCs/>
          <w:sz w:val="24"/>
          <w:szCs w:val="24"/>
        </w:rPr>
        <w:t>Prefeitura Municipal de</w:t>
      </w:r>
      <w:r w:rsidR="003D6B8F" w:rsidRPr="005A091B">
        <w:rPr>
          <w:rFonts w:asciiTheme="minorHAnsi" w:hAnsiTheme="minorHAnsi" w:cstheme="minorHAnsi"/>
          <w:bCs/>
          <w:sz w:val="24"/>
          <w:szCs w:val="24"/>
        </w:rPr>
        <w:t xml:space="preserve"> </w:t>
      </w:r>
      <w:r w:rsidR="00D249AC" w:rsidRPr="005A091B">
        <w:rPr>
          <w:rFonts w:asciiTheme="minorHAnsi" w:hAnsiTheme="minorHAnsi" w:cstheme="minorHAnsi"/>
          <w:bCs/>
          <w:sz w:val="24"/>
          <w:szCs w:val="24"/>
        </w:rPr>
        <w:t>Campo Alegre</w:t>
      </w:r>
      <w:r w:rsidR="001457F6" w:rsidRPr="005A091B">
        <w:rPr>
          <w:rFonts w:asciiTheme="minorHAnsi" w:hAnsiTheme="minorHAnsi" w:cstheme="minorHAnsi"/>
          <w:bCs/>
          <w:sz w:val="24"/>
          <w:szCs w:val="24"/>
        </w:rPr>
        <w:t xml:space="preserve"> e/ou demais órgãos envolvidos</w:t>
      </w:r>
      <w:r w:rsidRPr="005A091B">
        <w:rPr>
          <w:rFonts w:asciiTheme="minorHAnsi" w:hAnsiTheme="minorHAnsi" w:cstheme="minorHAnsi"/>
          <w:sz w:val="24"/>
          <w:szCs w:val="24"/>
        </w:rPr>
        <w:t>.</w:t>
      </w:r>
    </w:p>
    <w:p w14:paraId="10140215" w14:textId="77777777" w:rsidR="00171046" w:rsidRPr="005A091B" w:rsidRDefault="00544A3F" w:rsidP="007E7D28">
      <w:pPr>
        <w:pStyle w:val="Corpodetexto"/>
        <w:numPr>
          <w:ilvl w:val="1"/>
          <w:numId w:val="18"/>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O Município</w:t>
      </w:r>
      <w:r w:rsidR="00171046" w:rsidRPr="005A091B">
        <w:rPr>
          <w:rFonts w:asciiTheme="minorHAnsi" w:hAnsiTheme="minorHAnsi" w:cstheme="minorHAnsi"/>
          <w:sz w:val="24"/>
          <w:szCs w:val="24"/>
        </w:rPr>
        <w:t xml:space="preserve"> de </w:t>
      </w:r>
      <w:r w:rsidR="00D249AC" w:rsidRPr="005A091B">
        <w:rPr>
          <w:rFonts w:asciiTheme="minorHAnsi" w:hAnsiTheme="minorHAnsi" w:cstheme="minorHAnsi"/>
          <w:sz w:val="24"/>
          <w:szCs w:val="24"/>
        </w:rPr>
        <w:t>Campo Alegre</w:t>
      </w:r>
      <w:r w:rsidR="003D6B8F" w:rsidRPr="005A091B">
        <w:rPr>
          <w:rFonts w:asciiTheme="minorHAnsi" w:hAnsiTheme="minorHAnsi" w:cstheme="minorHAnsi"/>
          <w:sz w:val="24"/>
          <w:szCs w:val="24"/>
        </w:rPr>
        <w:t xml:space="preserve"> </w:t>
      </w:r>
      <w:r w:rsidR="00171046" w:rsidRPr="005A091B">
        <w:rPr>
          <w:rFonts w:asciiTheme="minorHAnsi" w:hAnsiTheme="minorHAnsi" w:cstheme="minorHAnsi"/>
          <w:sz w:val="24"/>
          <w:szCs w:val="24"/>
        </w:rPr>
        <w:t>poderá a critério de seu corpo técnico determinar a paralisação do</w:t>
      </w:r>
      <w:r w:rsidRPr="005A091B">
        <w:rPr>
          <w:rFonts w:asciiTheme="minorHAnsi" w:hAnsiTheme="minorHAnsi" w:cstheme="minorHAnsi"/>
          <w:sz w:val="24"/>
          <w:szCs w:val="24"/>
        </w:rPr>
        <w:t>s</w:t>
      </w:r>
      <w:r w:rsidR="00171046" w:rsidRPr="005A091B">
        <w:rPr>
          <w:rFonts w:asciiTheme="minorHAnsi" w:hAnsiTheme="minorHAnsi" w:cstheme="minorHAnsi"/>
          <w:sz w:val="24"/>
          <w:szCs w:val="24"/>
        </w:rPr>
        <w:t xml:space="preserve"> serviço</w:t>
      </w:r>
      <w:r w:rsidRPr="005A091B">
        <w:rPr>
          <w:rFonts w:asciiTheme="minorHAnsi" w:hAnsiTheme="minorHAnsi" w:cstheme="minorHAnsi"/>
          <w:sz w:val="24"/>
          <w:szCs w:val="24"/>
        </w:rPr>
        <w:t>s</w:t>
      </w:r>
      <w:r w:rsidR="00171046" w:rsidRPr="005A091B">
        <w:rPr>
          <w:rFonts w:asciiTheme="minorHAnsi" w:hAnsiTheme="minorHAnsi" w:cstheme="minorHAnsi"/>
          <w:sz w:val="24"/>
          <w:szCs w:val="24"/>
        </w:rPr>
        <w:t>, suspender pagamentos quando julgar que as condições mínimas de segurança, saúde e higiene do trabalho não estejam sendo observadas pela licitante vencedora, sem prejuízo de outras sanções cabíveis. Este procedimento não servirá para justificar eventuais atrasos da licitante vencedora.</w:t>
      </w:r>
    </w:p>
    <w:p w14:paraId="6AA09B58" w14:textId="77777777" w:rsidR="00171046" w:rsidRPr="005A091B" w:rsidRDefault="00171046" w:rsidP="007E7D28">
      <w:pPr>
        <w:pStyle w:val="Corpodetexto"/>
        <w:numPr>
          <w:ilvl w:val="1"/>
          <w:numId w:val="18"/>
        </w:numPr>
        <w:tabs>
          <w:tab w:val="num" w:pos="284"/>
        </w:tabs>
        <w:overflowPunct/>
        <w:autoSpaceDE/>
        <w:autoSpaceDN/>
        <w:adjustRightInd/>
        <w:spacing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A licitante vencedora se responsabilizará, ainda, por atrasos ou prejuízos decorrentes da suspensão dos trabalhos quando não acatar a legislação básica vigente na época, no que se referir à Engenharia de Segurança e Medicina do Trabalho.</w:t>
      </w:r>
    </w:p>
    <w:p w14:paraId="2E747642" w14:textId="77777777" w:rsidR="00171046" w:rsidRPr="005A091B" w:rsidRDefault="00171046" w:rsidP="007E7D28">
      <w:pPr>
        <w:pStyle w:val="Corpodetexto"/>
        <w:tabs>
          <w:tab w:val="num" w:pos="284"/>
        </w:tabs>
        <w:ind w:left="284" w:hanging="284"/>
        <w:rPr>
          <w:rFonts w:asciiTheme="minorHAnsi" w:hAnsiTheme="minorHAnsi" w:cstheme="minorHAnsi"/>
          <w:sz w:val="24"/>
          <w:szCs w:val="24"/>
        </w:rPr>
      </w:pPr>
    </w:p>
    <w:p w14:paraId="44E97C0C" w14:textId="77777777" w:rsidR="00171046" w:rsidRPr="005A091B" w:rsidRDefault="00171046" w:rsidP="007E7D28">
      <w:pPr>
        <w:pStyle w:val="Ttulo1"/>
        <w:numPr>
          <w:ilvl w:val="0"/>
          <w:numId w:val="18"/>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bookmarkStart w:id="11" w:name="_Toc176842520"/>
      <w:bookmarkStart w:id="12" w:name="_Toc176842562"/>
      <w:bookmarkStart w:id="13" w:name="_Toc176842632"/>
      <w:bookmarkStart w:id="14" w:name="_Toc176847505"/>
      <w:r w:rsidRPr="005A091B">
        <w:rPr>
          <w:rFonts w:asciiTheme="minorHAnsi" w:hAnsiTheme="minorHAnsi" w:cstheme="minorHAnsi"/>
          <w:bCs/>
          <w:color w:val="auto"/>
          <w:szCs w:val="24"/>
        </w:rPr>
        <w:t>DA PARALISAÇÃO DOS SERVIÇOS.</w:t>
      </w:r>
      <w:bookmarkEnd w:id="11"/>
      <w:bookmarkEnd w:id="12"/>
      <w:bookmarkEnd w:id="13"/>
      <w:bookmarkEnd w:id="14"/>
    </w:p>
    <w:p w14:paraId="4C48A96E" w14:textId="77777777" w:rsidR="00171046" w:rsidRPr="005A091B" w:rsidRDefault="00171046" w:rsidP="007E7D28">
      <w:pPr>
        <w:pStyle w:val="Corpodetexto"/>
        <w:tabs>
          <w:tab w:val="num" w:pos="284"/>
        </w:tabs>
        <w:ind w:left="284" w:hanging="284"/>
        <w:rPr>
          <w:rFonts w:asciiTheme="minorHAnsi" w:hAnsiTheme="minorHAnsi" w:cstheme="minorHAnsi"/>
          <w:b/>
          <w:sz w:val="24"/>
          <w:szCs w:val="24"/>
        </w:rPr>
      </w:pPr>
    </w:p>
    <w:p w14:paraId="1A98CF55" w14:textId="77777777" w:rsidR="00171046" w:rsidRPr="005A091B" w:rsidRDefault="00544A3F" w:rsidP="007E7D28">
      <w:pPr>
        <w:pStyle w:val="Corpodetexto"/>
        <w:numPr>
          <w:ilvl w:val="1"/>
          <w:numId w:val="18"/>
        </w:numPr>
        <w:tabs>
          <w:tab w:val="num" w:pos="284"/>
        </w:tabs>
        <w:overflowPunct/>
        <w:autoSpaceDE/>
        <w:autoSpaceDN/>
        <w:adjustRightInd/>
        <w:spacing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Município de </w:t>
      </w:r>
      <w:r w:rsidR="00D249AC" w:rsidRPr="005A091B">
        <w:rPr>
          <w:rFonts w:asciiTheme="minorHAnsi" w:hAnsiTheme="minorHAnsi" w:cstheme="minorHAnsi"/>
          <w:sz w:val="24"/>
          <w:szCs w:val="24"/>
        </w:rPr>
        <w:t>Campo Alegre</w:t>
      </w:r>
      <w:r w:rsidR="00171046" w:rsidRPr="005A091B">
        <w:rPr>
          <w:rFonts w:asciiTheme="minorHAnsi" w:hAnsiTheme="minorHAnsi" w:cstheme="minorHAnsi"/>
          <w:sz w:val="24"/>
          <w:szCs w:val="24"/>
        </w:rPr>
        <w:t>, por conveniência administrativa ou técnica, se reserva o direito de paralisar, a qualquer tempo, a execução dos serviços, cientificando oficialmente à licitante vencedora tal decisão, nos prazos e termos permitidos em lei.</w:t>
      </w:r>
    </w:p>
    <w:p w14:paraId="7356B8B5" w14:textId="77777777" w:rsidR="00171046" w:rsidRPr="005A091B" w:rsidRDefault="00171046" w:rsidP="007E7D28">
      <w:pPr>
        <w:pStyle w:val="Corpodetexto"/>
        <w:tabs>
          <w:tab w:val="num" w:pos="284"/>
        </w:tabs>
        <w:ind w:left="284" w:hanging="284"/>
        <w:rPr>
          <w:rFonts w:asciiTheme="minorHAnsi" w:hAnsiTheme="minorHAnsi" w:cstheme="minorHAnsi"/>
          <w:sz w:val="24"/>
          <w:szCs w:val="24"/>
        </w:rPr>
      </w:pPr>
    </w:p>
    <w:p w14:paraId="60F8E6DF" w14:textId="77777777" w:rsidR="00171046" w:rsidRPr="005A091B" w:rsidRDefault="00171046" w:rsidP="007E7D28">
      <w:pPr>
        <w:pStyle w:val="Ttulo1"/>
        <w:numPr>
          <w:ilvl w:val="0"/>
          <w:numId w:val="18"/>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bookmarkStart w:id="15" w:name="_Toc176842521"/>
      <w:bookmarkStart w:id="16" w:name="_Toc176842563"/>
      <w:bookmarkStart w:id="17" w:name="_Toc176842633"/>
      <w:bookmarkStart w:id="18" w:name="_Toc176847506"/>
      <w:r w:rsidRPr="005A091B">
        <w:rPr>
          <w:rFonts w:asciiTheme="minorHAnsi" w:hAnsiTheme="minorHAnsi" w:cstheme="minorHAnsi"/>
          <w:bCs/>
          <w:color w:val="auto"/>
          <w:szCs w:val="24"/>
        </w:rPr>
        <w:lastRenderedPageBreak/>
        <w:t>DO RECEBIMENTO DA OBRA, SERVIÇOS E MATERIAIS.</w:t>
      </w:r>
      <w:bookmarkEnd w:id="15"/>
      <w:bookmarkEnd w:id="16"/>
      <w:bookmarkEnd w:id="17"/>
      <w:bookmarkEnd w:id="18"/>
    </w:p>
    <w:p w14:paraId="47BDE13D" w14:textId="77777777" w:rsidR="00171046" w:rsidRPr="005A091B" w:rsidRDefault="00171046" w:rsidP="007E7D28">
      <w:pPr>
        <w:pStyle w:val="Corpodetexto"/>
        <w:tabs>
          <w:tab w:val="num" w:pos="284"/>
        </w:tabs>
        <w:ind w:left="284" w:hanging="284"/>
        <w:rPr>
          <w:rFonts w:asciiTheme="minorHAnsi" w:hAnsiTheme="minorHAnsi" w:cstheme="minorHAnsi"/>
          <w:sz w:val="24"/>
          <w:szCs w:val="24"/>
        </w:rPr>
      </w:pPr>
    </w:p>
    <w:p w14:paraId="5A76AE09" w14:textId="77777777" w:rsidR="00171046" w:rsidRPr="005A091B" w:rsidRDefault="00171046" w:rsidP="007E7D28">
      <w:pPr>
        <w:pStyle w:val="Corpodetexto"/>
        <w:numPr>
          <w:ilvl w:val="1"/>
          <w:numId w:val="18"/>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Para o recebimento das obras e serviços e dos materiais fornecidos será designada uma comissão de recebimento, composta de no mínimo 03 (três) técnicos, que vistoriará as obras e serviços e emitirá TERMO DE RECEBIMENTO DEFINITIVO, no prazo não superior a 90 (noventa) dias após o decurso do prazo de vistoria que comprove a adequação do objeto aos termos contratuais, observado o disposto no art. 69 da lei 8.666/93, ou PROVISÓRIO, em até 15 (quinze) dias da comunicação escrita da CONTRATADA, a seu critério.</w:t>
      </w:r>
    </w:p>
    <w:p w14:paraId="15FF770C" w14:textId="77777777" w:rsidR="00171046" w:rsidRPr="005A091B" w:rsidRDefault="00171046" w:rsidP="007E7D28">
      <w:pPr>
        <w:pStyle w:val="Corpodetexto"/>
        <w:numPr>
          <w:ilvl w:val="1"/>
          <w:numId w:val="18"/>
        </w:numPr>
        <w:tabs>
          <w:tab w:val="num" w:pos="284"/>
        </w:tabs>
        <w:overflowPunct/>
        <w:autoSpaceDE/>
        <w:autoSpaceDN/>
        <w:adjustRightInd/>
        <w:spacing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 xml:space="preserve">O termo de recebimento definitivo das obras e serviços, não isenta a licitante vencedora das cominações previstas na legislação civil em vigor, dentro dos limites estabelecidos pela lei ou pelo contrato. </w:t>
      </w:r>
    </w:p>
    <w:p w14:paraId="0486D0CB" w14:textId="77777777" w:rsidR="00171046" w:rsidRPr="005A091B" w:rsidRDefault="00171046" w:rsidP="007E7D28">
      <w:pPr>
        <w:pStyle w:val="Corpodetexto"/>
        <w:tabs>
          <w:tab w:val="num" w:pos="284"/>
        </w:tabs>
        <w:ind w:left="284" w:hanging="284"/>
        <w:rPr>
          <w:rFonts w:asciiTheme="minorHAnsi" w:hAnsiTheme="minorHAnsi" w:cstheme="minorHAnsi"/>
          <w:sz w:val="24"/>
          <w:szCs w:val="24"/>
        </w:rPr>
      </w:pPr>
    </w:p>
    <w:p w14:paraId="4304AF86" w14:textId="77777777" w:rsidR="00171046" w:rsidRPr="005A091B" w:rsidRDefault="00171046" w:rsidP="007E7D28">
      <w:pPr>
        <w:pStyle w:val="Ttulo1"/>
        <w:numPr>
          <w:ilvl w:val="0"/>
          <w:numId w:val="18"/>
        </w:numPr>
        <w:tabs>
          <w:tab w:val="clear" w:pos="360"/>
          <w:tab w:val="num" w:pos="284"/>
        </w:tabs>
        <w:overflowPunct/>
        <w:autoSpaceDE/>
        <w:autoSpaceDN/>
        <w:adjustRightInd/>
        <w:ind w:left="284" w:hanging="284"/>
        <w:jc w:val="both"/>
        <w:textAlignment w:val="auto"/>
        <w:rPr>
          <w:rFonts w:asciiTheme="minorHAnsi" w:hAnsiTheme="minorHAnsi" w:cstheme="minorHAnsi"/>
          <w:bCs/>
          <w:color w:val="auto"/>
          <w:szCs w:val="24"/>
        </w:rPr>
      </w:pPr>
      <w:r w:rsidRPr="005A091B">
        <w:rPr>
          <w:rFonts w:asciiTheme="minorHAnsi" w:hAnsiTheme="minorHAnsi" w:cstheme="minorHAnsi"/>
          <w:bCs/>
          <w:color w:val="auto"/>
          <w:szCs w:val="24"/>
        </w:rPr>
        <w:t>DA RESCISÃO DO CONTRATO.</w:t>
      </w:r>
    </w:p>
    <w:p w14:paraId="25CE6EDD" w14:textId="77777777" w:rsidR="00544A3F" w:rsidRPr="005A091B" w:rsidRDefault="00544A3F" w:rsidP="007E7D28">
      <w:pPr>
        <w:tabs>
          <w:tab w:val="num" w:pos="284"/>
        </w:tabs>
        <w:ind w:left="284" w:hanging="284"/>
        <w:rPr>
          <w:rFonts w:asciiTheme="minorHAnsi" w:hAnsiTheme="minorHAnsi" w:cstheme="minorHAnsi"/>
        </w:rPr>
      </w:pPr>
    </w:p>
    <w:p w14:paraId="7B7FDD30" w14:textId="77777777" w:rsidR="00171046" w:rsidRPr="005A091B" w:rsidRDefault="00171046" w:rsidP="007E7D28">
      <w:pPr>
        <w:pStyle w:val="Corpodetexto"/>
        <w:numPr>
          <w:ilvl w:val="1"/>
          <w:numId w:val="18"/>
        </w:numPr>
        <w:tabs>
          <w:tab w:val="num" w:pos="284"/>
        </w:tabs>
        <w:overflowPunct/>
        <w:autoSpaceDE/>
        <w:autoSpaceDN/>
        <w:adjustRightInd/>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O contrato a ser firmado com a licitante vencedora poderá ser rescindido de pleno direito pelos motivos previstos nos artigos 77, 78, 79 e 80, da lei nº 8.666/63 e suas alterações posteriores.</w:t>
      </w:r>
    </w:p>
    <w:p w14:paraId="73557086" w14:textId="77777777" w:rsidR="00171046" w:rsidRPr="005A091B" w:rsidRDefault="00171046" w:rsidP="007E7D28">
      <w:pPr>
        <w:pStyle w:val="Corpodetexto"/>
        <w:numPr>
          <w:ilvl w:val="1"/>
          <w:numId w:val="18"/>
        </w:numPr>
        <w:tabs>
          <w:tab w:val="num" w:pos="284"/>
        </w:tabs>
        <w:overflowPunct/>
        <w:autoSpaceDE/>
        <w:autoSpaceDN/>
        <w:adjustRightInd/>
        <w:spacing w:after="0"/>
        <w:ind w:left="284" w:hanging="284"/>
        <w:jc w:val="both"/>
        <w:textAlignment w:val="auto"/>
        <w:rPr>
          <w:rFonts w:asciiTheme="minorHAnsi" w:hAnsiTheme="minorHAnsi" w:cstheme="minorHAnsi"/>
          <w:sz w:val="24"/>
          <w:szCs w:val="24"/>
        </w:rPr>
      </w:pPr>
      <w:r w:rsidRPr="005A091B">
        <w:rPr>
          <w:rFonts w:asciiTheme="minorHAnsi" w:hAnsiTheme="minorHAnsi" w:cstheme="minorHAnsi"/>
          <w:sz w:val="24"/>
          <w:szCs w:val="24"/>
        </w:rPr>
        <w:t>Sob nenhum aspecto será admitido, por parte da licitante vencedora, exceção de contrato não cumprido, em face da Administração, exceto nos casos admitidos pela Lei nº 8.666/93.</w:t>
      </w:r>
    </w:p>
    <w:p w14:paraId="2FCAA8B6" w14:textId="77777777" w:rsidR="00326DD4" w:rsidRPr="005A091B" w:rsidRDefault="00326DD4" w:rsidP="007E7D28">
      <w:pPr>
        <w:pStyle w:val="Corpodetexto"/>
        <w:tabs>
          <w:tab w:val="num" w:pos="284"/>
        </w:tabs>
        <w:ind w:left="284" w:hanging="284"/>
        <w:rPr>
          <w:rFonts w:asciiTheme="minorHAnsi" w:hAnsiTheme="minorHAnsi" w:cstheme="minorHAnsi"/>
          <w:sz w:val="24"/>
          <w:szCs w:val="24"/>
        </w:rPr>
      </w:pPr>
    </w:p>
    <w:p w14:paraId="268C18A8" w14:textId="77777777" w:rsidR="008437BC" w:rsidRDefault="008437BC" w:rsidP="00A07E83">
      <w:pPr>
        <w:pStyle w:val="Corpodetexto"/>
        <w:tabs>
          <w:tab w:val="num" w:pos="284"/>
        </w:tabs>
        <w:ind w:left="284" w:hanging="284"/>
        <w:jc w:val="center"/>
        <w:rPr>
          <w:rFonts w:asciiTheme="minorHAnsi" w:hAnsiTheme="minorHAnsi" w:cstheme="minorHAnsi"/>
          <w:sz w:val="24"/>
          <w:szCs w:val="24"/>
        </w:rPr>
      </w:pPr>
    </w:p>
    <w:p w14:paraId="34321E5C" w14:textId="77777777" w:rsidR="008437BC" w:rsidRDefault="008437BC" w:rsidP="00A07E83">
      <w:pPr>
        <w:pStyle w:val="Corpodetexto"/>
        <w:tabs>
          <w:tab w:val="num" w:pos="284"/>
        </w:tabs>
        <w:ind w:left="284" w:hanging="284"/>
        <w:jc w:val="center"/>
        <w:rPr>
          <w:rFonts w:asciiTheme="minorHAnsi" w:hAnsiTheme="minorHAnsi" w:cstheme="minorHAnsi"/>
          <w:sz w:val="24"/>
          <w:szCs w:val="24"/>
        </w:rPr>
      </w:pPr>
    </w:p>
    <w:p w14:paraId="177F4616" w14:textId="679AAED5" w:rsidR="00A07E83" w:rsidRDefault="00A07E83" w:rsidP="00A07E83">
      <w:pPr>
        <w:pStyle w:val="Corpodetexto"/>
        <w:tabs>
          <w:tab w:val="num" w:pos="284"/>
        </w:tabs>
        <w:ind w:left="284" w:hanging="284"/>
        <w:jc w:val="center"/>
        <w:rPr>
          <w:rFonts w:asciiTheme="minorHAnsi" w:hAnsiTheme="minorHAnsi" w:cstheme="minorHAnsi"/>
          <w:sz w:val="24"/>
          <w:szCs w:val="24"/>
        </w:rPr>
      </w:pPr>
      <w:r>
        <w:rPr>
          <w:rFonts w:asciiTheme="minorHAnsi" w:hAnsiTheme="minorHAnsi" w:cstheme="minorHAnsi"/>
          <w:sz w:val="24"/>
          <w:szCs w:val="24"/>
        </w:rPr>
        <w:t>SERGIO DA COSTA</w:t>
      </w:r>
    </w:p>
    <w:p w14:paraId="567B47F4" w14:textId="3C0BFFC8" w:rsidR="007B0684" w:rsidRDefault="007B0684" w:rsidP="00A07E83">
      <w:pPr>
        <w:pStyle w:val="Corpodetexto"/>
        <w:tabs>
          <w:tab w:val="num" w:pos="284"/>
        </w:tabs>
        <w:ind w:left="284" w:hanging="284"/>
        <w:jc w:val="center"/>
        <w:rPr>
          <w:rFonts w:asciiTheme="minorHAnsi" w:hAnsiTheme="minorHAnsi" w:cstheme="minorHAnsi"/>
          <w:sz w:val="24"/>
          <w:szCs w:val="24"/>
        </w:rPr>
      </w:pPr>
      <w:r>
        <w:rPr>
          <w:rFonts w:asciiTheme="minorHAnsi" w:hAnsiTheme="minorHAnsi" w:cstheme="minorHAnsi"/>
          <w:sz w:val="24"/>
          <w:szCs w:val="24"/>
        </w:rPr>
        <w:t>Coordenador</w:t>
      </w:r>
    </w:p>
    <w:p w14:paraId="33605D85" w14:textId="12F08432" w:rsidR="007B0684" w:rsidRDefault="007B0684" w:rsidP="00A07E83">
      <w:pPr>
        <w:pStyle w:val="Corpodetexto"/>
        <w:tabs>
          <w:tab w:val="num" w:pos="284"/>
        </w:tabs>
        <w:ind w:left="284" w:hanging="284"/>
        <w:jc w:val="center"/>
        <w:rPr>
          <w:rFonts w:asciiTheme="minorHAnsi" w:hAnsiTheme="minorHAnsi" w:cstheme="minorHAnsi"/>
          <w:sz w:val="24"/>
          <w:szCs w:val="24"/>
        </w:rPr>
      </w:pPr>
    </w:p>
    <w:p w14:paraId="300C3394" w14:textId="5F237E32" w:rsidR="007B0684" w:rsidRDefault="007B0684" w:rsidP="00A07E83">
      <w:pPr>
        <w:pStyle w:val="Corpodetexto"/>
        <w:tabs>
          <w:tab w:val="num" w:pos="284"/>
        </w:tabs>
        <w:ind w:left="284" w:hanging="284"/>
        <w:jc w:val="center"/>
        <w:rPr>
          <w:rFonts w:asciiTheme="minorHAnsi" w:hAnsiTheme="minorHAnsi" w:cstheme="minorHAnsi"/>
          <w:sz w:val="24"/>
          <w:szCs w:val="24"/>
        </w:rPr>
      </w:pPr>
    </w:p>
    <w:p w14:paraId="6FAD1E4D" w14:textId="4ABF418D" w:rsidR="007B0684" w:rsidRDefault="007B0684" w:rsidP="00A07E83">
      <w:pPr>
        <w:pStyle w:val="Corpodetexto"/>
        <w:tabs>
          <w:tab w:val="num" w:pos="284"/>
        </w:tabs>
        <w:ind w:left="284" w:hanging="284"/>
        <w:jc w:val="center"/>
        <w:rPr>
          <w:rFonts w:asciiTheme="minorHAnsi" w:hAnsiTheme="minorHAnsi" w:cstheme="minorHAnsi"/>
          <w:sz w:val="24"/>
          <w:szCs w:val="24"/>
        </w:rPr>
      </w:pPr>
      <w:r>
        <w:rPr>
          <w:rFonts w:asciiTheme="minorHAnsi" w:hAnsiTheme="minorHAnsi" w:cstheme="minorHAnsi"/>
          <w:sz w:val="24"/>
          <w:szCs w:val="24"/>
        </w:rPr>
        <w:t>ADOLAR BAHR</w:t>
      </w:r>
    </w:p>
    <w:p w14:paraId="26429EBB" w14:textId="07328E7B" w:rsidR="007B0684" w:rsidRDefault="007B0684" w:rsidP="00A07E83">
      <w:pPr>
        <w:pStyle w:val="Corpodetexto"/>
        <w:tabs>
          <w:tab w:val="num" w:pos="284"/>
        </w:tabs>
        <w:ind w:left="284" w:hanging="284"/>
        <w:jc w:val="center"/>
        <w:rPr>
          <w:rFonts w:asciiTheme="minorHAnsi" w:hAnsiTheme="minorHAnsi" w:cstheme="minorHAnsi"/>
          <w:sz w:val="24"/>
          <w:szCs w:val="24"/>
        </w:rPr>
      </w:pPr>
      <w:r>
        <w:rPr>
          <w:rFonts w:asciiTheme="minorHAnsi" w:hAnsiTheme="minorHAnsi" w:cstheme="minorHAnsi"/>
          <w:sz w:val="24"/>
          <w:szCs w:val="24"/>
        </w:rPr>
        <w:t xml:space="preserve">Secretário Municipal de Planejamento, Transporte e Obras </w:t>
      </w:r>
    </w:p>
    <w:p w14:paraId="73086A67" w14:textId="24E6DB98" w:rsidR="00A07E83" w:rsidRDefault="00A07E83" w:rsidP="007E7D28">
      <w:pPr>
        <w:pStyle w:val="Corpodetexto"/>
        <w:tabs>
          <w:tab w:val="num" w:pos="284"/>
        </w:tabs>
        <w:ind w:left="284" w:hanging="284"/>
        <w:rPr>
          <w:rFonts w:asciiTheme="minorHAnsi" w:hAnsiTheme="minorHAnsi" w:cstheme="minorHAnsi"/>
          <w:sz w:val="24"/>
          <w:szCs w:val="24"/>
        </w:rPr>
      </w:pPr>
    </w:p>
    <w:p w14:paraId="47831888" w14:textId="77777777" w:rsidR="00A07E83" w:rsidRPr="005A091B" w:rsidRDefault="00A07E83" w:rsidP="007E7D28">
      <w:pPr>
        <w:pStyle w:val="Corpodetexto"/>
        <w:tabs>
          <w:tab w:val="num" w:pos="284"/>
        </w:tabs>
        <w:ind w:left="284" w:hanging="284"/>
        <w:rPr>
          <w:rFonts w:asciiTheme="minorHAnsi" w:hAnsiTheme="minorHAnsi" w:cstheme="minorHAnsi"/>
          <w:sz w:val="24"/>
          <w:szCs w:val="24"/>
        </w:rPr>
      </w:pPr>
    </w:p>
    <w:sectPr w:rsidR="00A07E83" w:rsidRPr="005A091B" w:rsidSect="00D76B40">
      <w:headerReference w:type="default" r:id="rId8"/>
      <w:footerReference w:type="default" r:id="rId9"/>
      <w:pgSz w:w="11907" w:h="16840" w:code="9"/>
      <w:pgMar w:top="1701" w:right="1134" w:bottom="1134"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F3519" w14:textId="77777777" w:rsidR="005D7DCC" w:rsidRDefault="005D7DCC">
      <w:r>
        <w:separator/>
      </w:r>
    </w:p>
  </w:endnote>
  <w:endnote w:type="continuationSeparator" w:id="0">
    <w:p w14:paraId="26A63F7E" w14:textId="77777777" w:rsidR="005D7DCC" w:rsidRDefault="005D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erly">
    <w:altName w:val="Cambria"/>
    <w:charset w:val="00"/>
    <w:family w:val="roman"/>
    <w:pitch w:val="variable"/>
    <w:sig w:usb0="E00002FF" w:usb1="4000E4F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B9A5" w14:textId="69FFA621" w:rsidR="00D76B40" w:rsidRPr="00D76B40" w:rsidRDefault="00D76B40">
    <w:pPr>
      <w:pStyle w:val="Rodap"/>
      <w:pBdr>
        <w:top w:val="single" w:sz="4" w:space="1" w:color="D9D9D9" w:themeColor="background1" w:themeShade="D9"/>
      </w:pBdr>
      <w:jc w:val="right"/>
      <w:rPr>
        <w:rFonts w:asciiTheme="minorHAnsi" w:hAnsiTheme="minorHAnsi"/>
      </w:rPr>
    </w:pPr>
    <w:r w:rsidRPr="00D76B40">
      <w:rPr>
        <w:rFonts w:asciiTheme="minorHAnsi" w:hAnsiTheme="minorHAnsi"/>
      </w:rPr>
      <w:tab/>
      <w:t xml:space="preserve">Termo de Referência – Tomada de Preços </w:t>
    </w:r>
    <w:r w:rsidR="007B0684">
      <w:rPr>
        <w:rFonts w:asciiTheme="minorHAnsi" w:hAnsiTheme="minorHAnsi"/>
      </w:rPr>
      <w:t>22</w:t>
    </w:r>
    <w:r w:rsidRPr="00D76B40">
      <w:rPr>
        <w:rFonts w:asciiTheme="minorHAnsi" w:hAnsiTheme="minorHAnsi"/>
      </w:rPr>
      <w:t>/20</w:t>
    </w:r>
    <w:r w:rsidR="007B0684">
      <w:rPr>
        <w:rFonts w:asciiTheme="minorHAnsi" w:hAnsiTheme="minorHAnsi"/>
      </w:rPr>
      <w:t>21</w:t>
    </w:r>
  </w:p>
  <w:p w14:paraId="28049CE0" w14:textId="77777777" w:rsidR="00D76B40" w:rsidRPr="00D76B40" w:rsidRDefault="005D7DCC">
    <w:pPr>
      <w:pStyle w:val="Rodap"/>
      <w:pBdr>
        <w:top w:val="single" w:sz="4" w:space="1" w:color="D9D9D9" w:themeColor="background1" w:themeShade="D9"/>
      </w:pBdr>
      <w:jc w:val="right"/>
      <w:rPr>
        <w:rFonts w:asciiTheme="minorHAnsi" w:hAnsiTheme="minorHAnsi"/>
      </w:rPr>
    </w:pPr>
    <w:sdt>
      <w:sdtPr>
        <w:rPr>
          <w:rFonts w:asciiTheme="minorHAnsi" w:hAnsiTheme="minorHAnsi"/>
        </w:rPr>
        <w:id w:val="-1598091151"/>
        <w:docPartObj>
          <w:docPartGallery w:val="Page Numbers (Bottom of Page)"/>
          <w:docPartUnique/>
        </w:docPartObj>
      </w:sdtPr>
      <w:sdtEndPr>
        <w:rPr>
          <w:color w:val="7F7F7F" w:themeColor="background1" w:themeShade="7F"/>
          <w:spacing w:val="60"/>
        </w:rPr>
      </w:sdtEndPr>
      <w:sdtContent>
        <w:r w:rsidR="00D76B40" w:rsidRPr="00D76B40">
          <w:rPr>
            <w:rFonts w:asciiTheme="minorHAnsi" w:hAnsiTheme="minorHAnsi"/>
          </w:rPr>
          <w:fldChar w:fldCharType="begin"/>
        </w:r>
        <w:r w:rsidR="00D76B40" w:rsidRPr="00D76B40">
          <w:rPr>
            <w:rFonts w:asciiTheme="minorHAnsi" w:hAnsiTheme="minorHAnsi"/>
          </w:rPr>
          <w:instrText>PAGE   \* MERGEFORMAT</w:instrText>
        </w:r>
        <w:r w:rsidR="00D76B40" w:rsidRPr="00D76B40">
          <w:rPr>
            <w:rFonts w:asciiTheme="minorHAnsi" w:hAnsiTheme="minorHAnsi"/>
          </w:rPr>
          <w:fldChar w:fldCharType="separate"/>
        </w:r>
        <w:r w:rsidR="008120DE">
          <w:rPr>
            <w:rFonts w:asciiTheme="minorHAnsi" w:hAnsiTheme="minorHAnsi"/>
            <w:noProof/>
          </w:rPr>
          <w:t>1</w:t>
        </w:r>
        <w:r w:rsidR="00D76B40" w:rsidRPr="00D76B40">
          <w:rPr>
            <w:rFonts w:asciiTheme="minorHAnsi" w:hAnsiTheme="minorHAnsi"/>
          </w:rPr>
          <w:fldChar w:fldCharType="end"/>
        </w:r>
        <w:r w:rsidR="00D76B40" w:rsidRPr="00D76B40">
          <w:rPr>
            <w:rFonts w:asciiTheme="minorHAnsi" w:hAnsiTheme="minorHAnsi"/>
          </w:rPr>
          <w:t xml:space="preserve"> | </w:t>
        </w:r>
        <w:r w:rsidR="00D76B40" w:rsidRPr="00D76B40">
          <w:rPr>
            <w:rFonts w:asciiTheme="minorHAnsi" w:hAnsiTheme="minorHAnsi"/>
            <w:color w:val="7F7F7F" w:themeColor="background1" w:themeShade="7F"/>
            <w:spacing w:val="60"/>
          </w:rPr>
          <w:t>Página</w:t>
        </w:r>
      </w:sdtContent>
    </w:sdt>
  </w:p>
  <w:p w14:paraId="5402FE1D" w14:textId="77777777" w:rsidR="00D249AC" w:rsidRPr="00D76B40" w:rsidRDefault="00D249AC" w:rsidP="00D76B40">
    <w:pPr>
      <w:pStyle w:val="Rodap"/>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F5163" w14:textId="77777777" w:rsidR="005D7DCC" w:rsidRDefault="005D7DCC">
      <w:r>
        <w:separator/>
      </w:r>
    </w:p>
  </w:footnote>
  <w:footnote w:type="continuationSeparator" w:id="0">
    <w:p w14:paraId="5105B514" w14:textId="77777777" w:rsidR="005D7DCC" w:rsidRDefault="005D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F525" w14:textId="77777777" w:rsidR="00183DE4" w:rsidRDefault="00183DE4" w:rsidP="00183DE4">
    <w:pPr>
      <w:pStyle w:val="Cabealho"/>
      <w:pBdr>
        <w:bottom w:val="single" w:sz="4" w:space="1" w:color="auto"/>
      </w:pBdr>
      <w:tabs>
        <w:tab w:val="clear" w:pos="4419"/>
        <w:tab w:val="clear" w:pos="8838"/>
        <w:tab w:val="left" w:pos="7088"/>
      </w:tabs>
      <w:ind w:left="1276" w:right="-285" w:hanging="5"/>
      <w:rPr>
        <w:rFonts w:asciiTheme="minorHAnsi" w:hAnsiTheme="minorHAnsi" w:cs="Bookerly"/>
        <w:iCs/>
        <w:spacing w:val="38"/>
        <w:sz w:val="24"/>
        <w:szCs w:val="23"/>
      </w:rPr>
    </w:pPr>
    <w:r w:rsidRPr="00D76B40">
      <w:rPr>
        <w:rFonts w:asciiTheme="minorHAnsi" w:hAnsiTheme="minorHAnsi" w:cs="Bookerly"/>
        <w:b/>
        <w:noProof/>
        <w:spacing w:val="38"/>
        <w:sz w:val="28"/>
      </w:rPr>
      <w:drawing>
        <wp:anchor distT="0" distB="0" distL="114300" distR="114300" simplePos="0" relativeHeight="251659264" behindDoc="1" locked="0" layoutInCell="1" allowOverlap="1" wp14:anchorId="64FF6245" wp14:editId="3469D612">
          <wp:simplePos x="0" y="0"/>
          <wp:positionH relativeFrom="margin">
            <wp:posOffset>-81915</wp:posOffset>
          </wp:positionH>
          <wp:positionV relativeFrom="paragraph">
            <wp:posOffset>-145415</wp:posOffset>
          </wp:positionV>
          <wp:extent cx="799602" cy="910645"/>
          <wp:effectExtent l="0" t="0" r="635" b="3810"/>
          <wp:wrapNone/>
          <wp:docPr id="7" name="Imagem 7"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602" cy="910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inorHAnsi" w:hAnsiTheme="minorHAnsi" w:cs="Bookerly"/>
        <w:b/>
        <w:noProof/>
        <w:spacing w:val="38"/>
        <w:sz w:val="28"/>
      </w:rPr>
      <w:t>MUNICÍPIO</w:t>
    </w:r>
    <w:r w:rsidRPr="00D76B40">
      <w:rPr>
        <w:rFonts w:asciiTheme="minorHAnsi" w:hAnsiTheme="minorHAnsi" w:cs="Bookerly"/>
        <w:b/>
        <w:bCs/>
        <w:iCs/>
        <w:spacing w:val="38"/>
      </w:rPr>
      <w:t xml:space="preserve"> </w:t>
    </w:r>
    <w:r w:rsidRPr="00F64649">
      <w:rPr>
        <w:rFonts w:asciiTheme="minorHAnsi" w:hAnsiTheme="minorHAnsi" w:cs="Bookerly"/>
        <w:b/>
        <w:noProof/>
        <w:spacing w:val="38"/>
        <w:sz w:val="28"/>
      </w:rPr>
      <w:t>DE CAMPO ALEGRE</w:t>
    </w:r>
    <w:r>
      <w:rPr>
        <w:rFonts w:asciiTheme="minorHAnsi" w:hAnsiTheme="minorHAnsi" w:cs="Bookerly"/>
        <w:b/>
        <w:noProof/>
        <w:spacing w:val="38"/>
        <w:sz w:val="28"/>
      </w:rPr>
      <w:t xml:space="preserve"> - SC</w:t>
    </w:r>
    <w:r w:rsidRPr="00D76B40">
      <w:rPr>
        <w:rFonts w:asciiTheme="minorHAnsi" w:hAnsiTheme="minorHAnsi" w:cs="Bookerly"/>
        <w:b/>
        <w:bCs/>
        <w:iCs/>
        <w:spacing w:val="38"/>
      </w:rPr>
      <w:br/>
    </w:r>
    <w:r w:rsidRPr="00F64649">
      <w:rPr>
        <w:rFonts w:asciiTheme="minorHAnsi" w:hAnsiTheme="minorHAnsi" w:cs="Bookerly"/>
        <w:b/>
        <w:bCs/>
        <w:iCs/>
        <w:spacing w:val="38"/>
        <w:sz w:val="24"/>
        <w:szCs w:val="23"/>
      </w:rPr>
      <w:t>SECRETARIA DE PLANEJAMENTO, TRANSPORTE E OBRAS</w:t>
    </w:r>
  </w:p>
  <w:p w14:paraId="27D6581F" w14:textId="77777777" w:rsidR="00183DE4" w:rsidRPr="00F64649" w:rsidRDefault="00183DE4" w:rsidP="00183DE4">
    <w:pPr>
      <w:pStyle w:val="Cabealho"/>
      <w:pBdr>
        <w:bottom w:val="single" w:sz="4" w:space="1" w:color="auto"/>
      </w:pBdr>
      <w:tabs>
        <w:tab w:val="clear" w:pos="4419"/>
        <w:tab w:val="clear" w:pos="8838"/>
        <w:tab w:val="left" w:pos="7088"/>
      </w:tabs>
      <w:ind w:left="1276" w:right="-285" w:hanging="5"/>
      <w:rPr>
        <w:rFonts w:asciiTheme="minorHAnsi" w:hAnsiTheme="minorHAnsi" w:cs="Bookerly"/>
        <w:iCs/>
        <w:spacing w:val="38"/>
        <w:sz w:val="22"/>
        <w:szCs w:val="22"/>
      </w:rPr>
    </w:pPr>
    <w:r w:rsidRPr="00F64649">
      <w:rPr>
        <w:rFonts w:asciiTheme="minorHAnsi" w:hAnsiTheme="minorHAnsi" w:cs="Bookerly"/>
        <w:iCs/>
        <w:spacing w:val="38"/>
        <w:sz w:val="22"/>
        <w:szCs w:val="22"/>
      </w:rPr>
      <w:t>SERVIÇO DE OBRAS E SERVIÇOS PÚBLICOS – ILUMINAÇÃO PÚBLICA</w:t>
    </w:r>
  </w:p>
  <w:p w14:paraId="6CDE9079" w14:textId="77777777" w:rsidR="006209A2" w:rsidRPr="00183DE4" w:rsidRDefault="006209A2" w:rsidP="00183D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B1A"/>
    <w:multiLevelType w:val="hybridMultilevel"/>
    <w:tmpl w:val="91EEE76E"/>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04636"/>
    <w:multiLevelType w:val="multilevel"/>
    <w:tmpl w:val="70AC040E"/>
    <w:lvl w:ilvl="0">
      <w:start w:val="1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3E10EB"/>
    <w:multiLevelType w:val="hybridMultilevel"/>
    <w:tmpl w:val="91E8EE06"/>
    <w:lvl w:ilvl="0" w:tplc="F642D9A0">
      <w:start w:val="5"/>
      <w:numFmt w:val="bullet"/>
      <w:lvlText w:val=""/>
      <w:lvlJc w:val="left"/>
      <w:pPr>
        <w:ind w:left="1004" w:hanging="360"/>
      </w:pPr>
      <w:rPr>
        <w:rFonts w:ascii="Symbol" w:eastAsia="Times New Roman" w:hAnsi="Symbol" w:cs="Aria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15:restartNumberingAfterBreak="0">
    <w:nsid w:val="1BE00E83"/>
    <w:multiLevelType w:val="hybridMultilevel"/>
    <w:tmpl w:val="BA361916"/>
    <w:lvl w:ilvl="0" w:tplc="FD74DDA6">
      <w:start w:val="1"/>
      <w:numFmt w:val="bullet"/>
      <w:lvlText w:val=""/>
      <w:lvlJc w:val="left"/>
      <w:pPr>
        <w:ind w:left="1080" w:hanging="360"/>
      </w:pPr>
      <w:rPr>
        <w:rFonts w:ascii="Wingdings" w:eastAsia="Times New Roman" w:hAnsi="Wingdings" w:cs="Arial" w:hint="default"/>
        <w:sz w:val="18"/>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20853EC5"/>
    <w:multiLevelType w:val="hybridMultilevel"/>
    <w:tmpl w:val="8960A386"/>
    <w:lvl w:ilvl="0" w:tplc="04160019">
      <w:start w:val="1"/>
      <w:numFmt w:val="lowerLetter"/>
      <w:lvlText w:val="%1."/>
      <w:lvlJc w:val="left"/>
      <w:pPr>
        <w:ind w:left="1712" w:hanging="360"/>
      </w:pPr>
    </w:lvl>
    <w:lvl w:ilvl="1" w:tplc="04160019" w:tentative="1">
      <w:start w:val="1"/>
      <w:numFmt w:val="lowerLetter"/>
      <w:lvlText w:val="%2."/>
      <w:lvlJc w:val="left"/>
      <w:pPr>
        <w:ind w:left="2432" w:hanging="360"/>
      </w:pPr>
    </w:lvl>
    <w:lvl w:ilvl="2" w:tplc="0416001B" w:tentative="1">
      <w:start w:val="1"/>
      <w:numFmt w:val="lowerRoman"/>
      <w:lvlText w:val="%3."/>
      <w:lvlJc w:val="right"/>
      <w:pPr>
        <w:ind w:left="3152" w:hanging="180"/>
      </w:pPr>
    </w:lvl>
    <w:lvl w:ilvl="3" w:tplc="0416000F" w:tentative="1">
      <w:start w:val="1"/>
      <w:numFmt w:val="decimal"/>
      <w:lvlText w:val="%4."/>
      <w:lvlJc w:val="left"/>
      <w:pPr>
        <w:ind w:left="3872" w:hanging="360"/>
      </w:pPr>
    </w:lvl>
    <w:lvl w:ilvl="4" w:tplc="04160019" w:tentative="1">
      <w:start w:val="1"/>
      <w:numFmt w:val="lowerLetter"/>
      <w:lvlText w:val="%5."/>
      <w:lvlJc w:val="left"/>
      <w:pPr>
        <w:ind w:left="4592" w:hanging="360"/>
      </w:pPr>
    </w:lvl>
    <w:lvl w:ilvl="5" w:tplc="0416001B" w:tentative="1">
      <w:start w:val="1"/>
      <w:numFmt w:val="lowerRoman"/>
      <w:lvlText w:val="%6."/>
      <w:lvlJc w:val="right"/>
      <w:pPr>
        <w:ind w:left="5312" w:hanging="180"/>
      </w:pPr>
    </w:lvl>
    <w:lvl w:ilvl="6" w:tplc="0416000F" w:tentative="1">
      <w:start w:val="1"/>
      <w:numFmt w:val="decimal"/>
      <w:lvlText w:val="%7."/>
      <w:lvlJc w:val="left"/>
      <w:pPr>
        <w:ind w:left="6032" w:hanging="360"/>
      </w:pPr>
    </w:lvl>
    <w:lvl w:ilvl="7" w:tplc="04160019" w:tentative="1">
      <w:start w:val="1"/>
      <w:numFmt w:val="lowerLetter"/>
      <w:lvlText w:val="%8."/>
      <w:lvlJc w:val="left"/>
      <w:pPr>
        <w:ind w:left="6752" w:hanging="360"/>
      </w:pPr>
    </w:lvl>
    <w:lvl w:ilvl="8" w:tplc="0416001B" w:tentative="1">
      <w:start w:val="1"/>
      <w:numFmt w:val="lowerRoman"/>
      <w:lvlText w:val="%9."/>
      <w:lvlJc w:val="right"/>
      <w:pPr>
        <w:ind w:left="7472" w:hanging="180"/>
      </w:pPr>
    </w:lvl>
  </w:abstractNum>
  <w:abstractNum w:abstractNumId="5" w15:restartNumberingAfterBreak="0">
    <w:nsid w:val="20970A28"/>
    <w:multiLevelType w:val="hybridMultilevel"/>
    <w:tmpl w:val="508EAF8A"/>
    <w:lvl w:ilvl="0" w:tplc="469062EC">
      <w:start w:val="2"/>
      <w:numFmt w:val="bullet"/>
      <w:lvlText w:val=""/>
      <w:lvlJc w:val="left"/>
      <w:pPr>
        <w:ind w:left="388" w:hanging="360"/>
      </w:pPr>
      <w:rPr>
        <w:rFonts w:ascii="Symbol" w:eastAsia="Times New Roman" w:hAnsi="Symbol" w:cs="Arial" w:hint="default"/>
        <w:color w:val="auto"/>
        <w:sz w:val="24"/>
        <w:u w:val="single"/>
      </w:rPr>
    </w:lvl>
    <w:lvl w:ilvl="1" w:tplc="04160003" w:tentative="1">
      <w:start w:val="1"/>
      <w:numFmt w:val="bullet"/>
      <w:lvlText w:val="o"/>
      <w:lvlJc w:val="left"/>
      <w:pPr>
        <w:ind w:left="1108" w:hanging="360"/>
      </w:pPr>
      <w:rPr>
        <w:rFonts w:ascii="Courier New" w:hAnsi="Courier New" w:cs="Courier New" w:hint="default"/>
      </w:rPr>
    </w:lvl>
    <w:lvl w:ilvl="2" w:tplc="04160005" w:tentative="1">
      <w:start w:val="1"/>
      <w:numFmt w:val="bullet"/>
      <w:lvlText w:val=""/>
      <w:lvlJc w:val="left"/>
      <w:pPr>
        <w:ind w:left="1828" w:hanging="360"/>
      </w:pPr>
      <w:rPr>
        <w:rFonts w:ascii="Wingdings" w:hAnsi="Wingdings" w:hint="default"/>
      </w:rPr>
    </w:lvl>
    <w:lvl w:ilvl="3" w:tplc="04160001" w:tentative="1">
      <w:start w:val="1"/>
      <w:numFmt w:val="bullet"/>
      <w:lvlText w:val=""/>
      <w:lvlJc w:val="left"/>
      <w:pPr>
        <w:ind w:left="2548" w:hanging="360"/>
      </w:pPr>
      <w:rPr>
        <w:rFonts w:ascii="Symbol" w:hAnsi="Symbol" w:hint="default"/>
      </w:rPr>
    </w:lvl>
    <w:lvl w:ilvl="4" w:tplc="04160003" w:tentative="1">
      <w:start w:val="1"/>
      <w:numFmt w:val="bullet"/>
      <w:lvlText w:val="o"/>
      <w:lvlJc w:val="left"/>
      <w:pPr>
        <w:ind w:left="3268" w:hanging="360"/>
      </w:pPr>
      <w:rPr>
        <w:rFonts w:ascii="Courier New" w:hAnsi="Courier New" w:cs="Courier New" w:hint="default"/>
      </w:rPr>
    </w:lvl>
    <w:lvl w:ilvl="5" w:tplc="04160005" w:tentative="1">
      <w:start w:val="1"/>
      <w:numFmt w:val="bullet"/>
      <w:lvlText w:val=""/>
      <w:lvlJc w:val="left"/>
      <w:pPr>
        <w:ind w:left="3988" w:hanging="360"/>
      </w:pPr>
      <w:rPr>
        <w:rFonts w:ascii="Wingdings" w:hAnsi="Wingdings" w:hint="default"/>
      </w:rPr>
    </w:lvl>
    <w:lvl w:ilvl="6" w:tplc="04160001" w:tentative="1">
      <w:start w:val="1"/>
      <w:numFmt w:val="bullet"/>
      <w:lvlText w:val=""/>
      <w:lvlJc w:val="left"/>
      <w:pPr>
        <w:ind w:left="4708" w:hanging="360"/>
      </w:pPr>
      <w:rPr>
        <w:rFonts w:ascii="Symbol" w:hAnsi="Symbol" w:hint="default"/>
      </w:rPr>
    </w:lvl>
    <w:lvl w:ilvl="7" w:tplc="04160003" w:tentative="1">
      <w:start w:val="1"/>
      <w:numFmt w:val="bullet"/>
      <w:lvlText w:val="o"/>
      <w:lvlJc w:val="left"/>
      <w:pPr>
        <w:ind w:left="5428" w:hanging="360"/>
      </w:pPr>
      <w:rPr>
        <w:rFonts w:ascii="Courier New" w:hAnsi="Courier New" w:cs="Courier New" w:hint="default"/>
      </w:rPr>
    </w:lvl>
    <w:lvl w:ilvl="8" w:tplc="04160005" w:tentative="1">
      <w:start w:val="1"/>
      <w:numFmt w:val="bullet"/>
      <w:lvlText w:val=""/>
      <w:lvlJc w:val="left"/>
      <w:pPr>
        <w:ind w:left="6148" w:hanging="360"/>
      </w:pPr>
      <w:rPr>
        <w:rFonts w:ascii="Wingdings" w:hAnsi="Wingdings" w:hint="default"/>
      </w:rPr>
    </w:lvl>
  </w:abstractNum>
  <w:abstractNum w:abstractNumId="6" w15:restartNumberingAfterBreak="0">
    <w:nsid w:val="23A24851"/>
    <w:multiLevelType w:val="hybridMultilevel"/>
    <w:tmpl w:val="14A09090"/>
    <w:lvl w:ilvl="0" w:tplc="04160011">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7" w15:restartNumberingAfterBreak="0">
    <w:nsid w:val="29FB4441"/>
    <w:multiLevelType w:val="hybridMultilevel"/>
    <w:tmpl w:val="95CC6236"/>
    <w:lvl w:ilvl="0" w:tplc="667C4104">
      <w:numFmt w:val="bullet"/>
      <w:lvlText w:val=""/>
      <w:lvlJc w:val="left"/>
      <w:pPr>
        <w:ind w:left="720" w:hanging="360"/>
      </w:pPr>
      <w:rPr>
        <w:rFonts w:ascii="Wingdings" w:eastAsia="Times New Roman" w:hAnsi="Wingdings" w:cs="Helvetic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8E2B97"/>
    <w:multiLevelType w:val="hybridMultilevel"/>
    <w:tmpl w:val="80B4F5B0"/>
    <w:lvl w:ilvl="0" w:tplc="C26C4104">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05391"/>
    <w:multiLevelType w:val="hybridMultilevel"/>
    <w:tmpl w:val="F6107480"/>
    <w:lvl w:ilvl="0" w:tplc="B1C8DF38">
      <w:start w:val="1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936850"/>
    <w:multiLevelType w:val="hybridMultilevel"/>
    <w:tmpl w:val="FE34B67E"/>
    <w:lvl w:ilvl="0" w:tplc="9F26EBA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E1B5BEB"/>
    <w:multiLevelType w:val="multilevel"/>
    <w:tmpl w:val="C874822E"/>
    <w:lvl w:ilvl="0">
      <w:start w:val="10"/>
      <w:numFmt w:val="decimal"/>
      <w:lvlText w:val="%1."/>
      <w:lvlJc w:val="left"/>
      <w:pPr>
        <w:tabs>
          <w:tab w:val="num" w:pos="360"/>
        </w:tabs>
        <w:ind w:left="360" w:hanging="360"/>
      </w:pPr>
      <w:rPr>
        <w:rFonts w:hint="default"/>
        <w:b/>
        <w:i w:val="0"/>
        <w:sz w:val="24"/>
        <w:szCs w:val="24"/>
      </w:rPr>
    </w:lvl>
    <w:lvl w:ilvl="1">
      <w:start w:val="6"/>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3B4E42"/>
    <w:multiLevelType w:val="hybridMultilevel"/>
    <w:tmpl w:val="21CE47CC"/>
    <w:lvl w:ilvl="0" w:tplc="04160011">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3" w15:restartNumberingAfterBreak="0">
    <w:nsid w:val="48FB080B"/>
    <w:multiLevelType w:val="hybridMultilevel"/>
    <w:tmpl w:val="856ACAB8"/>
    <w:lvl w:ilvl="0" w:tplc="CFC69D7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F22158D"/>
    <w:multiLevelType w:val="multilevel"/>
    <w:tmpl w:val="BCAA479A"/>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31179DA"/>
    <w:multiLevelType w:val="multilevel"/>
    <w:tmpl w:val="A5424F5E"/>
    <w:lvl w:ilvl="0">
      <w:start w:val="8"/>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CF7BFA"/>
    <w:multiLevelType w:val="hybridMultilevel"/>
    <w:tmpl w:val="9E94045E"/>
    <w:lvl w:ilvl="0" w:tplc="976A4544">
      <w:start w:val="5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7C7E59"/>
    <w:multiLevelType w:val="multilevel"/>
    <w:tmpl w:val="0178DBA0"/>
    <w:lvl w:ilvl="0">
      <w:start w:val="8"/>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F8C552C"/>
    <w:multiLevelType w:val="multilevel"/>
    <w:tmpl w:val="BCAA479A"/>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41135C2"/>
    <w:multiLevelType w:val="multilevel"/>
    <w:tmpl w:val="BCAA479A"/>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AB0371A"/>
    <w:multiLevelType w:val="hybridMultilevel"/>
    <w:tmpl w:val="23807050"/>
    <w:lvl w:ilvl="0" w:tplc="0416000D">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9F745F7"/>
    <w:multiLevelType w:val="multilevel"/>
    <w:tmpl w:val="BCAA479A"/>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139"/>
        </w:tabs>
        <w:ind w:left="574"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20"/>
  </w:num>
  <w:num w:numId="3">
    <w:abstractNumId w:val="6"/>
  </w:num>
  <w:num w:numId="4">
    <w:abstractNumId w:val="12"/>
  </w:num>
  <w:num w:numId="5">
    <w:abstractNumId w:val="0"/>
  </w:num>
  <w:num w:numId="6">
    <w:abstractNumId w:val="5"/>
  </w:num>
  <w:num w:numId="7">
    <w:abstractNumId w:val="14"/>
  </w:num>
  <w:num w:numId="8">
    <w:abstractNumId w:val="9"/>
  </w:num>
  <w:num w:numId="9">
    <w:abstractNumId w:val="7"/>
  </w:num>
  <w:num w:numId="10">
    <w:abstractNumId w:val="18"/>
  </w:num>
  <w:num w:numId="11">
    <w:abstractNumId w:val="3"/>
  </w:num>
  <w:num w:numId="12">
    <w:abstractNumId w:val="19"/>
  </w:num>
  <w:num w:numId="13">
    <w:abstractNumId w:val="11"/>
  </w:num>
  <w:num w:numId="14">
    <w:abstractNumId w:val="21"/>
  </w:num>
  <w:num w:numId="15">
    <w:abstractNumId w:val="15"/>
  </w:num>
  <w:num w:numId="16">
    <w:abstractNumId w:val="17"/>
  </w:num>
  <w:num w:numId="17">
    <w:abstractNumId w:val="10"/>
  </w:num>
  <w:num w:numId="18">
    <w:abstractNumId w:val="1"/>
  </w:num>
  <w:num w:numId="19">
    <w:abstractNumId w:val="13"/>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F4B"/>
    <w:rsid w:val="00010E24"/>
    <w:rsid w:val="00016109"/>
    <w:rsid w:val="000167FA"/>
    <w:rsid w:val="00020121"/>
    <w:rsid w:val="00021F5C"/>
    <w:rsid w:val="00022D11"/>
    <w:rsid w:val="00024A72"/>
    <w:rsid w:val="00030D24"/>
    <w:rsid w:val="00033777"/>
    <w:rsid w:val="000343B6"/>
    <w:rsid w:val="00036DAF"/>
    <w:rsid w:val="00044825"/>
    <w:rsid w:val="0005007E"/>
    <w:rsid w:val="0005097D"/>
    <w:rsid w:val="00053F4D"/>
    <w:rsid w:val="00060384"/>
    <w:rsid w:val="0006274E"/>
    <w:rsid w:val="00062D14"/>
    <w:rsid w:val="00063F1B"/>
    <w:rsid w:val="00065876"/>
    <w:rsid w:val="00067220"/>
    <w:rsid w:val="00070068"/>
    <w:rsid w:val="00071A79"/>
    <w:rsid w:val="00073FBE"/>
    <w:rsid w:val="000868C3"/>
    <w:rsid w:val="0009435D"/>
    <w:rsid w:val="0009677C"/>
    <w:rsid w:val="000A021D"/>
    <w:rsid w:val="000A06EB"/>
    <w:rsid w:val="000A2AF3"/>
    <w:rsid w:val="000A7192"/>
    <w:rsid w:val="000B18C3"/>
    <w:rsid w:val="000B197E"/>
    <w:rsid w:val="000B27BF"/>
    <w:rsid w:val="000C4B50"/>
    <w:rsid w:val="000C5447"/>
    <w:rsid w:val="000C74B6"/>
    <w:rsid w:val="000D479F"/>
    <w:rsid w:val="000E1C7F"/>
    <w:rsid w:val="000E46F3"/>
    <w:rsid w:val="000E50F7"/>
    <w:rsid w:val="000E5B82"/>
    <w:rsid w:val="000E7768"/>
    <w:rsid w:val="000F16B5"/>
    <w:rsid w:val="0010087F"/>
    <w:rsid w:val="0010544E"/>
    <w:rsid w:val="00111934"/>
    <w:rsid w:val="001137E5"/>
    <w:rsid w:val="00115430"/>
    <w:rsid w:val="001208DB"/>
    <w:rsid w:val="00124EFE"/>
    <w:rsid w:val="00130E5F"/>
    <w:rsid w:val="0013158B"/>
    <w:rsid w:val="00133497"/>
    <w:rsid w:val="00140534"/>
    <w:rsid w:val="00141ED4"/>
    <w:rsid w:val="0014444C"/>
    <w:rsid w:val="001457F6"/>
    <w:rsid w:val="00147F75"/>
    <w:rsid w:val="00154DAB"/>
    <w:rsid w:val="00154F16"/>
    <w:rsid w:val="00163B1C"/>
    <w:rsid w:val="0016518D"/>
    <w:rsid w:val="00170BC2"/>
    <w:rsid w:val="00171046"/>
    <w:rsid w:val="001724A7"/>
    <w:rsid w:val="00174575"/>
    <w:rsid w:val="00177496"/>
    <w:rsid w:val="00181592"/>
    <w:rsid w:val="00183DE4"/>
    <w:rsid w:val="00190FD1"/>
    <w:rsid w:val="0019501E"/>
    <w:rsid w:val="00195F35"/>
    <w:rsid w:val="001A1813"/>
    <w:rsid w:val="001A61C9"/>
    <w:rsid w:val="001B1027"/>
    <w:rsid w:val="001B1754"/>
    <w:rsid w:val="001B2F4B"/>
    <w:rsid w:val="001B548C"/>
    <w:rsid w:val="001C36ED"/>
    <w:rsid w:val="001C4DC6"/>
    <w:rsid w:val="001C652C"/>
    <w:rsid w:val="001D2FFB"/>
    <w:rsid w:val="001D6B57"/>
    <w:rsid w:val="001F35BE"/>
    <w:rsid w:val="001F3906"/>
    <w:rsid w:val="00212EB5"/>
    <w:rsid w:val="0021491A"/>
    <w:rsid w:val="002153B0"/>
    <w:rsid w:val="00217DF6"/>
    <w:rsid w:val="002202B6"/>
    <w:rsid w:val="00233F83"/>
    <w:rsid w:val="0023539E"/>
    <w:rsid w:val="0024118F"/>
    <w:rsid w:val="00242ABE"/>
    <w:rsid w:val="002439D8"/>
    <w:rsid w:val="002457C4"/>
    <w:rsid w:val="0026208F"/>
    <w:rsid w:val="002664A1"/>
    <w:rsid w:val="00274478"/>
    <w:rsid w:val="00274A25"/>
    <w:rsid w:val="00281C1A"/>
    <w:rsid w:val="00281F42"/>
    <w:rsid w:val="0029026F"/>
    <w:rsid w:val="002904C6"/>
    <w:rsid w:val="002919CB"/>
    <w:rsid w:val="00293EAC"/>
    <w:rsid w:val="002955A3"/>
    <w:rsid w:val="002A2BC8"/>
    <w:rsid w:val="002A4964"/>
    <w:rsid w:val="002A6B76"/>
    <w:rsid w:val="002A6BBF"/>
    <w:rsid w:val="002B0C1F"/>
    <w:rsid w:val="002B1B9B"/>
    <w:rsid w:val="002B451F"/>
    <w:rsid w:val="002B47E5"/>
    <w:rsid w:val="002B4B6C"/>
    <w:rsid w:val="002C01C0"/>
    <w:rsid w:val="002C3D1C"/>
    <w:rsid w:val="002D6177"/>
    <w:rsid w:val="002D6EB9"/>
    <w:rsid w:val="002D7923"/>
    <w:rsid w:val="002D7D66"/>
    <w:rsid w:val="002E205A"/>
    <w:rsid w:val="002E29ED"/>
    <w:rsid w:val="002E6B76"/>
    <w:rsid w:val="002E7089"/>
    <w:rsid w:val="003009DD"/>
    <w:rsid w:val="003046C1"/>
    <w:rsid w:val="0031255B"/>
    <w:rsid w:val="00312C51"/>
    <w:rsid w:val="00314503"/>
    <w:rsid w:val="003175D7"/>
    <w:rsid w:val="00321596"/>
    <w:rsid w:val="00326438"/>
    <w:rsid w:val="00326DD4"/>
    <w:rsid w:val="0033041B"/>
    <w:rsid w:val="00330B19"/>
    <w:rsid w:val="00330E9B"/>
    <w:rsid w:val="00332AEF"/>
    <w:rsid w:val="0034158B"/>
    <w:rsid w:val="003473C7"/>
    <w:rsid w:val="003541D2"/>
    <w:rsid w:val="0035559A"/>
    <w:rsid w:val="00360905"/>
    <w:rsid w:val="00365227"/>
    <w:rsid w:val="0037555D"/>
    <w:rsid w:val="0038245A"/>
    <w:rsid w:val="00384DE1"/>
    <w:rsid w:val="00386329"/>
    <w:rsid w:val="00390915"/>
    <w:rsid w:val="00392494"/>
    <w:rsid w:val="0039393B"/>
    <w:rsid w:val="00394D0F"/>
    <w:rsid w:val="00395576"/>
    <w:rsid w:val="00396902"/>
    <w:rsid w:val="003A0A76"/>
    <w:rsid w:val="003A2602"/>
    <w:rsid w:val="003A36A8"/>
    <w:rsid w:val="003A44D8"/>
    <w:rsid w:val="003A6EBA"/>
    <w:rsid w:val="003B2FE8"/>
    <w:rsid w:val="003B45D4"/>
    <w:rsid w:val="003C2725"/>
    <w:rsid w:val="003C272F"/>
    <w:rsid w:val="003C276F"/>
    <w:rsid w:val="003C4798"/>
    <w:rsid w:val="003C7645"/>
    <w:rsid w:val="003D017B"/>
    <w:rsid w:val="003D0A30"/>
    <w:rsid w:val="003D4F9D"/>
    <w:rsid w:val="003D6B8F"/>
    <w:rsid w:val="003E35BC"/>
    <w:rsid w:val="0040591B"/>
    <w:rsid w:val="00412381"/>
    <w:rsid w:val="00416CC3"/>
    <w:rsid w:val="00420E79"/>
    <w:rsid w:val="0042431C"/>
    <w:rsid w:val="004279EB"/>
    <w:rsid w:val="00431BC2"/>
    <w:rsid w:val="00432651"/>
    <w:rsid w:val="004327A1"/>
    <w:rsid w:val="0043495F"/>
    <w:rsid w:val="00435238"/>
    <w:rsid w:val="00436844"/>
    <w:rsid w:val="004460F7"/>
    <w:rsid w:val="0045045F"/>
    <w:rsid w:val="00450DE0"/>
    <w:rsid w:val="00453D63"/>
    <w:rsid w:val="004562FF"/>
    <w:rsid w:val="00465BA1"/>
    <w:rsid w:val="004673C8"/>
    <w:rsid w:val="00474B79"/>
    <w:rsid w:val="00475B26"/>
    <w:rsid w:val="0049676D"/>
    <w:rsid w:val="004A2F5E"/>
    <w:rsid w:val="004A4F34"/>
    <w:rsid w:val="004A768B"/>
    <w:rsid w:val="004B6F38"/>
    <w:rsid w:val="004C48D4"/>
    <w:rsid w:val="004C4A9C"/>
    <w:rsid w:val="004C6A05"/>
    <w:rsid w:val="004D3D22"/>
    <w:rsid w:val="004D556B"/>
    <w:rsid w:val="004D5895"/>
    <w:rsid w:val="004D59C3"/>
    <w:rsid w:val="004D5AE6"/>
    <w:rsid w:val="004D74B2"/>
    <w:rsid w:val="004E050F"/>
    <w:rsid w:val="004E2812"/>
    <w:rsid w:val="004E37D8"/>
    <w:rsid w:val="004E72A1"/>
    <w:rsid w:val="004E7F32"/>
    <w:rsid w:val="004F0F13"/>
    <w:rsid w:val="004F7E23"/>
    <w:rsid w:val="004F7F8F"/>
    <w:rsid w:val="00501A98"/>
    <w:rsid w:val="005159CE"/>
    <w:rsid w:val="00516DD8"/>
    <w:rsid w:val="005247A9"/>
    <w:rsid w:val="005249FA"/>
    <w:rsid w:val="00525431"/>
    <w:rsid w:val="0053317D"/>
    <w:rsid w:val="00543C7D"/>
    <w:rsid w:val="00544A3F"/>
    <w:rsid w:val="005473B8"/>
    <w:rsid w:val="005506B5"/>
    <w:rsid w:val="00555C69"/>
    <w:rsid w:val="00556F69"/>
    <w:rsid w:val="00562356"/>
    <w:rsid w:val="005770A6"/>
    <w:rsid w:val="00583DF7"/>
    <w:rsid w:val="005858CE"/>
    <w:rsid w:val="00593571"/>
    <w:rsid w:val="00593923"/>
    <w:rsid w:val="00597325"/>
    <w:rsid w:val="005A091B"/>
    <w:rsid w:val="005A1095"/>
    <w:rsid w:val="005A1F86"/>
    <w:rsid w:val="005A1FC3"/>
    <w:rsid w:val="005A5425"/>
    <w:rsid w:val="005A6514"/>
    <w:rsid w:val="005A787F"/>
    <w:rsid w:val="005B1F62"/>
    <w:rsid w:val="005B5C50"/>
    <w:rsid w:val="005C13AB"/>
    <w:rsid w:val="005C35F0"/>
    <w:rsid w:val="005C75D4"/>
    <w:rsid w:val="005D4AA2"/>
    <w:rsid w:val="005D7DCC"/>
    <w:rsid w:val="005E17FB"/>
    <w:rsid w:val="005E1918"/>
    <w:rsid w:val="005E2C70"/>
    <w:rsid w:val="005E7408"/>
    <w:rsid w:val="005F27E1"/>
    <w:rsid w:val="005F3608"/>
    <w:rsid w:val="005F4A19"/>
    <w:rsid w:val="005F7E0C"/>
    <w:rsid w:val="00610571"/>
    <w:rsid w:val="00613061"/>
    <w:rsid w:val="006209A2"/>
    <w:rsid w:val="00623139"/>
    <w:rsid w:val="00624B7C"/>
    <w:rsid w:val="0062561D"/>
    <w:rsid w:val="00625E54"/>
    <w:rsid w:val="00626F2D"/>
    <w:rsid w:val="006324CD"/>
    <w:rsid w:val="00633785"/>
    <w:rsid w:val="00634069"/>
    <w:rsid w:val="00634261"/>
    <w:rsid w:val="006371DB"/>
    <w:rsid w:val="0064238F"/>
    <w:rsid w:val="00661CDB"/>
    <w:rsid w:val="006652FF"/>
    <w:rsid w:val="006747D8"/>
    <w:rsid w:val="00675CB9"/>
    <w:rsid w:val="00676A7F"/>
    <w:rsid w:val="006802CC"/>
    <w:rsid w:val="00681FBD"/>
    <w:rsid w:val="00686C85"/>
    <w:rsid w:val="0068758D"/>
    <w:rsid w:val="00690D72"/>
    <w:rsid w:val="0069754C"/>
    <w:rsid w:val="006A1B6F"/>
    <w:rsid w:val="006A3AF3"/>
    <w:rsid w:val="006A6328"/>
    <w:rsid w:val="006A7557"/>
    <w:rsid w:val="006B1169"/>
    <w:rsid w:val="006B6400"/>
    <w:rsid w:val="006B7CA6"/>
    <w:rsid w:val="006C2844"/>
    <w:rsid w:val="006D261B"/>
    <w:rsid w:val="006D76F9"/>
    <w:rsid w:val="006E2208"/>
    <w:rsid w:val="006E4801"/>
    <w:rsid w:val="006F3274"/>
    <w:rsid w:val="006F370B"/>
    <w:rsid w:val="006F6F73"/>
    <w:rsid w:val="00703A53"/>
    <w:rsid w:val="00704738"/>
    <w:rsid w:val="00704A9B"/>
    <w:rsid w:val="00717AA4"/>
    <w:rsid w:val="00724326"/>
    <w:rsid w:val="0073403B"/>
    <w:rsid w:val="00737403"/>
    <w:rsid w:val="00746BC4"/>
    <w:rsid w:val="0074798C"/>
    <w:rsid w:val="00755B42"/>
    <w:rsid w:val="0077165E"/>
    <w:rsid w:val="00771823"/>
    <w:rsid w:val="007729D0"/>
    <w:rsid w:val="00781790"/>
    <w:rsid w:val="00781A2E"/>
    <w:rsid w:val="00782181"/>
    <w:rsid w:val="00786D61"/>
    <w:rsid w:val="00792052"/>
    <w:rsid w:val="00792614"/>
    <w:rsid w:val="00793670"/>
    <w:rsid w:val="007A0CDD"/>
    <w:rsid w:val="007A4BAD"/>
    <w:rsid w:val="007A6E75"/>
    <w:rsid w:val="007B01BD"/>
    <w:rsid w:val="007B0684"/>
    <w:rsid w:val="007B4A90"/>
    <w:rsid w:val="007B6452"/>
    <w:rsid w:val="007C0A2A"/>
    <w:rsid w:val="007C578F"/>
    <w:rsid w:val="007D327A"/>
    <w:rsid w:val="007D342B"/>
    <w:rsid w:val="007D7C5D"/>
    <w:rsid w:val="007E1BAF"/>
    <w:rsid w:val="007E3BB7"/>
    <w:rsid w:val="007E4FE5"/>
    <w:rsid w:val="007E6A6D"/>
    <w:rsid w:val="007E7D28"/>
    <w:rsid w:val="007F1780"/>
    <w:rsid w:val="007F2F5C"/>
    <w:rsid w:val="007F673F"/>
    <w:rsid w:val="007F7F91"/>
    <w:rsid w:val="008014E1"/>
    <w:rsid w:val="008078DF"/>
    <w:rsid w:val="008120DE"/>
    <w:rsid w:val="0081526A"/>
    <w:rsid w:val="00815F84"/>
    <w:rsid w:val="00817C8A"/>
    <w:rsid w:val="008200F1"/>
    <w:rsid w:val="00821068"/>
    <w:rsid w:val="00821488"/>
    <w:rsid w:val="00821782"/>
    <w:rsid w:val="00824341"/>
    <w:rsid w:val="008321DC"/>
    <w:rsid w:val="008340A7"/>
    <w:rsid w:val="008416CE"/>
    <w:rsid w:val="00841B8E"/>
    <w:rsid w:val="00843395"/>
    <w:rsid w:val="008437BC"/>
    <w:rsid w:val="008524FD"/>
    <w:rsid w:val="00855D5E"/>
    <w:rsid w:val="00862C72"/>
    <w:rsid w:val="00875D4E"/>
    <w:rsid w:val="00883EFF"/>
    <w:rsid w:val="00891518"/>
    <w:rsid w:val="0089280E"/>
    <w:rsid w:val="008A191D"/>
    <w:rsid w:val="008A20A9"/>
    <w:rsid w:val="008A2761"/>
    <w:rsid w:val="008A4137"/>
    <w:rsid w:val="008A4FD3"/>
    <w:rsid w:val="008A75B3"/>
    <w:rsid w:val="008B4934"/>
    <w:rsid w:val="008C18EA"/>
    <w:rsid w:val="008E0FD6"/>
    <w:rsid w:val="008E21EB"/>
    <w:rsid w:val="008E665A"/>
    <w:rsid w:val="008E6A4B"/>
    <w:rsid w:val="008E6DD6"/>
    <w:rsid w:val="008F5B53"/>
    <w:rsid w:val="008F5E0E"/>
    <w:rsid w:val="008F6B85"/>
    <w:rsid w:val="00903E41"/>
    <w:rsid w:val="00912B39"/>
    <w:rsid w:val="00913984"/>
    <w:rsid w:val="00914C60"/>
    <w:rsid w:val="00914E90"/>
    <w:rsid w:val="00914E9F"/>
    <w:rsid w:val="00920FDE"/>
    <w:rsid w:val="00924829"/>
    <w:rsid w:val="00930E83"/>
    <w:rsid w:val="0093436D"/>
    <w:rsid w:val="00935F6F"/>
    <w:rsid w:val="00937E8E"/>
    <w:rsid w:val="00942A65"/>
    <w:rsid w:val="009434DC"/>
    <w:rsid w:val="00943DD7"/>
    <w:rsid w:val="00944201"/>
    <w:rsid w:val="00951253"/>
    <w:rsid w:val="00954273"/>
    <w:rsid w:val="0096326D"/>
    <w:rsid w:val="00970D7A"/>
    <w:rsid w:val="009714BD"/>
    <w:rsid w:val="00971519"/>
    <w:rsid w:val="0097654E"/>
    <w:rsid w:val="00977C9B"/>
    <w:rsid w:val="00981DA0"/>
    <w:rsid w:val="009835AD"/>
    <w:rsid w:val="00987554"/>
    <w:rsid w:val="00993403"/>
    <w:rsid w:val="0099477E"/>
    <w:rsid w:val="009947DB"/>
    <w:rsid w:val="009A27F2"/>
    <w:rsid w:val="009B0EA9"/>
    <w:rsid w:val="009B21F8"/>
    <w:rsid w:val="009B3A32"/>
    <w:rsid w:val="009B3EDD"/>
    <w:rsid w:val="009B5461"/>
    <w:rsid w:val="009C41AB"/>
    <w:rsid w:val="009C6594"/>
    <w:rsid w:val="009D5276"/>
    <w:rsid w:val="009D7E22"/>
    <w:rsid w:val="009E2603"/>
    <w:rsid w:val="009E58A0"/>
    <w:rsid w:val="009E6498"/>
    <w:rsid w:val="009F116E"/>
    <w:rsid w:val="009F1206"/>
    <w:rsid w:val="009F2626"/>
    <w:rsid w:val="009F32BD"/>
    <w:rsid w:val="009F6380"/>
    <w:rsid w:val="009F6996"/>
    <w:rsid w:val="009F6AB7"/>
    <w:rsid w:val="00A02CF6"/>
    <w:rsid w:val="00A0432E"/>
    <w:rsid w:val="00A05E6C"/>
    <w:rsid w:val="00A07E83"/>
    <w:rsid w:val="00A113CB"/>
    <w:rsid w:val="00A12B4A"/>
    <w:rsid w:val="00A163DE"/>
    <w:rsid w:val="00A22B8D"/>
    <w:rsid w:val="00A245BA"/>
    <w:rsid w:val="00A25814"/>
    <w:rsid w:val="00A27554"/>
    <w:rsid w:val="00A3209B"/>
    <w:rsid w:val="00A35B20"/>
    <w:rsid w:val="00A513FB"/>
    <w:rsid w:val="00A55363"/>
    <w:rsid w:val="00A602CC"/>
    <w:rsid w:val="00A65A6D"/>
    <w:rsid w:val="00A81466"/>
    <w:rsid w:val="00A8230C"/>
    <w:rsid w:val="00A82B83"/>
    <w:rsid w:val="00A91131"/>
    <w:rsid w:val="00A91A56"/>
    <w:rsid w:val="00AA14EF"/>
    <w:rsid w:val="00AB005E"/>
    <w:rsid w:val="00AB0AAA"/>
    <w:rsid w:val="00AB4F1D"/>
    <w:rsid w:val="00AB6112"/>
    <w:rsid w:val="00AC392C"/>
    <w:rsid w:val="00AD07B9"/>
    <w:rsid w:val="00AD38D4"/>
    <w:rsid w:val="00AD6222"/>
    <w:rsid w:val="00AD790D"/>
    <w:rsid w:val="00AE001A"/>
    <w:rsid w:val="00AE0FB2"/>
    <w:rsid w:val="00AE6FAB"/>
    <w:rsid w:val="00AF08F4"/>
    <w:rsid w:val="00AF2729"/>
    <w:rsid w:val="00AF3BAB"/>
    <w:rsid w:val="00B03180"/>
    <w:rsid w:val="00B10E5B"/>
    <w:rsid w:val="00B11463"/>
    <w:rsid w:val="00B16B20"/>
    <w:rsid w:val="00B219D8"/>
    <w:rsid w:val="00B26FAF"/>
    <w:rsid w:val="00B30431"/>
    <w:rsid w:val="00B310EE"/>
    <w:rsid w:val="00B3563F"/>
    <w:rsid w:val="00B36E78"/>
    <w:rsid w:val="00B3782C"/>
    <w:rsid w:val="00B451A9"/>
    <w:rsid w:val="00B45344"/>
    <w:rsid w:val="00B45EF9"/>
    <w:rsid w:val="00B47F47"/>
    <w:rsid w:val="00B47F8B"/>
    <w:rsid w:val="00B51FBF"/>
    <w:rsid w:val="00B61CCE"/>
    <w:rsid w:val="00B64FC3"/>
    <w:rsid w:val="00B667CD"/>
    <w:rsid w:val="00B668A0"/>
    <w:rsid w:val="00B66A9D"/>
    <w:rsid w:val="00B66B22"/>
    <w:rsid w:val="00B763C7"/>
    <w:rsid w:val="00B773A2"/>
    <w:rsid w:val="00B83307"/>
    <w:rsid w:val="00B84374"/>
    <w:rsid w:val="00B94FF6"/>
    <w:rsid w:val="00B96091"/>
    <w:rsid w:val="00BA364F"/>
    <w:rsid w:val="00BA42B8"/>
    <w:rsid w:val="00BA7598"/>
    <w:rsid w:val="00BB0B1D"/>
    <w:rsid w:val="00BB1889"/>
    <w:rsid w:val="00BB1EB7"/>
    <w:rsid w:val="00BB3F3F"/>
    <w:rsid w:val="00BB47F8"/>
    <w:rsid w:val="00BB73B2"/>
    <w:rsid w:val="00BB75AD"/>
    <w:rsid w:val="00BB7E0A"/>
    <w:rsid w:val="00BC3417"/>
    <w:rsid w:val="00BC4272"/>
    <w:rsid w:val="00BD453D"/>
    <w:rsid w:val="00BD6399"/>
    <w:rsid w:val="00BE4DA3"/>
    <w:rsid w:val="00BF3B4C"/>
    <w:rsid w:val="00BF6B97"/>
    <w:rsid w:val="00C01649"/>
    <w:rsid w:val="00C07333"/>
    <w:rsid w:val="00C12C75"/>
    <w:rsid w:val="00C22C61"/>
    <w:rsid w:val="00C325E6"/>
    <w:rsid w:val="00C32948"/>
    <w:rsid w:val="00C4221B"/>
    <w:rsid w:val="00C42C9D"/>
    <w:rsid w:val="00C454C9"/>
    <w:rsid w:val="00C46AA6"/>
    <w:rsid w:val="00C54EC5"/>
    <w:rsid w:val="00C553A7"/>
    <w:rsid w:val="00C674BE"/>
    <w:rsid w:val="00C70311"/>
    <w:rsid w:val="00C722E5"/>
    <w:rsid w:val="00C75254"/>
    <w:rsid w:val="00C80CC0"/>
    <w:rsid w:val="00C8252D"/>
    <w:rsid w:val="00C86304"/>
    <w:rsid w:val="00C93FBF"/>
    <w:rsid w:val="00C947DB"/>
    <w:rsid w:val="00C9569B"/>
    <w:rsid w:val="00C972AE"/>
    <w:rsid w:val="00CA0391"/>
    <w:rsid w:val="00CA1601"/>
    <w:rsid w:val="00CB0DCE"/>
    <w:rsid w:val="00CB191B"/>
    <w:rsid w:val="00CB1DF9"/>
    <w:rsid w:val="00CB66C1"/>
    <w:rsid w:val="00CC1BF6"/>
    <w:rsid w:val="00CC3C50"/>
    <w:rsid w:val="00CD391D"/>
    <w:rsid w:val="00CE0D45"/>
    <w:rsid w:val="00CE7B22"/>
    <w:rsid w:val="00D015FF"/>
    <w:rsid w:val="00D02CFC"/>
    <w:rsid w:val="00D04BE2"/>
    <w:rsid w:val="00D06697"/>
    <w:rsid w:val="00D14A9D"/>
    <w:rsid w:val="00D14E14"/>
    <w:rsid w:val="00D16F88"/>
    <w:rsid w:val="00D249AC"/>
    <w:rsid w:val="00D25A8F"/>
    <w:rsid w:val="00D27B2B"/>
    <w:rsid w:val="00D32807"/>
    <w:rsid w:val="00D40097"/>
    <w:rsid w:val="00D40320"/>
    <w:rsid w:val="00D40721"/>
    <w:rsid w:val="00D430A2"/>
    <w:rsid w:val="00D45766"/>
    <w:rsid w:val="00D53A5E"/>
    <w:rsid w:val="00D54324"/>
    <w:rsid w:val="00D54511"/>
    <w:rsid w:val="00D55A32"/>
    <w:rsid w:val="00D603DC"/>
    <w:rsid w:val="00D62085"/>
    <w:rsid w:val="00D736EC"/>
    <w:rsid w:val="00D76B40"/>
    <w:rsid w:val="00D7743F"/>
    <w:rsid w:val="00D777FD"/>
    <w:rsid w:val="00D91257"/>
    <w:rsid w:val="00DA22AC"/>
    <w:rsid w:val="00DA53EB"/>
    <w:rsid w:val="00DB092D"/>
    <w:rsid w:val="00DB1877"/>
    <w:rsid w:val="00DB6112"/>
    <w:rsid w:val="00DC2467"/>
    <w:rsid w:val="00DC5647"/>
    <w:rsid w:val="00DC568A"/>
    <w:rsid w:val="00DC74DE"/>
    <w:rsid w:val="00DD35D5"/>
    <w:rsid w:val="00DE0BE7"/>
    <w:rsid w:val="00DF1521"/>
    <w:rsid w:val="00DF22DC"/>
    <w:rsid w:val="00DF2E7F"/>
    <w:rsid w:val="00DF4F00"/>
    <w:rsid w:val="00DF6BFB"/>
    <w:rsid w:val="00E006DA"/>
    <w:rsid w:val="00E034E8"/>
    <w:rsid w:val="00E129BE"/>
    <w:rsid w:val="00E12CA9"/>
    <w:rsid w:val="00E152E3"/>
    <w:rsid w:val="00E2354D"/>
    <w:rsid w:val="00E304C1"/>
    <w:rsid w:val="00E33BAB"/>
    <w:rsid w:val="00E35852"/>
    <w:rsid w:val="00E42020"/>
    <w:rsid w:val="00E423D4"/>
    <w:rsid w:val="00E4758D"/>
    <w:rsid w:val="00E53A6A"/>
    <w:rsid w:val="00E54CD2"/>
    <w:rsid w:val="00E60988"/>
    <w:rsid w:val="00E60CEE"/>
    <w:rsid w:val="00E727AA"/>
    <w:rsid w:val="00E7333C"/>
    <w:rsid w:val="00E76D16"/>
    <w:rsid w:val="00E770C5"/>
    <w:rsid w:val="00E77876"/>
    <w:rsid w:val="00E8065B"/>
    <w:rsid w:val="00E87B9B"/>
    <w:rsid w:val="00E91B0B"/>
    <w:rsid w:val="00E922D6"/>
    <w:rsid w:val="00E94AD6"/>
    <w:rsid w:val="00E9766F"/>
    <w:rsid w:val="00EA0628"/>
    <w:rsid w:val="00EA16BE"/>
    <w:rsid w:val="00EA522C"/>
    <w:rsid w:val="00EA5AC1"/>
    <w:rsid w:val="00ED5CD8"/>
    <w:rsid w:val="00EE3490"/>
    <w:rsid w:val="00EF25A9"/>
    <w:rsid w:val="00EF3CD5"/>
    <w:rsid w:val="00EF5295"/>
    <w:rsid w:val="00F00007"/>
    <w:rsid w:val="00F01F28"/>
    <w:rsid w:val="00F01F95"/>
    <w:rsid w:val="00F05552"/>
    <w:rsid w:val="00F05ADE"/>
    <w:rsid w:val="00F13558"/>
    <w:rsid w:val="00F16892"/>
    <w:rsid w:val="00F17D6C"/>
    <w:rsid w:val="00F21382"/>
    <w:rsid w:val="00F23235"/>
    <w:rsid w:val="00F26CC8"/>
    <w:rsid w:val="00F36558"/>
    <w:rsid w:val="00F36D13"/>
    <w:rsid w:val="00F37974"/>
    <w:rsid w:val="00F4304D"/>
    <w:rsid w:val="00F44682"/>
    <w:rsid w:val="00F46BD3"/>
    <w:rsid w:val="00F53713"/>
    <w:rsid w:val="00F53F39"/>
    <w:rsid w:val="00F55C94"/>
    <w:rsid w:val="00F562B2"/>
    <w:rsid w:val="00F6387D"/>
    <w:rsid w:val="00F66CF5"/>
    <w:rsid w:val="00F764DA"/>
    <w:rsid w:val="00F86015"/>
    <w:rsid w:val="00F86640"/>
    <w:rsid w:val="00F86BC4"/>
    <w:rsid w:val="00F9069E"/>
    <w:rsid w:val="00F9081A"/>
    <w:rsid w:val="00F93861"/>
    <w:rsid w:val="00F9405E"/>
    <w:rsid w:val="00F941A5"/>
    <w:rsid w:val="00FA3274"/>
    <w:rsid w:val="00FA38A6"/>
    <w:rsid w:val="00FA476D"/>
    <w:rsid w:val="00FA6DF9"/>
    <w:rsid w:val="00FB12C7"/>
    <w:rsid w:val="00FB3E9F"/>
    <w:rsid w:val="00FB5844"/>
    <w:rsid w:val="00FC2D2C"/>
    <w:rsid w:val="00FC38C6"/>
    <w:rsid w:val="00FC4BD7"/>
    <w:rsid w:val="00FD1703"/>
    <w:rsid w:val="00FE0193"/>
    <w:rsid w:val="00FE5F01"/>
    <w:rsid w:val="00FF06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888F3"/>
  <w15:docId w15:val="{6E3094FB-C92C-4AEF-B6B1-D97482DC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724A7"/>
    <w:pPr>
      <w:overflowPunct w:val="0"/>
      <w:autoSpaceDE w:val="0"/>
      <w:autoSpaceDN w:val="0"/>
      <w:adjustRightInd w:val="0"/>
      <w:textAlignment w:val="baseline"/>
    </w:pPr>
  </w:style>
  <w:style w:type="paragraph" w:styleId="Ttulo1">
    <w:name w:val="heading 1"/>
    <w:basedOn w:val="Normal"/>
    <w:next w:val="Normal"/>
    <w:qFormat/>
    <w:rsid w:val="00DB6112"/>
    <w:pPr>
      <w:keepNext/>
      <w:ind w:left="720" w:hanging="720"/>
      <w:outlineLvl w:val="0"/>
    </w:pPr>
    <w:rPr>
      <w:color w:val="000080"/>
      <w:sz w:val="24"/>
    </w:rPr>
  </w:style>
  <w:style w:type="paragraph" w:styleId="Ttulo2">
    <w:name w:val="heading 2"/>
    <w:basedOn w:val="Normal"/>
    <w:next w:val="Normal"/>
    <w:qFormat/>
    <w:rsid w:val="00DB6112"/>
    <w:pPr>
      <w:keepNext/>
      <w:outlineLvl w:val="1"/>
    </w:pPr>
    <w:rPr>
      <w:rFonts w:ascii="Arial" w:hAnsi="Arial"/>
      <w:b/>
      <w:color w:val="000080"/>
      <w:sz w:val="24"/>
    </w:rPr>
  </w:style>
  <w:style w:type="paragraph" w:styleId="Ttulo3">
    <w:name w:val="heading 3"/>
    <w:basedOn w:val="Normal"/>
    <w:next w:val="Normal"/>
    <w:qFormat/>
    <w:rsid w:val="00DB6112"/>
    <w:pPr>
      <w:keepNext/>
      <w:jc w:val="center"/>
      <w:outlineLvl w:val="2"/>
    </w:pPr>
    <w:rPr>
      <w:rFonts w:ascii="Arial" w:hAnsi="Arial"/>
      <w:b/>
      <w:color w:val="00008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6112"/>
    <w:pPr>
      <w:tabs>
        <w:tab w:val="center" w:pos="4419"/>
        <w:tab w:val="right" w:pos="8838"/>
      </w:tabs>
    </w:pPr>
  </w:style>
  <w:style w:type="paragraph" w:styleId="Rodap">
    <w:name w:val="footer"/>
    <w:basedOn w:val="Normal"/>
    <w:link w:val="RodapChar"/>
    <w:uiPriority w:val="99"/>
    <w:rsid w:val="00DB6112"/>
    <w:pPr>
      <w:tabs>
        <w:tab w:val="center" w:pos="4419"/>
        <w:tab w:val="right" w:pos="8838"/>
      </w:tabs>
    </w:pPr>
  </w:style>
  <w:style w:type="paragraph" w:styleId="Textodebalo">
    <w:name w:val="Balloon Text"/>
    <w:basedOn w:val="Normal"/>
    <w:semiHidden/>
    <w:rsid w:val="00DB6112"/>
    <w:rPr>
      <w:rFonts w:ascii="Tahoma" w:hAnsi="Tahoma" w:cs="Tahoma"/>
      <w:sz w:val="16"/>
      <w:szCs w:val="16"/>
    </w:rPr>
  </w:style>
  <w:style w:type="paragraph" w:styleId="Recuodecorpodetexto">
    <w:name w:val="Body Text Indent"/>
    <w:basedOn w:val="Normal"/>
    <w:rsid w:val="005A5425"/>
    <w:pPr>
      <w:overflowPunct/>
      <w:autoSpaceDE/>
      <w:autoSpaceDN/>
      <w:adjustRightInd/>
      <w:spacing w:line="360" w:lineRule="auto"/>
      <w:ind w:firstLine="709"/>
      <w:jc w:val="both"/>
      <w:textAlignment w:val="auto"/>
    </w:pPr>
    <w:rPr>
      <w:rFonts w:ascii="Verdana" w:hAnsi="Verdana"/>
      <w:sz w:val="18"/>
    </w:rPr>
  </w:style>
  <w:style w:type="table" w:styleId="Tabelacomgrade">
    <w:name w:val="Table Grid"/>
    <w:basedOn w:val="Tabelanormal"/>
    <w:rsid w:val="0009677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rsid w:val="00F37974"/>
    <w:pPr>
      <w:spacing w:after="120"/>
    </w:pPr>
  </w:style>
  <w:style w:type="paragraph" w:styleId="Recuodecorpodetexto2">
    <w:name w:val="Body Text Indent 2"/>
    <w:basedOn w:val="Normal"/>
    <w:link w:val="Recuodecorpodetexto2Char"/>
    <w:rsid w:val="004460F7"/>
    <w:pPr>
      <w:spacing w:after="120" w:line="480" w:lineRule="auto"/>
      <w:ind w:left="283"/>
    </w:pPr>
  </w:style>
  <w:style w:type="character" w:customStyle="1" w:styleId="Recuodecorpodetexto2Char">
    <w:name w:val="Recuo de corpo de texto 2 Char"/>
    <w:basedOn w:val="Fontepargpadro"/>
    <w:link w:val="Recuodecorpodetexto2"/>
    <w:rsid w:val="004460F7"/>
  </w:style>
  <w:style w:type="character" w:customStyle="1" w:styleId="CabealhoChar">
    <w:name w:val="Cabeçalho Char"/>
    <w:basedOn w:val="Fontepargpadro"/>
    <w:link w:val="Cabealho"/>
    <w:uiPriority w:val="99"/>
    <w:rsid w:val="00EA5AC1"/>
  </w:style>
  <w:style w:type="paragraph" w:styleId="PargrafodaLista">
    <w:name w:val="List Paragraph"/>
    <w:basedOn w:val="Normal"/>
    <w:link w:val="PargrafodaListaChar"/>
    <w:uiPriority w:val="34"/>
    <w:qFormat/>
    <w:rsid w:val="00063F1B"/>
    <w:pPr>
      <w:ind w:left="720"/>
      <w:contextualSpacing/>
    </w:pPr>
  </w:style>
  <w:style w:type="paragraph" w:styleId="Corpodetexto3">
    <w:name w:val="Body Text 3"/>
    <w:basedOn w:val="Normal"/>
    <w:link w:val="Corpodetexto3Char"/>
    <w:rsid w:val="009B21F8"/>
    <w:pPr>
      <w:spacing w:after="120"/>
    </w:pPr>
    <w:rPr>
      <w:sz w:val="16"/>
      <w:szCs w:val="16"/>
    </w:rPr>
  </w:style>
  <w:style w:type="character" w:customStyle="1" w:styleId="Corpodetexto3Char">
    <w:name w:val="Corpo de texto 3 Char"/>
    <w:basedOn w:val="Fontepargpadro"/>
    <w:link w:val="Corpodetexto3"/>
    <w:rsid w:val="009B21F8"/>
    <w:rPr>
      <w:sz w:val="16"/>
      <w:szCs w:val="16"/>
    </w:rPr>
  </w:style>
  <w:style w:type="character" w:styleId="Refdecomentrio">
    <w:name w:val="annotation reference"/>
    <w:basedOn w:val="Fontepargpadro"/>
    <w:rsid w:val="009B21F8"/>
    <w:rPr>
      <w:sz w:val="16"/>
      <w:szCs w:val="16"/>
    </w:rPr>
  </w:style>
  <w:style w:type="character" w:styleId="Hyperlink">
    <w:name w:val="Hyperlink"/>
    <w:basedOn w:val="Fontepargpadro"/>
    <w:rsid w:val="009B21F8"/>
    <w:rPr>
      <w:strike w:val="0"/>
      <w:dstrike w:val="0"/>
      <w:color w:val="000000"/>
      <w:u w:val="none"/>
      <w:effect w:val="none"/>
    </w:rPr>
  </w:style>
  <w:style w:type="paragraph" w:customStyle="1" w:styleId="BodyText21">
    <w:name w:val="Body Text 21"/>
    <w:basedOn w:val="Normal"/>
    <w:rsid w:val="009B21F8"/>
    <w:pPr>
      <w:widowControl w:val="0"/>
      <w:overflowPunct/>
      <w:autoSpaceDE/>
      <w:autoSpaceDN/>
      <w:adjustRightInd/>
      <w:spacing w:line="560" w:lineRule="auto"/>
      <w:jc w:val="both"/>
      <w:textAlignment w:val="auto"/>
    </w:pPr>
    <w:rPr>
      <w:snapToGrid w:val="0"/>
      <w:sz w:val="24"/>
    </w:rPr>
  </w:style>
  <w:style w:type="paragraph" w:customStyle="1" w:styleId="PT">
    <w:name w:val="PT"/>
    <w:basedOn w:val="Normal"/>
    <w:rsid w:val="009B21F8"/>
    <w:pPr>
      <w:spacing w:line="360" w:lineRule="atLeast"/>
      <w:jc w:val="both"/>
    </w:pPr>
    <w:rPr>
      <w:rFonts w:ascii="Arial" w:hAnsi="Arial"/>
      <w:b/>
      <w:spacing w:val="30"/>
      <w:sz w:val="24"/>
    </w:rPr>
  </w:style>
  <w:style w:type="paragraph" w:customStyle="1" w:styleId="A304169">
    <w:name w:val="_A304169"/>
    <w:basedOn w:val="Normal"/>
    <w:rsid w:val="009B21F8"/>
    <w:pPr>
      <w:widowControl w:val="0"/>
      <w:suppressAutoHyphens/>
      <w:overflowPunct/>
      <w:autoSpaceDE/>
      <w:autoSpaceDN/>
      <w:adjustRightInd/>
      <w:ind w:left="5760" w:right="144" w:firstLine="4176"/>
      <w:jc w:val="both"/>
      <w:textAlignment w:val="auto"/>
    </w:pPr>
    <w:rPr>
      <w:sz w:val="24"/>
      <w:lang w:eastAsia="ar-SA"/>
    </w:rPr>
  </w:style>
  <w:style w:type="character" w:customStyle="1" w:styleId="RodapChar">
    <w:name w:val="Rodapé Char"/>
    <w:basedOn w:val="Fontepargpadro"/>
    <w:link w:val="Rodap"/>
    <w:uiPriority w:val="99"/>
    <w:rsid w:val="00171046"/>
  </w:style>
  <w:style w:type="paragraph" w:customStyle="1" w:styleId="ecxdefault">
    <w:name w:val="ecxdefault"/>
    <w:basedOn w:val="Normal"/>
    <w:rsid w:val="006A3AF3"/>
    <w:pPr>
      <w:overflowPunct/>
      <w:autoSpaceDE/>
      <w:autoSpaceDN/>
      <w:adjustRightInd/>
      <w:spacing w:after="324"/>
      <w:textAlignment w:val="auto"/>
    </w:pPr>
    <w:rPr>
      <w:sz w:val="24"/>
      <w:szCs w:val="24"/>
    </w:rPr>
  </w:style>
  <w:style w:type="paragraph" w:customStyle="1" w:styleId="Default">
    <w:name w:val="Default"/>
    <w:rsid w:val="006A3AF3"/>
    <w:pPr>
      <w:autoSpaceDE w:val="0"/>
      <w:autoSpaceDN w:val="0"/>
      <w:adjustRightInd w:val="0"/>
    </w:pPr>
    <w:rPr>
      <w:rFonts w:ascii="Arial" w:eastAsia="Calibri" w:hAnsi="Arial" w:cs="Arial"/>
      <w:color w:val="000000"/>
      <w:sz w:val="24"/>
      <w:szCs w:val="24"/>
    </w:rPr>
  </w:style>
  <w:style w:type="character" w:styleId="Forte">
    <w:name w:val="Strong"/>
    <w:qFormat/>
    <w:rsid w:val="00913984"/>
    <w:rPr>
      <w:b/>
      <w:bCs/>
    </w:rPr>
  </w:style>
  <w:style w:type="paragraph" w:customStyle="1" w:styleId="ListaColorida-nfase11">
    <w:name w:val="Lista Colorida - Ênfase 11"/>
    <w:basedOn w:val="Normal"/>
    <w:qFormat/>
    <w:rsid w:val="00913984"/>
    <w:pPr>
      <w:overflowPunct/>
      <w:autoSpaceDE/>
      <w:autoSpaceDN/>
      <w:adjustRightInd/>
      <w:ind w:left="708"/>
      <w:textAlignment w:val="auto"/>
    </w:pPr>
    <w:rPr>
      <w:sz w:val="24"/>
      <w:szCs w:val="24"/>
    </w:rPr>
  </w:style>
  <w:style w:type="character" w:customStyle="1" w:styleId="PargrafodaListaChar">
    <w:name w:val="Parágrafo da Lista Char"/>
    <w:link w:val="PargrafodaLista"/>
    <w:uiPriority w:val="34"/>
    <w:locked/>
    <w:rsid w:val="005F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342737">
      <w:bodyDiv w:val="1"/>
      <w:marLeft w:val="0"/>
      <w:marRight w:val="0"/>
      <w:marTop w:val="0"/>
      <w:marBottom w:val="0"/>
      <w:divBdr>
        <w:top w:val="none" w:sz="0" w:space="0" w:color="auto"/>
        <w:left w:val="none" w:sz="0" w:space="0" w:color="auto"/>
        <w:bottom w:val="none" w:sz="0" w:space="0" w:color="auto"/>
        <w:right w:val="none" w:sz="0" w:space="0" w:color="auto"/>
      </w:divBdr>
    </w:div>
    <w:div w:id="1006713031">
      <w:bodyDiv w:val="1"/>
      <w:marLeft w:val="0"/>
      <w:marRight w:val="0"/>
      <w:marTop w:val="0"/>
      <w:marBottom w:val="0"/>
      <w:divBdr>
        <w:top w:val="none" w:sz="0" w:space="0" w:color="auto"/>
        <w:left w:val="none" w:sz="0" w:space="0" w:color="auto"/>
        <w:bottom w:val="none" w:sz="0" w:space="0" w:color="auto"/>
        <w:right w:val="none" w:sz="0" w:space="0" w:color="auto"/>
      </w:divBdr>
    </w:div>
    <w:div w:id="1036545913">
      <w:bodyDiv w:val="1"/>
      <w:marLeft w:val="0"/>
      <w:marRight w:val="0"/>
      <w:marTop w:val="0"/>
      <w:marBottom w:val="0"/>
      <w:divBdr>
        <w:top w:val="none" w:sz="0" w:space="0" w:color="auto"/>
        <w:left w:val="none" w:sz="0" w:space="0" w:color="auto"/>
        <w:bottom w:val="none" w:sz="0" w:space="0" w:color="auto"/>
        <w:right w:val="none" w:sz="0" w:space="0" w:color="auto"/>
      </w:divBdr>
    </w:div>
    <w:div w:id="1360886161">
      <w:bodyDiv w:val="1"/>
      <w:marLeft w:val="0"/>
      <w:marRight w:val="0"/>
      <w:marTop w:val="0"/>
      <w:marBottom w:val="0"/>
      <w:divBdr>
        <w:top w:val="none" w:sz="0" w:space="0" w:color="auto"/>
        <w:left w:val="none" w:sz="0" w:space="0" w:color="auto"/>
        <w:bottom w:val="none" w:sz="0" w:space="0" w:color="auto"/>
        <w:right w:val="none" w:sz="0" w:space="0" w:color="auto"/>
      </w:divBdr>
    </w:div>
    <w:div w:id="1395470839">
      <w:bodyDiv w:val="1"/>
      <w:marLeft w:val="0"/>
      <w:marRight w:val="0"/>
      <w:marTop w:val="0"/>
      <w:marBottom w:val="0"/>
      <w:divBdr>
        <w:top w:val="none" w:sz="0" w:space="0" w:color="auto"/>
        <w:left w:val="none" w:sz="0" w:space="0" w:color="auto"/>
        <w:bottom w:val="none" w:sz="0" w:space="0" w:color="auto"/>
        <w:right w:val="none" w:sz="0" w:space="0" w:color="auto"/>
      </w:divBdr>
    </w:div>
    <w:div w:id="1912302251">
      <w:bodyDiv w:val="1"/>
      <w:marLeft w:val="0"/>
      <w:marRight w:val="0"/>
      <w:marTop w:val="0"/>
      <w:marBottom w:val="0"/>
      <w:divBdr>
        <w:top w:val="none" w:sz="0" w:space="0" w:color="auto"/>
        <w:left w:val="none" w:sz="0" w:space="0" w:color="auto"/>
        <w:bottom w:val="none" w:sz="0" w:space="0" w:color="auto"/>
        <w:right w:val="none" w:sz="0" w:space="0" w:color="auto"/>
      </w:divBdr>
    </w:div>
    <w:div w:id="1955667118">
      <w:bodyDiv w:val="1"/>
      <w:marLeft w:val="0"/>
      <w:marRight w:val="0"/>
      <w:marTop w:val="0"/>
      <w:marBottom w:val="0"/>
      <w:divBdr>
        <w:top w:val="none" w:sz="0" w:space="0" w:color="auto"/>
        <w:left w:val="none" w:sz="0" w:space="0" w:color="auto"/>
        <w:bottom w:val="none" w:sz="0" w:space="0" w:color="auto"/>
        <w:right w:val="none" w:sz="0" w:space="0" w:color="auto"/>
      </w:divBdr>
    </w:div>
    <w:div w:id="1992975470">
      <w:bodyDiv w:val="1"/>
      <w:marLeft w:val="0"/>
      <w:marRight w:val="0"/>
      <w:marTop w:val="0"/>
      <w:marBottom w:val="0"/>
      <w:divBdr>
        <w:top w:val="none" w:sz="0" w:space="0" w:color="auto"/>
        <w:left w:val="none" w:sz="0" w:space="0" w:color="auto"/>
        <w:bottom w:val="none" w:sz="0" w:space="0" w:color="auto"/>
        <w:right w:val="none" w:sz="0" w:space="0" w:color="auto"/>
      </w:divBdr>
    </w:div>
    <w:div w:id="2125152717">
      <w:bodyDiv w:val="1"/>
      <w:marLeft w:val="0"/>
      <w:marRight w:val="0"/>
      <w:marTop w:val="0"/>
      <w:marBottom w:val="0"/>
      <w:divBdr>
        <w:top w:val="none" w:sz="0" w:space="0" w:color="auto"/>
        <w:left w:val="none" w:sz="0" w:space="0" w:color="auto"/>
        <w:bottom w:val="none" w:sz="0" w:space="0" w:color="auto"/>
        <w:right w:val="none" w:sz="0" w:space="0" w:color="auto"/>
      </w:divBdr>
    </w:div>
    <w:div w:id="21364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912C-9301-4A12-85D0-B25EC209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2276</Words>
  <Characters>12291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Itajaí (SC), 07 de abril de 2004</vt:lpstr>
    </vt:vector>
  </TitlesOfParts>
  <Company>..</Company>
  <LinksUpToDate>false</LinksUpToDate>
  <CharactersWithSpaces>14538</CharactersWithSpaces>
  <SharedDoc>false</SharedDoc>
  <HLinks>
    <vt:vector size="24" baseType="variant">
      <vt:variant>
        <vt:i4>5242891</vt:i4>
      </vt:variant>
      <vt:variant>
        <vt:i4>9</vt:i4>
      </vt:variant>
      <vt:variant>
        <vt:i4>0</vt:i4>
      </vt:variant>
      <vt:variant>
        <vt:i4>5</vt:i4>
      </vt:variant>
      <vt:variant>
        <vt:lpwstr>http://www.sef.sc.gov.br/</vt:lpwstr>
      </vt:variant>
      <vt:variant>
        <vt:lpwstr/>
      </vt:variant>
      <vt:variant>
        <vt:i4>2097194</vt:i4>
      </vt:variant>
      <vt:variant>
        <vt:i4>6</vt:i4>
      </vt:variant>
      <vt:variant>
        <vt:i4>0</vt:i4>
      </vt:variant>
      <vt:variant>
        <vt:i4>5</vt:i4>
      </vt:variant>
      <vt:variant>
        <vt:lpwstr>http://www.pgfn.gov.br/</vt:lpwstr>
      </vt:variant>
      <vt:variant>
        <vt:lpwstr/>
      </vt:variant>
      <vt:variant>
        <vt:i4>393307</vt:i4>
      </vt:variant>
      <vt:variant>
        <vt:i4>3</vt:i4>
      </vt:variant>
      <vt:variant>
        <vt:i4>0</vt:i4>
      </vt:variant>
      <vt:variant>
        <vt:i4>5</vt:i4>
      </vt:variant>
      <vt:variant>
        <vt:lpwstr>http://www.previdenciasocial.gov.br/</vt:lpwstr>
      </vt:variant>
      <vt:variant>
        <vt:lpwstr/>
      </vt:variant>
      <vt:variant>
        <vt:i4>1835092</vt:i4>
      </vt:variant>
      <vt:variant>
        <vt:i4>0</vt:i4>
      </vt:variant>
      <vt:variant>
        <vt:i4>0</vt:i4>
      </vt:variant>
      <vt:variant>
        <vt:i4>5</vt:i4>
      </vt:variant>
      <vt:variant>
        <vt:lpwstr>http://www.caixa.gov.br/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Itajaí (SC), 07 de abril de 2004</dc:title>
  <dc:subject/>
  <dc:creator>.</dc:creator>
  <cp:keywords/>
  <dc:description/>
  <cp:lastModifiedBy>User</cp:lastModifiedBy>
  <cp:revision>10</cp:revision>
  <cp:lastPrinted>2015-06-09T18:07:00Z</cp:lastPrinted>
  <dcterms:created xsi:type="dcterms:W3CDTF">2021-03-10T16:35:00Z</dcterms:created>
  <dcterms:modified xsi:type="dcterms:W3CDTF">2021-03-31T16:09:00Z</dcterms:modified>
</cp:coreProperties>
</file>