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6E" w:rsidRPr="00A1675E" w:rsidRDefault="000F136E" w:rsidP="000F136E">
      <w:pPr>
        <w:spacing w:after="60"/>
        <w:ind w:firstLine="6"/>
        <w:jc w:val="center"/>
        <w:rPr>
          <w:rFonts w:ascii="Calibri" w:hAnsi="Calibri" w:cs="Calibri"/>
          <w:b/>
          <w:bCs/>
          <w:sz w:val="32"/>
          <w:szCs w:val="28"/>
        </w:rPr>
      </w:pPr>
      <w:r w:rsidRPr="00A1675E">
        <w:rPr>
          <w:rFonts w:ascii="Calibri" w:hAnsi="Calibri" w:cs="Calibri"/>
          <w:b/>
          <w:bCs/>
          <w:sz w:val="32"/>
          <w:szCs w:val="28"/>
        </w:rPr>
        <w:t>EDITAL DE PROCESSO SELETIVO Nº 01/2018</w:t>
      </w:r>
    </w:p>
    <w:p w:rsidR="000F136E" w:rsidRPr="00A1675E" w:rsidRDefault="000F136E" w:rsidP="000F136E">
      <w:pPr>
        <w:pStyle w:val="Default"/>
        <w:jc w:val="both"/>
        <w:rPr>
          <w:rFonts w:ascii="Calibri" w:hAnsi="Calibri"/>
          <w:color w:val="auto"/>
          <w:lang w:val="pt-BR"/>
        </w:rPr>
      </w:pPr>
      <w:r w:rsidRPr="00A1675E">
        <w:rPr>
          <w:rFonts w:asciiTheme="minorHAnsi" w:hAnsiTheme="minorHAnsi" w:cs="Arial"/>
          <w:color w:val="auto"/>
          <w:lang w:val="pt-BR"/>
        </w:rPr>
        <w:t xml:space="preserve">O </w:t>
      </w:r>
      <w:r w:rsidRPr="00A1675E">
        <w:rPr>
          <w:rFonts w:asciiTheme="minorHAnsi" w:hAnsiTheme="minorHAnsi"/>
          <w:color w:val="auto"/>
          <w:lang w:val="pt-BR"/>
        </w:rPr>
        <w:t xml:space="preserve">Município de </w:t>
      </w:r>
      <w:r w:rsidRPr="00A1675E">
        <w:rPr>
          <w:rFonts w:asciiTheme="minorHAnsi" w:hAnsiTheme="minorHAnsi"/>
          <w:b/>
          <w:color w:val="auto"/>
          <w:lang w:val="pt-BR"/>
        </w:rPr>
        <w:t>CAMPO ALEGRE</w:t>
      </w:r>
      <w:r w:rsidRPr="00A1675E">
        <w:rPr>
          <w:rFonts w:asciiTheme="minorHAnsi" w:hAnsiTheme="minorHAnsi"/>
          <w:color w:val="auto"/>
          <w:lang w:val="pt-BR"/>
        </w:rPr>
        <w:t xml:space="preserve">, Estado de Santa Catarina, neste ato representado pelo Prefeito Municipal, no uso de suas atribuições legais, </w:t>
      </w:r>
      <w:r w:rsidRPr="00A1675E">
        <w:rPr>
          <w:rFonts w:asciiTheme="minorHAnsi" w:hAnsiTheme="minorHAnsi" w:cs="Calibri"/>
          <w:color w:val="auto"/>
          <w:lang w:val="pt-BR"/>
        </w:rPr>
        <w:t xml:space="preserve">torna público que estão abertas as inscrições ao </w:t>
      </w:r>
      <w:r w:rsidRPr="00A1675E">
        <w:rPr>
          <w:rFonts w:asciiTheme="minorHAnsi" w:hAnsiTheme="minorHAnsi" w:cs="Calibri"/>
          <w:b/>
          <w:color w:val="auto"/>
          <w:lang w:val="pt-BR"/>
        </w:rPr>
        <w:t>PROCESSO SELETIVO</w:t>
      </w:r>
      <w:r w:rsidRPr="00A1675E">
        <w:rPr>
          <w:rFonts w:asciiTheme="minorHAnsi" w:hAnsiTheme="minorHAnsi"/>
          <w:color w:val="auto"/>
          <w:lang w:val="pt-BR"/>
        </w:rPr>
        <w:t>, sob o regime administrativo especial (CONTRATO TEMPORÁRIO), destinado a formação de cadastro de reserva, ambos do Quadro dos Profissionais do Magistério do Município de Campo Alegre/SC, conforme dispõe o Art. 37, Inciso IX da Constituição Federal de 1988, Lei Orgânica do Município, Lei Complementar Municipal nº 088/2012, Lei Complementar Municipal nº 006/2002 e demais normas em vigor, todas considerando suas alterações posteriores, bem como de acordo com as instruções deste Edital.</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A1675E">
        <w:rPr>
          <w:rFonts w:ascii="Calibri" w:hAnsi="Calibri" w:cs="Arial"/>
          <w:b/>
          <w:sz w:val="24"/>
          <w:lang w:eastAsia="en-US"/>
        </w:rPr>
        <w:t>DAS DISPOSIÇÕES PRELIMINARES</w:t>
      </w:r>
    </w:p>
    <w:p w:rsidR="000F136E" w:rsidRPr="00A1675E" w:rsidRDefault="000F136E" w:rsidP="000F136E">
      <w:pPr>
        <w:pStyle w:val="PargrafodaLista"/>
        <w:numPr>
          <w:ilvl w:val="1"/>
          <w:numId w:val="2"/>
        </w:numPr>
        <w:spacing w:after="120"/>
        <w:ind w:left="709" w:hanging="567"/>
        <w:jc w:val="both"/>
        <w:rPr>
          <w:rFonts w:ascii="Calibri" w:hAnsi="Calibri" w:cs="Arial"/>
          <w:sz w:val="24"/>
          <w:szCs w:val="24"/>
        </w:rPr>
      </w:pPr>
      <w:r w:rsidRPr="00A1675E">
        <w:rPr>
          <w:rFonts w:ascii="Calibri" w:hAnsi="Calibri" w:cs="Arial"/>
          <w:sz w:val="24"/>
          <w:szCs w:val="24"/>
        </w:rPr>
        <w:t xml:space="preserve">O Processo Seletivo será realizado sob a responsabilidade da empresa </w:t>
      </w:r>
      <w:r w:rsidRPr="00A1675E">
        <w:rPr>
          <w:rFonts w:ascii="Calibri" w:hAnsi="Calibri" w:cs="Arial"/>
          <w:b/>
          <w:sz w:val="24"/>
          <w:szCs w:val="24"/>
        </w:rPr>
        <w:t>NBS SERVIÇOS ESPECIALIZADOS EIRELI - NBS PROVAS</w:t>
      </w:r>
      <w:r w:rsidRPr="00A1675E">
        <w:rPr>
          <w:rFonts w:ascii="Calibri" w:hAnsi="Calibri" w:cs="Arial"/>
          <w:sz w:val="24"/>
          <w:szCs w:val="24"/>
        </w:rPr>
        <w:t>, localizada na Rua Timbó, 301 - Sala 601, Bairro Victor Konder em Blumenau/SC, endereço eletrônico http://www.nbsprovas.com.br e e-mail: nbs@nbsprovas.com.br, sob a supervisão e coordenação da Comissão de Fiscalização e da Comissã</w:t>
      </w:r>
      <w:bookmarkStart w:id="0" w:name="_GoBack"/>
      <w:bookmarkEnd w:id="0"/>
      <w:r w:rsidRPr="00A1675E">
        <w:rPr>
          <w:rFonts w:ascii="Calibri" w:hAnsi="Calibri" w:cs="Arial"/>
          <w:sz w:val="24"/>
          <w:szCs w:val="24"/>
        </w:rPr>
        <w:t>o Examinadora, do referido Processo Seletivo</w:t>
      </w:r>
      <w:r w:rsidRPr="00A1675E">
        <w:rPr>
          <w:rFonts w:asciiTheme="minorHAnsi" w:hAnsiTheme="minorHAnsi" w:cs="Arial"/>
          <w:sz w:val="24"/>
          <w:szCs w:val="24"/>
        </w:rPr>
        <w:t>.</w:t>
      </w:r>
    </w:p>
    <w:p w:rsidR="000F136E" w:rsidRPr="00A1675E" w:rsidRDefault="000F136E" w:rsidP="000F136E">
      <w:pPr>
        <w:pStyle w:val="PargrafodaLista"/>
        <w:numPr>
          <w:ilvl w:val="1"/>
          <w:numId w:val="2"/>
        </w:numPr>
        <w:spacing w:after="120"/>
        <w:ind w:left="709" w:hanging="567"/>
        <w:jc w:val="both"/>
        <w:rPr>
          <w:rFonts w:ascii="Calibri" w:hAnsi="Calibri" w:cs="Arial"/>
          <w:sz w:val="24"/>
          <w:szCs w:val="24"/>
        </w:rPr>
      </w:pPr>
      <w:r w:rsidRPr="00A1675E">
        <w:rPr>
          <w:rFonts w:ascii="Calibri" w:hAnsi="Calibri" w:cs="Arial"/>
          <w:sz w:val="24"/>
          <w:szCs w:val="24"/>
        </w:rPr>
        <w:t>O Processo Seletivo terá caráter eliminatório e classificatório e envolverá prova escrita objetiva e prova de análise de títulos, diferenciadas por cargo.</w:t>
      </w:r>
    </w:p>
    <w:p w:rsidR="000F136E" w:rsidRPr="00A1675E" w:rsidRDefault="000F136E" w:rsidP="000F136E">
      <w:pPr>
        <w:pStyle w:val="PargrafodaLista"/>
        <w:numPr>
          <w:ilvl w:val="1"/>
          <w:numId w:val="2"/>
        </w:numPr>
        <w:spacing w:after="120"/>
        <w:ind w:left="709" w:hanging="567"/>
        <w:jc w:val="both"/>
        <w:rPr>
          <w:rFonts w:ascii="Calibri" w:hAnsi="Calibri" w:cs="Arial"/>
          <w:sz w:val="24"/>
          <w:szCs w:val="24"/>
        </w:rPr>
      </w:pPr>
      <w:r w:rsidRPr="00A1675E">
        <w:rPr>
          <w:rFonts w:ascii="Calibri" w:hAnsi="Calibri" w:cs="Arial"/>
          <w:sz w:val="24"/>
          <w:szCs w:val="24"/>
        </w:rPr>
        <w:t>As funções públicas, escolaridade/habilitação exigida, número de vagas, número de vagas para portadores de necessidades especiais, carga horária semanal, vencimento mensal e tipo de prova aplicada, seguem dispostos nos quadros abaixo:</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2763"/>
        <w:gridCol w:w="3085"/>
        <w:gridCol w:w="651"/>
        <w:gridCol w:w="417"/>
        <w:gridCol w:w="690"/>
        <w:gridCol w:w="1111"/>
        <w:gridCol w:w="676"/>
      </w:tblGrid>
      <w:tr w:rsidR="000F136E" w:rsidRPr="00A1675E" w:rsidTr="00952501">
        <w:tc>
          <w:tcPr>
            <w:tcW w:w="265"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8"/>
                <w:szCs w:val="18"/>
              </w:rPr>
            </w:pPr>
            <w:r w:rsidRPr="00A1675E">
              <w:rPr>
                <w:rFonts w:ascii="Calibri" w:hAnsi="Calibri" w:cs="Arial"/>
                <w:b/>
                <w:sz w:val="18"/>
                <w:szCs w:val="18"/>
              </w:rPr>
              <w:t>Item</w:t>
            </w:r>
          </w:p>
        </w:tc>
        <w:tc>
          <w:tcPr>
            <w:tcW w:w="1393"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jc w:val="center"/>
              <w:rPr>
                <w:rFonts w:ascii="Calibri" w:hAnsi="Calibri" w:cs="Arial"/>
                <w:b/>
                <w:sz w:val="18"/>
                <w:szCs w:val="18"/>
              </w:rPr>
            </w:pPr>
            <w:r w:rsidRPr="00A1675E">
              <w:rPr>
                <w:rFonts w:ascii="Calibri" w:hAnsi="Calibri" w:cs="Arial"/>
                <w:b/>
                <w:sz w:val="18"/>
                <w:szCs w:val="18"/>
              </w:rPr>
              <w:t>Cargo</w:t>
            </w:r>
          </w:p>
        </w:tc>
        <w:tc>
          <w:tcPr>
            <w:tcW w:w="1555"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jc w:val="center"/>
              <w:rPr>
                <w:rFonts w:ascii="Calibri" w:hAnsi="Calibri" w:cs="Arial"/>
                <w:b/>
                <w:sz w:val="18"/>
                <w:szCs w:val="18"/>
              </w:rPr>
            </w:pPr>
            <w:r w:rsidRPr="00A1675E">
              <w:rPr>
                <w:rFonts w:ascii="Calibri" w:hAnsi="Calibri" w:cs="Arial"/>
                <w:b/>
                <w:sz w:val="18"/>
                <w:szCs w:val="18"/>
              </w:rPr>
              <w:t>Escolaridade/Habilitação Exigida</w:t>
            </w:r>
          </w:p>
        </w:tc>
        <w:tc>
          <w:tcPr>
            <w:tcW w:w="328"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6"/>
                <w:szCs w:val="20"/>
              </w:rPr>
            </w:pPr>
            <w:r w:rsidRPr="00A1675E">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6"/>
                <w:szCs w:val="20"/>
              </w:rPr>
            </w:pPr>
            <w:r w:rsidRPr="00A1675E">
              <w:rPr>
                <w:rFonts w:ascii="Calibri" w:hAnsi="Calibri" w:cs="Arial"/>
                <w:b/>
                <w:sz w:val="16"/>
                <w:szCs w:val="20"/>
              </w:rPr>
              <w:t>Vagas</w:t>
            </w:r>
          </w:p>
          <w:p w:rsidR="000F136E" w:rsidRPr="00A1675E" w:rsidRDefault="000F136E" w:rsidP="00952501">
            <w:pPr>
              <w:ind w:left="-108" w:right="-108"/>
              <w:jc w:val="center"/>
              <w:rPr>
                <w:rFonts w:ascii="Calibri" w:hAnsi="Calibri" w:cs="Arial"/>
                <w:b/>
                <w:sz w:val="16"/>
                <w:szCs w:val="20"/>
              </w:rPr>
            </w:pPr>
            <w:r w:rsidRPr="00A1675E">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8"/>
                <w:szCs w:val="18"/>
              </w:rPr>
            </w:pPr>
            <w:r w:rsidRPr="00A1675E">
              <w:rPr>
                <w:rFonts w:ascii="Calibri" w:hAnsi="Calibri" w:cs="Arial"/>
                <w:b/>
                <w:sz w:val="18"/>
                <w:szCs w:val="18"/>
              </w:rPr>
              <w:t>Carga Horária Semanal</w:t>
            </w:r>
          </w:p>
        </w:tc>
        <w:tc>
          <w:tcPr>
            <w:tcW w:w="560"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8"/>
                <w:szCs w:val="18"/>
              </w:rPr>
            </w:pPr>
            <w:r w:rsidRPr="00A1675E">
              <w:rPr>
                <w:rFonts w:ascii="Calibri" w:hAnsi="Calibri" w:cs="Arial"/>
                <w:b/>
                <w:sz w:val="18"/>
                <w:szCs w:val="18"/>
              </w:rPr>
              <w:t>Vencimento Mensal em R$</w:t>
            </w:r>
          </w:p>
        </w:tc>
        <w:tc>
          <w:tcPr>
            <w:tcW w:w="341"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b/>
                <w:sz w:val="18"/>
                <w:szCs w:val="18"/>
              </w:rPr>
            </w:pPr>
            <w:r w:rsidRPr="00A1675E">
              <w:rPr>
                <w:rFonts w:ascii="Calibri" w:hAnsi="Calibri" w:cs="Arial"/>
                <w:b/>
                <w:sz w:val="18"/>
                <w:szCs w:val="18"/>
              </w:rPr>
              <w:t>Tipo de Prova</w:t>
            </w:r>
          </w:p>
        </w:tc>
      </w:tr>
      <w:tr w:rsidR="000F136E" w:rsidRPr="00A1675E" w:rsidTr="00952501">
        <w:trPr>
          <w:trHeight w:val="700"/>
        </w:trPr>
        <w:tc>
          <w:tcPr>
            <w:tcW w:w="265"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rPr>
            </w:pPr>
            <w:r w:rsidRPr="00A1675E">
              <w:rPr>
                <w:rFonts w:ascii="Calibri" w:hAnsi="Calibri" w:cs="Arial"/>
              </w:rPr>
              <w:t>1</w:t>
            </w:r>
          </w:p>
        </w:tc>
        <w:tc>
          <w:tcPr>
            <w:tcW w:w="1393"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Educação Infantil e Anos Iniciais </w:t>
            </w:r>
            <w:r w:rsidRPr="00A1675E">
              <w:rPr>
                <w:rFonts w:ascii="Calibri" w:hAnsi="Calibri" w:cs="Arial"/>
                <w:sz w:val="18"/>
                <w:szCs w:val="18"/>
              </w:rPr>
              <w:t>(Professor I - Docência na Educação Infantil e/ou Anos Iniciais)</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700"/>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433"/>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2.188,46</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rPr>
            </w:pPr>
            <w:r w:rsidRPr="00A1675E">
              <w:rPr>
                <w:rFonts w:ascii="Calibri" w:hAnsi="Calibri" w:cs="Arial"/>
              </w:rPr>
              <w:t>2</w:t>
            </w:r>
          </w:p>
        </w:tc>
        <w:tc>
          <w:tcPr>
            <w:tcW w:w="1393"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Educação Física </w:t>
            </w:r>
            <w:r w:rsidRPr="00A1675E">
              <w:rPr>
                <w:rFonts w:ascii="Calibri" w:hAnsi="Calibri" w:cs="Arial"/>
                <w:sz w:val="18"/>
                <w:szCs w:val="18"/>
              </w:rPr>
              <w:t>(Professor 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 e registro no CREF.</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rPr>
            </w:pPr>
            <w:r w:rsidRPr="00A1675E">
              <w:rPr>
                <w:rFonts w:ascii="Calibri" w:hAnsi="Calibri" w:cs="Arial"/>
              </w:rPr>
              <w:t>3</w:t>
            </w:r>
          </w:p>
        </w:tc>
        <w:tc>
          <w:tcPr>
            <w:tcW w:w="1393"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Arte </w:t>
            </w:r>
            <w:r w:rsidRPr="00A1675E">
              <w:rPr>
                <w:rFonts w:ascii="Calibri" w:hAnsi="Calibri" w:cs="Arial"/>
                <w:sz w:val="18"/>
                <w:szCs w:val="18"/>
              </w:rPr>
              <w:t>(Professor III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ind w:left="-108" w:right="-108"/>
              <w:jc w:val="center"/>
              <w:rPr>
                <w:rFonts w:ascii="Calibri" w:hAnsi="Calibri" w:cs="Arial"/>
              </w:rPr>
            </w:pPr>
            <w:r w:rsidRPr="00A1675E">
              <w:rPr>
                <w:rFonts w:ascii="Calibri" w:hAnsi="Calibri" w:cs="Arial"/>
              </w:rPr>
              <w:lastRenderedPageBreak/>
              <w:t>4</w:t>
            </w:r>
          </w:p>
        </w:tc>
        <w:tc>
          <w:tcPr>
            <w:tcW w:w="1393"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Inglês </w:t>
            </w:r>
            <w:r w:rsidRPr="00A1675E">
              <w:rPr>
                <w:rFonts w:ascii="Calibri" w:hAnsi="Calibri" w:cs="Arial"/>
                <w:sz w:val="18"/>
                <w:szCs w:val="18"/>
              </w:rPr>
              <w:t>(Professor IV - Docência no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hideMark/>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5</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Língua Portuguesa </w:t>
            </w:r>
            <w:r w:rsidRPr="00A1675E">
              <w:rPr>
                <w:rFonts w:ascii="Calibri" w:hAnsi="Calibri" w:cs="Arial"/>
                <w:sz w:val="18"/>
                <w:szCs w:val="18"/>
              </w:rPr>
              <w:t>(Professor V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6</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Matemática </w:t>
            </w:r>
            <w:r w:rsidRPr="00A1675E">
              <w:rPr>
                <w:rFonts w:ascii="Calibri" w:hAnsi="Calibri" w:cs="Arial"/>
                <w:sz w:val="18"/>
                <w:szCs w:val="18"/>
              </w:rPr>
              <w:t>(Professor VI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7</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Ciências </w:t>
            </w:r>
            <w:r w:rsidRPr="00A1675E">
              <w:rPr>
                <w:rFonts w:ascii="Calibri" w:hAnsi="Calibri" w:cs="Arial"/>
                <w:sz w:val="18"/>
                <w:szCs w:val="18"/>
              </w:rPr>
              <w:t>(Professor VII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8</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Geografia </w:t>
            </w:r>
            <w:r w:rsidRPr="00A1675E">
              <w:rPr>
                <w:rFonts w:ascii="Calibri" w:hAnsi="Calibri" w:cs="Arial"/>
                <w:sz w:val="18"/>
                <w:szCs w:val="18"/>
              </w:rPr>
              <w:t>(Professor VIII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9</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História </w:t>
            </w:r>
            <w:r w:rsidRPr="00A1675E">
              <w:rPr>
                <w:rFonts w:ascii="Calibri" w:hAnsi="Calibri" w:cs="Arial"/>
                <w:sz w:val="18"/>
                <w:szCs w:val="18"/>
              </w:rPr>
              <w:t>(Professor IX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val="restart"/>
            <w:tcBorders>
              <w:top w:val="single" w:sz="4" w:space="0" w:color="auto"/>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r w:rsidRPr="00A1675E">
              <w:rPr>
                <w:rFonts w:ascii="Calibri" w:hAnsi="Calibri" w:cs="Arial"/>
              </w:rPr>
              <w:t>10</w:t>
            </w:r>
          </w:p>
        </w:tc>
        <w:tc>
          <w:tcPr>
            <w:tcW w:w="1393" w:type="pct"/>
            <w:vMerge w:val="restart"/>
            <w:tcBorders>
              <w:top w:val="single" w:sz="4" w:space="0" w:color="auto"/>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r w:rsidRPr="00A1675E">
              <w:rPr>
                <w:rFonts w:ascii="Calibri" w:hAnsi="Calibri" w:cs="Arial"/>
                <w:b/>
                <w:sz w:val="18"/>
                <w:szCs w:val="18"/>
              </w:rPr>
              <w:t xml:space="preserve">Professor de Ensino Religioso </w:t>
            </w:r>
            <w:r w:rsidRPr="00A1675E">
              <w:rPr>
                <w:rFonts w:ascii="Calibri" w:hAnsi="Calibri" w:cs="Arial"/>
                <w:sz w:val="18"/>
                <w:szCs w:val="18"/>
              </w:rPr>
              <w:t>(Professor 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r w:rsidRPr="00A1675E">
              <w:rPr>
                <w:rFonts w:ascii="Calibri" w:hAnsi="Calibri" w:cs="Arial"/>
                <w:b/>
                <w:sz w:val="18"/>
                <w:szCs w:val="18"/>
              </w:rPr>
              <w:t xml:space="preserve">1. Habilitado: </w:t>
            </w:r>
            <w:r w:rsidRPr="00A1675E">
              <w:rPr>
                <w:rFonts w:ascii="Calibri" w:hAnsi="Calibri" w:cs="Arial"/>
                <w:sz w:val="18"/>
                <w:szCs w:val="18"/>
              </w:rPr>
              <w:t>Licenciatura plena específica na área.</w:t>
            </w:r>
          </w:p>
          <w:p w:rsidR="000F136E" w:rsidRPr="00A1675E" w:rsidRDefault="000F136E" w:rsidP="00952501">
            <w:pPr>
              <w:spacing w:before="60"/>
              <w:jc w:val="both"/>
              <w:rPr>
                <w:rFonts w:ascii="Calibri" w:hAnsi="Calibri" w:cs="Arial"/>
                <w:b/>
                <w:sz w:val="18"/>
                <w:szCs w:val="18"/>
              </w:rPr>
            </w:pPr>
            <w:r w:rsidRPr="00A1675E">
              <w:rPr>
                <w:rFonts w:ascii="Calibri" w:hAnsi="Calibri" w:cs="Arial"/>
                <w:b/>
                <w:sz w:val="18"/>
                <w:szCs w:val="18"/>
              </w:rPr>
              <w:t xml:space="preserve">2. Não Habilitado (cursando área): </w:t>
            </w:r>
            <w:r w:rsidRPr="00A1675E">
              <w:rPr>
                <w:rFonts w:ascii="Calibri" w:hAnsi="Calibri" w:cs="Arial"/>
                <w:sz w:val="18"/>
                <w:szCs w:val="18"/>
              </w:rPr>
              <w:t>Cursando a partir da 4ª Fase de Licenciatura plena específica da área.</w:t>
            </w:r>
          </w:p>
          <w:p w:rsidR="000F136E" w:rsidRPr="00A1675E" w:rsidRDefault="000F136E" w:rsidP="00952501">
            <w:pPr>
              <w:spacing w:before="60"/>
              <w:jc w:val="both"/>
              <w:rPr>
                <w:rFonts w:ascii="Calibri" w:hAnsi="Calibri" w:cs="Arial"/>
              </w:rPr>
            </w:pPr>
            <w:r w:rsidRPr="00A1675E">
              <w:rPr>
                <w:rFonts w:ascii="Calibri" w:hAnsi="Calibri" w:cs="Arial"/>
                <w:b/>
                <w:sz w:val="18"/>
                <w:szCs w:val="18"/>
              </w:rPr>
              <w:t xml:space="preserve">3. Não Habilitado (superior completo em outra área): </w:t>
            </w:r>
            <w:r w:rsidRPr="00A1675E">
              <w:rPr>
                <w:rFonts w:ascii="Calibri" w:hAnsi="Calibri" w:cs="Arial"/>
                <w:sz w:val="18"/>
                <w:szCs w:val="18"/>
              </w:rPr>
              <w:t>Curso superior completo em outra área.</w:t>
            </w:r>
          </w:p>
        </w:tc>
        <w:tc>
          <w:tcPr>
            <w:tcW w:w="32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CR</w:t>
            </w:r>
          </w:p>
        </w:tc>
        <w:tc>
          <w:tcPr>
            <w:tcW w:w="210"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cs="Arial"/>
              </w:rPr>
            </w:pPr>
            <w:r w:rsidRPr="00A1675E">
              <w:rPr>
                <w:rFonts w:ascii="Calibri" w:hAnsi="Calibri" w:cs="Arial"/>
              </w:rPr>
              <w:t>-</w:t>
            </w:r>
          </w:p>
        </w:tc>
        <w:tc>
          <w:tcPr>
            <w:tcW w:w="348"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2.574,66</w:t>
            </w:r>
          </w:p>
        </w:tc>
        <w:tc>
          <w:tcPr>
            <w:tcW w:w="341" w:type="pct"/>
            <w:vMerge w:val="restart"/>
            <w:tcBorders>
              <w:top w:val="single" w:sz="4" w:space="0" w:color="auto"/>
              <w:left w:val="single" w:sz="4" w:space="0" w:color="auto"/>
              <w:right w:val="single" w:sz="4" w:space="0" w:color="auto"/>
            </w:tcBorders>
            <w:vAlign w:val="center"/>
          </w:tcPr>
          <w:p w:rsidR="000F136E" w:rsidRPr="00A1675E" w:rsidRDefault="000F136E" w:rsidP="00952501">
            <w:pPr>
              <w:jc w:val="center"/>
              <w:rPr>
                <w:rFonts w:ascii="Calibri" w:hAnsi="Calibri"/>
              </w:rPr>
            </w:pPr>
            <w:r w:rsidRPr="00A1675E">
              <w:rPr>
                <w:rFonts w:ascii="Calibri" w:hAnsi="Calibri"/>
              </w:rPr>
              <w:t>O, T</w:t>
            </w:r>
          </w:p>
        </w:tc>
      </w:tr>
      <w:tr w:rsidR="000F136E" w:rsidRPr="00A1675E" w:rsidTr="00952501">
        <w:trPr>
          <w:trHeight w:val="624"/>
        </w:trPr>
        <w:tc>
          <w:tcPr>
            <w:tcW w:w="265" w:type="pct"/>
            <w:vMerge/>
            <w:tcBorders>
              <w:left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2.455,35 </w:t>
            </w:r>
            <w:r w:rsidRPr="00A1675E">
              <w:rPr>
                <w:b/>
                <w:sz w:val="16"/>
                <w:szCs w:val="16"/>
                <w:vertAlign w:val="superscript"/>
              </w:rPr>
              <w:t>(1)</w:t>
            </w:r>
          </w:p>
        </w:tc>
        <w:tc>
          <w:tcPr>
            <w:tcW w:w="341" w:type="pct"/>
            <w:vMerge/>
            <w:tcBorders>
              <w:left w:val="single" w:sz="4" w:space="0" w:color="auto"/>
              <w:right w:val="single" w:sz="4" w:space="0" w:color="auto"/>
            </w:tcBorders>
            <w:vAlign w:val="center"/>
          </w:tcPr>
          <w:p w:rsidR="000F136E" w:rsidRPr="00A1675E" w:rsidRDefault="000F136E" w:rsidP="00952501">
            <w:pPr>
              <w:jc w:val="center"/>
              <w:rPr>
                <w:rFonts w:ascii="Calibri" w:hAnsi="Calibri"/>
              </w:rPr>
            </w:pPr>
          </w:p>
        </w:tc>
      </w:tr>
      <w:tr w:rsidR="000F136E" w:rsidRPr="00A1675E" w:rsidTr="00952501">
        <w:trPr>
          <w:trHeight w:val="624"/>
        </w:trPr>
        <w:tc>
          <w:tcPr>
            <w:tcW w:w="265" w:type="pct"/>
            <w:vMerge/>
            <w:tcBorders>
              <w:left w:val="single" w:sz="4" w:space="0" w:color="auto"/>
              <w:bottom w:val="single" w:sz="4" w:space="0" w:color="auto"/>
              <w:right w:val="single" w:sz="4" w:space="0" w:color="auto"/>
            </w:tcBorders>
            <w:vAlign w:val="center"/>
          </w:tcPr>
          <w:p w:rsidR="000F136E" w:rsidRPr="00A1675E" w:rsidRDefault="000F136E" w:rsidP="00952501">
            <w:pPr>
              <w:ind w:left="-108" w:right="-108"/>
              <w:jc w:val="center"/>
              <w:rPr>
                <w:rFonts w:ascii="Calibri" w:hAnsi="Calibri" w:cs="Arial"/>
              </w:rPr>
            </w:pPr>
          </w:p>
        </w:tc>
        <w:tc>
          <w:tcPr>
            <w:tcW w:w="1393" w:type="pct"/>
            <w:vMerge/>
            <w:tcBorders>
              <w:left w:val="single" w:sz="4" w:space="0" w:color="auto"/>
              <w:bottom w:val="single" w:sz="4" w:space="0" w:color="auto"/>
              <w:right w:val="single" w:sz="4" w:space="0" w:color="auto"/>
            </w:tcBorders>
            <w:vAlign w:val="center"/>
          </w:tcPr>
          <w:p w:rsidR="000F136E" w:rsidRPr="00A1675E" w:rsidRDefault="000F136E" w:rsidP="00952501">
            <w:pPr>
              <w:rPr>
                <w:rFonts w:ascii="Calibri" w:hAnsi="Calibri" w:cs="Arial"/>
                <w:b/>
                <w:sz w:val="18"/>
                <w:szCs w:val="18"/>
              </w:rPr>
            </w:pPr>
          </w:p>
        </w:tc>
        <w:tc>
          <w:tcPr>
            <w:tcW w:w="1555" w:type="pct"/>
            <w:vMerge/>
            <w:tcBorders>
              <w:left w:val="single" w:sz="4" w:space="0" w:color="auto"/>
              <w:bottom w:val="single" w:sz="4" w:space="0" w:color="auto"/>
              <w:right w:val="single" w:sz="4" w:space="0" w:color="auto"/>
            </w:tcBorders>
            <w:vAlign w:val="center"/>
          </w:tcPr>
          <w:p w:rsidR="000F136E" w:rsidRPr="00A1675E" w:rsidRDefault="000F136E" w:rsidP="00952501">
            <w:pPr>
              <w:jc w:val="both"/>
              <w:rPr>
                <w:rFonts w:ascii="Calibri" w:hAnsi="Calibri" w:cs="Arial"/>
                <w:b/>
                <w:sz w:val="18"/>
                <w:szCs w:val="18"/>
              </w:rPr>
            </w:pPr>
          </w:p>
        </w:tc>
        <w:tc>
          <w:tcPr>
            <w:tcW w:w="32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210"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cs="Arial"/>
              </w:rPr>
            </w:pPr>
          </w:p>
        </w:tc>
        <w:tc>
          <w:tcPr>
            <w:tcW w:w="348"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c>
          <w:tcPr>
            <w:tcW w:w="560"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jc w:val="center"/>
              <w:rPr>
                <w:sz w:val="16"/>
                <w:szCs w:val="16"/>
              </w:rPr>
            </w:pPr>
            <w:r w:rsidRPr="00A1675E">
              <w:rPr>
                <w:sz w:val="16"/>
                <w:szCs w:val="16"/>
              </w:rPr>
              <w:t xml:space="preserve">2.188,46 </w:t>
            </w:r>
            <w:r w:rsidRPr="00A1675E">
              <w:rPr>
                <w:b/>
                <w:sz w:val="16"/>
                <w:szCs w:val="16"/>
                <w:vertAlign w:val="superscript"/>
              </w:rPr>
              <w:t>(2)</w:t>
            </w:r>
          </w:p>
        </w:tc>
        <w:tc>
          <w:tcPr>
            <w:tcW w:w="341" w:type="pct"/>
            <w:vMerge/>
            <w:tcBorders>
              <w:left w:val="single" w:sz="4" w:space="0" w:color="auto"/>
              <w:bottom w:val="single" w:sz="4" w:space="0" w:color="auto"/>
              <w:right w:val="single" w:sz="4" w:space="0" w:color="auto"/>
            </w:tcBorders>
            <w:vAlign w:val="center"/>
          </w:tcPr>
          <w:p w:rsidR="000F136E" w:rsidRPr="00A1675E" w:rsidRDefault="000F136E" w:rsidP="00952501">
            <w:pPr>
              <w:jc w:val="center"/>
              <w:rPr>
                <w:rFonts w:ascii="Calibri" w:hAnsi="Calibri"/>
              </w:rPr>
            </w:pPr>
          </w:p>
        </w:tc>
      </w:tr>
    </w:tbl>
    <w:p w:rsidR="000F136E" w:rsidRPr="00A1675E" w:rsidRDefault="000F136E" w:rsidP="000F136E">
      <w:pPr>
        <w:jc w:val="both"/>
        <w:rPr>
          <w:rFonts w:ascii="Calibri" w:hAnsi="Calibri" w:cs="Arial"/>
          <w:sz w:val="18"/>
          <w:szCs w:val="24"/>
        </w:rPr>
      </w:pPr>
      <w:r w:rsidRPr="00A1675E">
        <w:rPr>
          <w:rFonts w:ascii="Calibri" w:hAnsi="Calibri" w:cs="Arial"/>
          <w:sz w:val="18"/>
          <w:szCs w:val="24"/>
        </w:rPr>
        <w:t xml:space="preserve">Observações: </w:t>
      </w:r>
      <w:r w:rsidRPr="00A1675E">
        <w:rPr>
          <w:rFonts w:ascii="Calibri" w:hAnsi="Calibri" w:cs="Arial"/>
          <w:b/>
          <w:sz w:val="18"/>
          <w:szCs w:val="24"/>
        </w:rPr>
        <w:t>1</w:t>
      </w:r>
      <w:r w:rsidRPr="00A1675E">
        <w:rPr>
          <w:rFonts w:ascii="Calibri" w:hAnsi="Calibri" w:cs="Arial"/>
          <w:sz w:val="18"/>
          <w:szCs w:val="24"/>
        </w:rPr>
        <w:t xml:space="preserve"> – Piso Nacional do Magistério; </w:t>
      </w:r>
      <w:r w:rsidRPr="00A1675E">
        <w:rPr>
          <w:rFonts w:ascii="Calibri" w:hAnsi="Calibri" w:cs="Arial"/>
          <w:b/>
          <w:sz w:val="18"/>
          <w:szCs w:val="24"/>
        </w:rPr>
        <w:t>2</w:t>
      </w:r>
      <w:r w:rsidRPr="00A1675E">
        <w:rPr>
          <w:rFonts w:ascii="Calibri" w:hAnsi="Calibri" w:cs="Arial"/>
          <w:sz w:val="18"/>
          <w:szCs w:val="24"/>
        </w:rPr>
        <w:t xml:space="preserve"> – 85% P1A.</w:t>
      </w:r>
    </w:p>
    <w:p w:rsidR="000F136E" w:rsidRPr="00A1675E" w:rsidRDefault="000F136E" w:rsidP="000F136E">
      <w:pPr>
        <w:pStyle w:val="PargrafodaLista"/>
        <w:numPr>
          <w:ilvl w:val="2"/>
          <w:numId w:val="2"/>
        </w:numPr>
        <w:spacing w:before="240"/>
        <w:ind w:left="851" w:hanging="709"/>
        <w:jc w:val="both"/>
        <w:rPr>
          <w:rFonts w:ascii="Calibri" w:hAnsi="Calibri" w:cs="Arial"/>
          <w:sz w:val="24"/>
          <w:szCs w:val="24"/>
        </w:rPr>
      </w:pPr>
      <w:r w:rsidRPr="00A1675E">
        <w:rPr>
          <w:rFonts w:ascii="Calibri" w:hAnsi="Calibri" w:cs="Arial"/>
          <w:sz w:val="24"/>
          <w:szCs w:val="24"/>
        </w:rPr>
        <w:lastRenderedPageBreak/>
        <w:t>Legendas Utilizadas:</w:t>
      </w:r>
    </w:p>
    <w:p w:rsidR="000F136E" w:rsidRPr="00A1675E" w:rsidRDefault="000F136E" w:rsidP="000F136E">
      <w:pPr>
        <w:pStyle w:val="PargrafodaLista"/>
        <w:numPr>
          <w:ilvl w:val="0"/>
          <w:numId w:val="28"/>
        </w:numPr>
        <w:jc w:val="both"/>
        <w:rPr>
          <w:rFonts w:ascii="Calibri" w:hAnsi="Calibri" w:cs="Arial"/>
          <w:sz w:val="22"/>
          <w:szCs w:val="24"/>
        </w:rPr>
      </w:pPr>
      <w:r w:rsidRPr="00A1675E">
        <w:rPr>
          <w:rFonts w:ascii="Calibri" w:hAnsi="Calibri" w:cs="Arial"/>
          <w:b/>
          <w:sz w:val="22"/>
          <w:szCs w:val="24"/>
        </w:rPr>
        <w:t>Tipo de Prova “O”</w:t>
      </w:r>
      <w:r w:rsidRPr="00A1675E">
        <w:rPr>
          <w:rFonts w:ascii="Calibri" w:hAnsi="Calibri" w:cs="Arial"/>
          <w:sz w:val="22"/>
          <w:szCs w:val="24"/>
        </w:rPr>
        <w:t>: Aplicação de Prova Objetiva, de caráter eliminatório e classificatório.</w:t>
      </w:r>
    </w:p>
    <w:p w:rsidR="000F136E" w:rsidRPr="00A1675E" w:rsidRDefault="000F136E" w:rsidP="000F136E">
      <w:pPr>
        <w:pStyle w:val="PargrafodaLista"/>
        <w:numPr>
          <w:ilvl w:val="0"/>
          <w:numId w:val="28"/>
        </w:numPr>
        <w:jc w:val="both"/>
        <w:rPr>
          <w:rFonts w:ascii="Calibri" w:hAnsi="Calibri" w:cs="Arial"/>
          <w:sz w:val="22"/>
          <w:szCs w:val="24"/>
        </w:rPr>
      </w:pPr>
      <w:r w:rsidRPr="00A1675E">
        <w:rPr>
          <w:rFonts w:ascii="Calibri" w:hAnsi="Calibri" w:cs="Arial"/>
          <w:b/>
          <w:sz w:val="22"/>
          <w:szCs w:val="24"/>
        </w:rPr>
        <w:t>Tipo de Prova “T”</w:t>
      </w:r>
      <w:r w:rsidRPr="00A1675E">
        <w:rPr>
          <w:rFonts w:ascii="Calibri" w:hAnsi="Calibri" w:cs="Arial"/>
          <w:sz w:val="22"/>
          <w:szCs w:val="24"/>
        </w:rPr>
        <w:t xml:space="preserve">: Aplicação de Prova de Análise de Títulos, de caráter </w:t>
      </w:r>
      <w:r w:rsidRPr="00A1675E">
        <w:rPr>
          <w:rFonts w:ascii="Calibri" w:hAnsi="Calibri" w:cs="Arial"/>
          <w:sz w:val="24"/>
          <w:szCs w:val="24"/>
        </w:rPr>
        <w:t>classificatório</w:t>
      </w:r>
      <w:r w:rsidRPr="00A1675E">
        <w:rPr>
          <w:rFonts w:ascii="Calibri" w:hAnsi="Calibri" w:cs="Arial"/>
          <w:sz w:val="22"/>
          <w:szCs w:val="24"/>
        </w:rPr>
        <w:t>.</w:t>
      </w:r>
    </w:p>
    <w:p w:rsidR="000F136E" w:rsidRPr="00A1675E" w:rsidRDefault="000F136E" w:rsidP="000F136E">
      <w:pPr>
        <w:pStyle w:val="PargrafodaLista"/>
        <w:numPr>
          <w:ilvl w:val="0"/>
          <w:numId w:val="28"/>
        </w:numPr>
        <w:jc w:val="both"/>
        <w:rPr>
          <w:rFonts w:ascii="Calibri" w:hAnsi="Calibri" w:cs="Arial"/>
          <w:b/>
          <w:sz w:val="22"/>
          <w:szCs w:val="24"/>
        </w:rPr>
      </w:pPr>
      <w:r w:rsidRPr="00A1675E">
        <w:rPr>
          <w:rFonts w:ascii="Calibri" w:hAnsi="Calibri" w:cs="Arial"/>
          <w:b/>
          <w:sz w:val="22"/>
          <w:szCs w:val="24"/>
        </w:rPr>
        <w:t xml:space="preserve">Vagas PNE: </w:t>
      </w:r>
      <w:r w:rsidRPr="00A1675E">
        <w:rPr>
          <w:rFonts w:ascii="Calibri" w:hAnsi="Calibri" w:cs="Arial"/>
          <w:sz w:val="22"/>
          <w:szCs w:val="24"/>
        </w:rPr>
        <w:t>Vagas Reservadas a Portadores de Necessidades Especiais (vide Item 9 do Edital).</w:t>
      </w:r>
    </w:p>
    <w:p w:rsidR="000F136E" w:rsidRPr="00A1675E" w:rsidRDefault="000F136E" w:rsidP="000F136E">
      <w:pPr>
        <w:pStyle w:val="PargrafodaLista"/>
        <w:numPr>
          <w:ilvl w:val="0"/>
          <w:numId w:val="28"/>
        </w:numPr>
        <w:spacing w:after="60"/>
        <w:ind w:hanging="357"/>
        <w:jc w:val="both"/>
        <w:rPr>
          <w:rFonts w:ascii="Calibri" w:hAnsi="Calibri" w:cs="Arial"/>
          <w:sz w:val="22"/>
          <w:szCs w:val="24"/>
        </w:rPr>
      </w:pPr>
      <w:r w:rsidRPr="00A1675E">
        <w:rPr>
          <w:rFonts w:ascii="Calibri" w:hAnsi="Calibri" w:cs="Arial"/>
          <w:b/>
          <w:sz w:val="22"/>
          <w:szCs w:val="24"/>
        </w:rPr>
        <w:t>CR</w:t>
      </w:r>
      <w:r w:rsidRPr="00A1675E">
        <w:rPr>
          <w:rFonts w:ascii="Calibri" w:hAnsi="Calibri" w:cs="Arial"/>
          <w:sz w:val="22"/>
          <w:szCs w:val="24"/>
        </w:rPr>
        <w:t>: Cadastro Reserva.</w:t>
      </w:r>
    </w:p>
    <w:p w:rsidR="000F136E" w:rsidRPr="00A1675E" w:rsidRDefault="000F136E" w:rsidP="000F136E">
      <w:pPr>
        <w:pStyle w:val="PargrafodaLista"/>
        <w:numPr>
          <w:ilvl w:val="0"/>
          <w:numId w:val="31"/>
        </w:numPr>
        <w:spacing w:after="60"/>
        <w:jc w:val="both"/>
        <w:rPr>
          <w:rFonts w:ascii="Calibri" w:hAnsi="Calibri" w:cs="Arial"/>
          <w:vanish/>
          <w:sz w:val="24"/>
          <w:szCs w:val="24"/>
        </w:rPr>
      </w:pPr>
    </w:p>
    <w:p w:rsidR="000F136E" w:rsidRPr="00A1675E" w:rsidRDefault="000F136E" w:rsidP="000F136E">
      <w:pPr>
        <w:pStyle w:val="PargrafodaLista"/>
        <w:numPr>
          <w:ilvl w:val="1"/>
          <w:numId w:val="31"/>
        </w:numPr>
        <w:spacing w:after="60"/>
        <w:jc w:val="both"/>
        <w:rPr>
          <w:rFonts w:ascii="Calibri" w:hAnsi="Calibri" w:cs="Arial"/>
          <w:vanish/>
          <w:sz w:val="24"/>
          <w:szCs w:val="24"/>
        </w:rPr>
      </w:pPr>
    </w:p>
    <w:p w:rsidR="000F136E" w:rsidRPr="00A1675E" w:rsidRDefault="000F136E" w:rsidP="000F136E">
      <w:pPr>
        <w:pStyle w:val="PargrafodaLista"/>
        <w:numPr>
          <w:ilvl w:val="1"/>
          <w:numId w:val="31"/>
        </w:numPr>
        <w:spacing w:after="60"/>
        <w:jc w:val="both"/>
        <w:rPr>
          <w:rFonts w:ascii="Calibri" w:hAnsi="Calibri" w:cs="Arial"/>
          <w:vanish/>
          <w:sz w:val="24"/>
          <w:szCs w:val="24"/>
        </w:rPr>
      </w:pPr>
    </w:p>
    <w:p w:rsidR="000F136E" w:rsidRPr="00A1675E" w:rsidRDefault="000F136E" w:rsidP="000F136E">
      <w:pPr>
        <w:pStyle w:val="PargrafodaLista"/>
        <w:numPr>
          <w:ilvl w:val="1"/>
          <w:numId w:val="31"/>
        </w:numPr>
        <w:spacing w:after="60"/>
        <w:jc w:val="both"/>
        <w:rPr>
          <w:rFonts w:ascii="Calibri" w:hAnsi="Calibri" w:cs="Arial"/>
          <w:vanish/>
          <w:sz w:val="24"/>
          <w:szCs w:val="24"/>
        </w:rPr>
      </w:pPr>
    </w:p>
    <w:p w:rsidR="000F136E" w:rsidRPr="00A1675E" w:rsidRDefault="000F136E" w:rsidP="000F136E">
      <w:pPr>
        <w:pStyle w:val="PargrafodaLista"/>
        <w:numPr>
          <w:ilvl w:val="1"/>
          <w:numId w:val="37"/>
        </w:numPr>
        <w:spacing w:after="120"/>
        <w:ind w:left="709" w:hanging="567"/>
        <w:jc w:val="both"/>
        <w:textAlignment w:val="baseline"/>
        <w:rPr>
          <w:rFonts w:ascii="Calibri" w:hAnsi="Calibri" w:cs="Arial"/>
          <w:sz w:val="24"/>
          <w:szCs w:val="24"/>
        </w:rPr>
      </w:pPr>
      <w:r w:rsidRPr="00A1675E">
        <w:rPr>
          <w:rFonts w:ascii="Calibri" w:hAnsi="Calibri" w:cs="Arial"/>
          <w:sz w:val="24"/>
          <w:szCs w:val="24"/>
        </w:rPr>
        <w:t>Consideram-se como comprovação, para fins de habilitação às Funções Públicas do Item 1.3:</w:t>
      </w:r>
    </w:p>
    <w:p w:rsidR="000F136E" w:rsidRPr="00A1675E" w:rsidRDefault="000F136E" w:rsidP="000F136E">
      <w:pPr>
        <w:pStyle w:val="PargrafodaLista"/>
        <w:numPr>
          <w:ilvl w:val="1"/>
          <w:numId w:val="3"/>
        </w:numPr>
        <w:spacing w:after="120"/>
        <w:jc w:val="both"/>
        <w:textAlignment w:val="baseline"/>
        <w:rPr>
          <w:rFonts w:ascii="Calibri" w:hAnsi="Calibri" w:cs="Arial"/>
          <w:vanish/>
          <w:sz w:val="24"/>
          <w:szCs w:val="24"/>
        </w:rPr>
      </w:pPr>
    </w:p>
    <w:p w:rsidR="000F136E" w:rsidRPr="00A1675E" w:rsidRDefault="000F136E" w:rsidP="000F136E">
      <w:pPr>
        <w:pStyle w:val="PargrafodaLista"/>
        <w:numPr>
          <w:ilvl w:val="2"/>
          <w:numId w:val="2"/>
        </w:numPr>
        <w:spacing w:after="120"/>
        <w:ind w:left="851" w:hanging="709"/>
        <w:jc w:val="both"/>
        <w:rPr>
          <w:rFonts w:ascii="Calibri" w:hAnsi="Calibri" w:cs="Arial"/>
          <w:sz w:val="24"/>
          <w:szCs w:val="24"/>
        </w:rPr>
      </w:pPr>
      <w:r w:rsidRPr="00A1675E">
        <w:rPr>
          <w:rFonts w:ascii="Calibri" w:hAnsi="Calibri" w:cs="Arial"/>
          <w:b/>
          <w:sz w:val="24"/>
          <w:szCs w:val="24"/>
          <w:u w:val="single"/>
        </w:rPr>
        <w:t>HABILITADO</w:t>
      </w:r>
      <w:r w:rsidRPr="00A1675E">
        <w:rPr>
          <w:rFonts w:ascii="Calibri" w:hAnsi="Calibri" w:cs="Arial"/>
          <w:sz w:val="24"/>
          <w:szCs w:val="24"/>
        </w:rPr>
        <w:t>: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de ensino e acompanhadas do histórico escolar. Não serão aceitos históricos sem certidões/declaração, atas ou afins.</w:t>
      </w:r>
    </w:p>
    <w:p w:rsidR="000F136E" w:rsidRPr="00A1675E" w:rsidRDefault="000F136E" w:rsidP="000F136E">
      <w:pPr>
        <w:pStyle w:val="PargrafodaLista"/>
        <w:numPr>
          <w:ilvl w:val="2"/>
          <w:numId w:val="2"/>
        </w:numPr>
        <w:spacing w:after="120"/>
        <w:ind w:left="851" w:hanging="709"/>
        <w:jc w:val="both"/>
        <w:rPr>
          <w:rFonts w:ascii="Calibri" w:hAnsi="Calibri" w:cs="Arial"/>
          <w:sz w:val="24"/>
          <w:szCs w:val="24"/>
        </w:rPr>
      </w:pPr>
      <w:r w:rsidRPr="00A1675E">
        <w:rPr>
          <w:rFonts w:ascii="Calibri" w:hAnsi="Calibri" w:cs="Arial"/>
          <w:b/>
          <w:sz w:val="24"/>
          <w:szCs w:val="24"/>
          <w:u w:val="single"/>
        </w:rPr>
        <w:t>NÃO HABILITADO (cursando área)</w:t>
      </w:r>
      <w:r w:rsidRPr="00A1675E">
        <w:rPr>
          <w:rFonts w:ascii="Calibri" w:hAnsi="Calibri" w:cs="Arial"/>
          <w:sz w:val="24"/>
          <w:szCs w:val="24"/>
        </w:rPr>
        <w:t>: Apresentação do comprovante de frequência emitido pela instituição de ensino superior, relativo ao último semestre/fase cursado em 2017, relativo a curso da área de inscrição do candidato, equivalente a fase/semestre indicado no cargo.</w:t>
      </w:r>
    </w:p>
    <w:p w:rsidR="000F136E" w:rsidRPr="00A1675E" w:rsidRDefault="000F136E" w:rsidP="000F136E">
      <w:pPr>
        <w:pStyle w:val="PargrafodaLista"/>
        <w:numPr>
          <w:ilvl w:val="2"/>
          <w:numId w:val="2"/>
        </w:numPr>
        <w:spacing w:after="120"/>
        <w:ind w:left="851" w:hanging="709"/>
        <w:jc w:val="both"/>
        <w:rPr>
          <w:rFonts w:ascii="Calibri" w:hAnsi="Calibri" w:cs="Arial"/>
          <w:sz w:val="24"/>
          <w:szCs w:val="24"/>
        </w:rPr>
      </w:pPr>
      <w:r w:rsidRPr="00A1675E">
        <w:rPr>
          <w:rFonts w:ascii="Calibri" w:hAnsi="Calibri" w:cs="Arial"/>
          <w:b/>
          <w:sz w:val="24"/>
          <w:szCs w:val="24"/>
          <w:u w:val="single"/>
        </w:rPr>
        <w:t>NÃO HABILITADO (superior completo em outra área)</w:t>
      </w:r>
      <w:r w:rsidRPr="00A1675E">
        <w:rPr>
          <w:rFonts w:ascii="Calibri" w:hAnsi="Calibri" w:cs="Arial"/>
          <w:sz w:val="24"/>
          <w:szCs w:val="24"/>
        </w:rPr>
        <w:t>: Apresentação de Diploma ou Certificado em papel timbrado da instituição, contendo assinatura e identificação do responsável e a respectiva carga horária, que ateste a conclusão do curso em área diversa ao do cargo. A apresentação de Certidão de Conclusão de Curso / Declaração de Conclusão de Curso devem ser emitidas em papel timbrado da instituição de ensino e acompanhadas do histórico escolar. Não serão aceitos históricos sem certidões/declaração, atas ou afins.</w:t>
      </w:r>
    </w:p>
    <w:p w:rsidR="000F136E" w:rsidRPr="00A1675E" w:rsidRDefault="000F136E" w:rsidP="000F136E">
      <w:pPr>
        <w:pStyle w:val="PargrafodaLista"/>
        <w:numPr>
          <w:ilvl w:val="2"/>
          <w:numId w:val="2"/>
        </w:numPr>
        <w:spacing w:after="120"/>
        <w:ind w:left="851" w:hanging="709"/>
        <w:jc w:val="both"/>
        <w:rPr>
          <w:rFonts w:ascii="Calibri" w:hAnsi="Calibri" w:cs="Arial"/>
          <w:sz w:val="24"/>
          <w:szCs w:val="24"/>
        </w:rPr>
      </w:pPr>
      <w:r w:rsidRPr="00A1675E">
        <w:rPr>
          <w:rFonts w:ascii="Calibri" w:hAnsi="Calibri" w:cs="Arial"/>
          <w:sz w:val="24"/>
          <w:szCs w:val="24"/>
        </w:rPr>
        <w:t>O candidato que vier a concluir sua graduação após o término do período de inscrição ou ainda não conseguir comprovar sua habilitação por um dos meios previstos no item 1.4.1, deverá se inscrever como “não habilitado”, sob pena de indeferimento de sua inscrição. No momento de sua convocação, em se comprovando sua habilitação, perceberá os vencimentos de profissional habilitado.</w:t>
      </w:r>
    </w:p>
    <w:p w:rsidR="000F136E" w:rsidRPr="00A1675E" w:rsidRDefault="000F136E" w:rsidP="000F136E">
      <w:pPr>
        <w:pStyle w:val="PargrafodaLista"/>
        <w:numPr>
          <w:ilvl w:val="2"/>
          <w:numId w:val="2"/>
        </w:numPr>
        <w:spacing w:after="120"/>
        <w:ind w:left="851" w:hanging="709"/>
        <w:jc w:val="both"/>
        <w:rPr>
          <w:rFonts w:ascii="Calibri" w:hAnsi="Calibri" w:cs="Arial"/>
          <w:sz w:val="24"/>
          <w:szCs w:val="24"/>
        </w:rPr>
      </w:pPr>
      <w:r w:rsidRPr="00A1675E">
        <w:rPr>
          <w:rFonts w:ascii="Calibri" w:hAnsi="Calibri" w:cs="Arial"/>
          <w:sz w:val="24"/>
          <w:szCs w:val="24"/>
        </w:rPr>
        <w:t>Para fins de ordem de contratação, primeiro será utilizada a lista dos HABILITADOS, esgotadas as opções, passa-se a chamar candidatos da lista dos NÃO HABILITADOS (cursando área) e por sequência os NÃO HABILITADOS (superior completo em outra área).</w:t>
      </w:r>
    </w:p>
    <w:p w:rsidR="000F136E" w:rsidRPr="00A1675E" w:rsidRDefault="000F136E" w:rsidP="000F136E">
      <w:pPr>
        <w:pStyle w:val="PargrafodaLista"/>
        <w:numPr>
          <w:ilvl w:val="1"/>
          <w:numId w:val="31"/>
        </w:numPr>
        <w:spacing w:after="60"/>
        <w:jc w:val="both"/>
        <w:rPr>
          <w:rFonts w:ascii="Calibri" w:hAnsi="Calibri" w:cs="Arial"/>
          <w:b/>
          <w:vanish/>
          <w:sz w:val="24"/>
          <w:szCs w:val="24"/>
        </w:rPr>
      </w:pPr>
    </w:p>
    <w:p w:rsidR="000F136E" w:rsidRPr="00A1675E" w:rsidRDefault="000F136E" w:rsidP="000F136E">
      <w:pPr>
        <w:pStyle w:val="PargrafodaLista"/>
        <w:numPr>
          <w:ilvl w:val="1"/>
          <w:numId w:val="31"/>
        </w:numPr>
        <w:spacing w:after="60"/>
        <w:ind w:left="709" w:hanging="567"/>
        <w:jc w:val="both"/>
        <w:rPr>
          <w:rFonts w:ascii="Calibri" w:hAnsi="Calibri" w:cs="Arial"/>
          <w:sz w:val="24"/>
          <w:szCs w:val="24"/>
        </w:rPr>
      </w:pPr>
      <w:r w:rsidRPr="00A1675E">
        <w:rPr>
          <w:rFonts w:ascii="Calibri" w:hAnsi="Calibri" w:cs="Arial"/>
          <w:b/>
          <w:sz w:val="24"/>
          <w:szCs w:val="24"/>
        </w:rPr>
        <w:t>A habilitação à Função Pública deverá ser comprovada no momento de sua admissão.</w:t>
      </w:r>
    </w:p>
    <w:p w:rsidR="000F136E" w:rsidRPr="00A1675E" w:rsidRDefault="000F136E" w:rsidP="000F136E">
      <w:pPr>
        <w:pStyle w:val="PargrafodaLista"/>
        <w:numPr>
          <w:ilvl w:val="1"/>
          <w:numId w:val="31"/>
        </w:numPr>
        <w:spacing w:after="60"/>
        <w:ind w:left="709" w:hanging="567"/>
        <w:jc w:val="both"/>
        <w:rPr>
          <w:rFonts w:ascii="Calibri" w:hAnsi="Calibri" w:cs="Arial"/>
          <w:sz w:val="24"/>
          <w:szCs w:val="24"/>
        </w:rPr>
      </w:pPr>
      <w:r w:rsidRPr="00A1675E">
        <w:rPr>
          <w:rFonts w:ascii="Calibri" w:hAnsi="Calibri" w:cs="Arial"/>
          <w:sz w:val="24"/>
          <w:szCs w:val="24"/>
        </w:rPr>
        <w:t xml:space="preserve">As atribuições e funções inerentes a cada cargo estão detalhadas no </w:t>
      </w:r>
      <w:r w:rsidRPr="00A1675E">
        <w:rPr>
          <w:rFonts w:ascii="Calibri" w:hAnsi="Calibri" w:cs="Arial"/>
          <w:b/>
          <w:sz w:val="24"/>
          <w:szCs w:val="24"/>
        </w:rPr>
        <w:t>ANEXO VI</w:t>
      </w:r>
      <w:r w:rsidRPr="00A1675E">
        <w:rPr>
          <w:rFonts w:ascii="Calibri" w:hAnsi="Calibri" w:cs="Arial"/>
          <w:sz w:val="24"/>
          <w:szCs w:val="24"/>
        </w:rPr>
        <w:t>.</w:t>
      </w:r>
    </w:p>
    <w:p w:rsidR="000F136E" w:rsidRPr="00A1675E" w:rsidRDefault="000F136E" w:rsidP="000F136E">
      <w:pPr>
        <w:pStyle w:val="PargrafodaLista"/>
        <w:numPr>
          <w:ilvl w:val="1"/>
          <w:numId w:val="31"/>
        </w:numPr>
        <w:spacing w:after="60"/>
        <w:ind w:left="709" w:hanging="567"/>
        <w:jc w:val="both"/>
        <w:rPr>
          <w:rFonts w:ascii="Calibri" w:hAnsi="Calibri" w:cs="Arial"/>
          <w:sz w:val="24"/>
          <w:szCs w:val="24"/>
        </w:rPr>
      </w:pPr>
      <w:r w:rsidRPr="00A1675E">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rsidR="000F136E" w:rsidRPr="00A1675E" w:rsidRDefault="000F136E" w:rsidP="000F136E">
      <w:pPr>
        <w:pStyle w:val="PargrafodaLista"/>
        <w:numPr>
          <w:ilvl w:val="1"/>
          <w:numId w:val="31"/>
        </w:numPr>
        <w:ind w:left="709" w:hanging="567"/>
        <w:jc w:val="both"/>
        <w:rPr>
          <w:rFonts w:ascii="Calibri" w:hAnsi="Calibri" w:cs="Arial"/>
          <w:sz w:val="24"/>
          <w:szCs w:val="24"/>
        </w:rPr>
      </w:pPr>
      <w:r w:rsidRPr="00A1675E">
        <w:rPr>
          <w:rFonts w:ascii="Calibri" w:hAnsi="Calibri" w:cs="Arial"/>
          <w:sz w:val="24"/>
          <w:szCs w:val="24"/>
        </w:rPr>
        <w:t xml:space="preserve">Os valores para inscrição no Processo Seletivo nº 01/2018, obedecerão aos seguintes parâmetros: </w:t>
      </w:r>
    </w:p>
    <w:p w:rsidR="000F136E" w:rsidRPr="00A1675E" w:rsidRDefault="000F136E" w:rsidP="000F136E">
      <w:pPr>
        <w:pStyle w:val="PargrafodaLista"/>
        <w:numPr>
          <w:ilvl w:val="0"/>
          <w:numId w:val="4"/>
        </w:numPr>
        <w:overflowPunct/>
        <w:autoSpaceDE/>
        <w:adjustRightInd/>
        <w:spacing w:line="276" w:lineRule="auto"/>
        <w:ind w:left="714" w:hanging="357"/>
        <w:jc w:val="both"/>
        <w:rPr>
          <w:rFonts w:ascii="Calibri" w:hAnsi="Calibri" w:cs="Arial"/>
          <w:b/>
          <w:sz w:val="24"/>
        </w:rPr>
      </w:pPr>
      <w:r w:rsidRPr="00A1675E">
        <w:rPr>
          <w:rFonts w:ascii="Calibri" w:hAnsi="Calibri" w:cs="Arial"/>
          <w:b/>
          <w:sz w:val="24"/>
        </w:rPr>
        <w:t>R$ 40,00 (quarenta reais) para todas as Funções Públicas;</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lastRenderedPageBreak/>
        <w:t>DA DIVULGAÇÃO</w:t>
      </w:r>
    </w:p>
    <w:p w:rsidR="000F136E" w:rsidRPr="00A1675E" w:rsidRDefault="000F136E" w:rsidP="000F136E">
      <w:pPr>
        <w:pStyle w:val="PargrafodaLista"/>
        <w:numPr>
          <w:ilvl w:val="0"/>
          <w:numId w:val="5"/>
        </w:numPr>
        <w:spacing w:after="120"/>
        <w:jc w:val="both"/>
        <w:rPr>
          <w:rFonts w:ascii="Calibri" w:hAnsi="Calibri" w:cs="Arial"/>
          <w:vanish/>
          <w:sz w:val="24"/>
          <w:szCs w:val="24"/>
        </w:rPr>
      </w:pPr>
    </w:p>
    <w:p w:rsidR="000F136E" w:rsidRPr="00A1675E" w:rsidRDefault="000F136E" w:rsidP="000F136E">
      <w:pPr>
        <w:pStyle w:val="PargrafodaLista"/>
        <w:numPr>
          <w:ilvl w:val="0"/>
          <w:numId w:val="3"/>
        </w:numPr>
        <w:spacing w:after="60"/>
        <w:jc w:val="both"/>
        <w:rPr>
          <w:rFonts w:ascii="Calibri" w:hAnsi="Calibri" w:cs="Arial"/>
          <w:vanish/>
          <w:sz w:val="24"/>
          <w:szCs w:val="24"/>
        </w:rPr>
      </w:pPr>
    </w:p>
    <w:p w:rsidR="000F136E" w:rsidRPr="00A1675E" w:rsidRDefault="000F136E" w:rsidP="000F136E">
      <w:pPr>
        <w:pStyle w:val="PargrafodaLista"/>
        <w:numPr>
          <w:ilvl w:val="0"/>
          <w:numId w:val="5"/>
        </w:numPr>
        <w:spacing w:after="60"/>
        <w:jc w:val="both"/>
        <w:rPr>
          <w:rFonts w:ascii="Calibri" w:hAnsi="Calibri" w:cs="Arial"/>
          <w:vanish/>
          <w:sz w:val="24"/>
          <w:szCs w:val="24"/>
        </w:rPr>
      </w:pP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Theme="minorHAnsi" w:hAnsiTheme="minorHAnsi" w:cs="Arial"/>
          <w:sz w:val="24"/>
          <w:szCs w:val="24"/>
        </w:rPr>
        <w:t>A divulgação oficial do Edital de Abertura do Processo Seletivo nº 01/2018, em forma de extrato ou na íntegra, será efetuada através de publicação nos seguintes locais: nos murais da sede da Prefeitura Municipal,</w:t>
      </w:r>
      <w:r w:rsidRPr="00A1675E">
        <w:rPr>
          <w:rFonts w:asciiTheme="minorHAnsi" w:hAnsiTheme="minorHAnsi"/>
          <w:sz w:val="24"/>
          <w:szCs w:val="24"/>
        </w:rPr>
        <w:t xml:space="preserve"> da Câmara Municipal de Vereadores</w:t>
      </w:r>
      <w:r w:rsidRPr="00A1675E">
        <w:rPr>
          <w:rFonts w:asciiTheme="minorHAnsi" w:hAnsiTheme="minorHAnsi" w:cs="Arial"/>
          <w:sz w:val="24"/>
          <w:szCs w:val="24"/>
        </w:rPr>
        <w:t xml:space="preserve">, </w:t>
      </w:r>
      <w:r w:rsidRPr="00A1675E">
        <w:rPr>
          <w:rFonts w:asciiTheme="minorHAnsi" w:hAnsiTheme="minorHAnsi"/>
          <w:sz w:val="24"/>
          <w:szCs w:val="24"/>
        </w:rPr>
        <w:t>da Casa da Cultura, do IPRECAL,</w:t>
      </w:r>
      <w:r w:rsidRPr="00A1675E">
        <w:rPr>
          <w:rFonts w:asciiTheme="minorHAnsi" w:hAnsiTheme="minorHAnsi" w:cs="Arial"/>
          <w:sz w:val="24"/>
          <w:szCs w:val="24"/>
        </w:rPr>
        <w:t xml:space="preserve"> no Diário Oficial dos Municípios (DOM/SC), em jornal de circulação regional, bem como nos sites www.nbsprovas.com.br e www.campoalegre.sc.gov.br</w:t>
      </w:r>
      <w:r w:rsidRPr="00A1675E">
        <w:rPr>
          <w:rFonts w:ascii="Calibri" w:hAnsi="Calibri" w:cs="Arial"/>
          <w:sz w:val="24"/>
          <w:szCs w:val="24"/>
        </w:rPr>
        <w:t>.</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As demais convocações, avisos e resultados referentes à realização deste Processo Seletivo serão divulgados nos sites www.nbsprovas.com.br e www.campoalegre.sc.gov.br, sendo de inteira responsabilidade do candidato o seu acompanhamento, não podendo ser alegada qualquer espécie de desconhecimento.</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A partir da homologação deste evento, todos os atos inerentes às convocações serão efetuados sob responsabilidade exclusiva do Município de Campo Alegre, observados os trâmites internos de contratação e legislação pertinente.</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A1675E">
        <w:rPr>
          <w:rFonts w:ascii="Calibri" w:hAnsi="Calibri" w:cs="Arial"/>
          <w:b/>
          <w:sz w:val="24"/>
          <w:lang w:eastAsia="en-US"/>
        </w:rPr>
        <w:t>DA INSCRIÇÃO</w:t>
      </w:r>
    </w:p>
    <w:p w:rsidR="000F136E" w:rsidRPr="00A1675E" w:rsidRDefault="000F136E" w:rsidP="000F136E">
      <w:pPr>
        <w:pStyle w:val="PargrafodaLista"/>
        <w:numPr>
          <w:ilvl w:val="0"/>
          <w:numId w:val="5"/>
        </w:numPr>
        <w:spacing w:after="120"/>
        <w:jc w:val="both"/>
        <w:rPr>
          <w:rFonts w:ascii="Calibri" w:hAnsi="Calibri" w:cs="Arial"/>
          <w:vanish/>
          <w:sz w:val="24"/>
          <w:szCs w:val="24"/>
        </w:rPr>
      </w:pPr>
    </w:p>
    <w:p w:rsidR="000F136E" w:rsidRPr="00A1675E" w:rsidRDefault="000F136E" w:rsidP="000F136E">
      <w:pPr>
        <w:pStyle w:val="PargrafodaLista"/>
        <w:numPr>
          <w:ilvl w:val="1"/>
          <w:numId w:val="5"/>
        </w:numPr>
        <w:spacing w:after="60"/>
        <w:ind w:left="573" w:hanging="431"/>
        <w:jc w:val="both"/>
        <w:rPr>
          <w:rFonts w:ascii="Calibri" w:hAnsi="Calibri" w:cs="Arial"/>
          <w:sz w:val="24"/>
          <w:szCs w:val="24"/>
        </w:rPr>
      </w:pPr>
      <w:r w:rsidRPr="00A1675E">
        <w:rPr>
          <w:rFonts w:ascii="Calibri" w:hAnsi="Calibri" w:cs="Arial"/>
          <w:sz w:val="24"/>
          <w:szCs w:val="24"/>
        </w:rPr>
        <w:t>Para participar do Processo Seletivo nº 01/2018 o candidato deverá inscrever-se e seguir estritamente as normas deste Edital que declara conhecer e concordar com todos os requisitos necessários a habilitação na Função Pública, bem como se compromete a acompanhar e tomar conhecimento de quaisquer outros avisos, erratas ou comunicados publicados nos meios definidos no Item 2 deste Edital, dos quais não poderá alegar desconhecimento.</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O candidato que se inscrever em cargo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 xml:space="preserve">As inscrições serão realizadas somente no período definido no </w:t>
      </w:r>
      <w:r w:rsidRPr="00A1675E">
        <w:rPr>
          <w:rFonts w:ascii="Calibri" w:hAnsi="Calibri" w:cs="Arial"/>
          <w:b/>
          <w:sz w:val="24"/>
          <w:szCs w:val="24"/>
        </w:rPr>
        <w:t>Anexo III</w:t>
      </w:r>
      <w:r w:rsidRPr="00A1675E">
        <w:rPr>
          <w:rFonts w:ascii="Calibri" w:hAnsi="Calibri" w:cs="Arial"/>
          <w:sz w:val="24"/>
          <w:szCs w:val="24"/>
        </w:rPr>
        <w:t>.</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As inscrições serão efetuadas pelos seguintes meios:</w:t>
      </w:r>
    </w:p>
    <w:p w:rsidR="000F136E" w:rsidRPr="00A1675E" w:rsidRDefault="000F136E" w:rsidP="000F136E">
      <w:pPr>
        <w:pStyle w:val="PargrafodaLista"/>
        <w:numPr>
          <w:ilvl w:val="2"/>
          <w:numId w:val="5"/>
        </w:numPr>
        <w:spacing w:after="60"/>
        <w:ind w:left="709" w:hanging="567"/>
        <w:jc w:val="both"/>
        <w:rPr>
          <w:rFonts w:ascii="Calibri" w:hAnsi="Calibri" w:cs="Arial"/>
          <w:sz w:val="24"/>
          <w:szCs w:val="24"/>
        </w:rPr>
      </w:pPr>
      <w:r w:rsidRPr="00A1675E">
        <w:rPr>
          <w:rFonts w:ascii="Calibri" w:hAnsi="Calibri" w:cs="Arial"/>
          <w:b/>
          <w:sz w:val="24"/>
          <w:szCs w:val="24"/>
          <w:u w:val="single"/>
        </w:rPr>
        <w:t>VIA INTERNET</w:t>
      </w:r>
      <w:r w:rsidRPr="00A1675E">
        <w:rPr>
          <w:rFonts w:ascii="Calibri" w:hAnsi="Calibri" w:cs="Arial"/>
          <w:sz w:val="24"/>
          <w:szCs w:val="24"/>
        </w:rPr>
        <w:t xml:space="preserve">: através do </w:t>
      </w:r>
      <w:r w:rsidRPr="00A1675E">
        <w:rPr>
          <w:rFonts w:ascii="Calibri" w:hAnsi="Calibri" w:cs="Arial"/>
          <w:i/>
          <w:sz w:val="24"/>
          <w:szCs w:val="24"/>
        </w:rPr>
        <w:t>site</w:t>
      </w:r>
      <w:r w:rsidRPr="00A1675E">
        <w:rPr>
          <w:rFonts w:ascii="Calibri" w:hAnsi="Calibri" w:cs="Arial"/>
          <w:sz w:val="24"/>
          <w:szCs w:val="24"/>
        </w:rPr>
        <w:t xml:space="preserve"> www.nbsprovas.com.br. Para inscrever-se, o candidato deverá:</w:t>
      </w:r>
    </w:p>
    <w:p w:rsidR="000F136E" w:rsidRPr="00A1675E" w:rsidRDefault="000F136E" w:rsidP="000F136E">
      <w:pPr>
        <w:pStyle w:val="PargrafodaLista"/>
        <w:numPr>
          <w:ilvl w:val="3"/>
          <w:numId w:val="5"/>
        </w:numPr>
        <w:spacing w:after="60"/>
        <w:ind w:left="993" w:hanging="851"/>
        <w:jc w:val="both"/>
        <w:rPr>
          <w:rFonts w:ascii="Calibri" w:hAnsi="Calibri" w:cs="Arial"/>
          <w:sz w:val="24"/>
          <w:szCs w:val="24"/>
        </w:rPr>
      </w:pPr>
      <w:r w:rsidRPr="00A1675E">
        <w:rPr>
          <w:rFonts w:ascii="Calibri" w:hAnsi="Calibri" w:cs="Arial"/>
          <w:sz w:val="24"/>
          <w:szCs w:val="24"/>
        </w:rPr>
        <w:t xml:space="preserve">Acessar o </w:t>
      </w:r>
      <w:r w:rsidRPr="00A1675E">
        <w:rPr>
          <w:rFonts w:ascii="Calibri" w:hAnsi="Calibri" w:cs="Arial"/>
          <w:i/>
          <w:sz w:val="24"/>
          <w:szCs w:val="24"/>
        </w:rPr>
        <w:t>site</w:t>
      </w:r>
      <w:r w:rsidRPr="00A1675E">
        <w:rPr>
          <w:rFonts w:ascii="Calibri" w:hAnsi="Calibri" w:cs="Arial"/>
          <w:sz w:val="24"/>
          <w:szCs w:val="24"/>
        </w:rPr>
        <w:t xml:space="preserve"> www.nbsprovas.com.br durante o período de inscrição, descrito no item 3.3 deste edital; </w:t>
      </w:r>
    </w:p>
    <w:p w:rsidR="000F136E" w:rsidRPr="00A1675E" w:rsidRDefault="000F136E" w:rsidP="000F136E">
      <w:pPr>
        <w:pStyle w:val="PargrafodaLista"/>
        <w:numPr>
          <w:ilvl w:val="3"/>
          <w:numId w:val="5"/>
        </w:numPr>
        <w:spacing w:after="60"/>
        <w:ind w:left="993" w:hanging="851"/>
        <w:jc w:val="both"/>
        <w:rPr>
          <w:rFonts w:ascii="Calibri" w:hAnsi="Calibri" w:cs="Arial"/>
          <w:sz w:val="24"/>
          <w:szCs w:val="24"/>
        </w:rPr>
      </w:pPr>
      <w:r w:rsidRPr="00A1675E">
        <w:rPr>
          <w:rFonts w:ascii="Calibri" w:hAnsi="Calibri" w:cs="Arial"/>
          <w:sz w:val="24"/>
          <w:szCs w:val="24"/>
        </w:rPr>
        <w:t xml:space="preserve">Localizar, no </w:t>
      </w:r>
      <w:r w:rsidRPr="00A1675E">
        <w:rPr>
          <w:rFonts w:ascii="Calibri" w:hAnsi="Calibri" w:cs="Arial"/>
          <w:i/>
          <w:sz w:val="24"/>
          <w:szCs w:val="24"/>
        </w:rPr>
        <w:t>site</w:t>
      </w:r>
      <w:r w:rsidRPr="00A1675E">
        <w:rPr>
          <w:rFonts w:ascii="Calibri" w:hAnsi="Calibri" w:cs="Arial"/>
          <w:sz w:val="24"/>
          <w:szCs w:val="24"/>
        </w:rPr>
        <w:t xml:space="preserve">, o “link” correlato ao Processo Seletivo do Município de Campo Alegre; </w:t>
      </w:r>
    </w:p>
    <w:p w:rsidR="000F136E" w:rsidRPr="00A1675E" w:rsidRDefault="000F136E" w:rsidP="000F136E">
      <w:pPr>
        <w:pStyle w:val="PargrafodaLista"/>
        <w:numPr>
          <w:ilvl w:val="3"/>
          <w:numId w:val="5"/>
        </w:numPr>
        <w:spacing w:after="60"/>
        <w:ind w:left="993" w:hanging="851"/>
        <w:jc w:val="both"/>
        <w:rPr>
          <w:rFonts w:ascii="Calibri" w:hAnsi="Calibri" w:cs="Arial"/>
          <w:sz w:val="24"/>
          <w:szCs w:val="24"/>
        </w:rPr>
      </w:pPr>
      <w:r w:rsidRPr="00A1675E">
        <w:rPr>
          <w:rFonts w:ascii="Calibri" w:hAnsi="Calibri" w:cs="Arial"/>
          <w:sz w:val="24"/>
          <w:szCs w:val="24"/>
        </w:rPr>
        <w:t xml:space="preserve">Ler completamente o edital, preencher total e corretamente a ficha, e fazer a opção pela Função Pública para a qual pretende concorrer, tendo certeza que cumpre todos os requisitos de habilitação, sob pena de desclassificação; </w:t>
      </w:r>
    </w:p>
    <w:p w:rsidR="000F136E" w:rsidRPr="00A1675E" w:rsidRDefault="000F136E" w:rsidP="000F136E">
      <w:pPr>
        <w:pStyle w:val="PargrafodaLista"/>
        <w:numPr>
          <w:ilvl w:val="3"/>
          <w:numId w:val="5"/>
        </w:numPr>
        <w:spacing w:after="60"/>
        <w:ind w:left="993" w:hanging="851"/>
        <w:jc w:val="both"/>
        <w:rPr>
          <w:rFonts w:ascii="Calibri" w:hAnsi="Calibri" w:cs="Arial"/>
          <w:sz w:val="24"/>
          <w:szCs w:val="24"/>
        </w:rPr>
      </w:pPr>
      <w:r w:rsidRPr="00A1675E">
        <w:rPr>
          <w:rFonts w:ascii="Calibri" w:hAnsi="Calibri" w:cs="Arial"/>
          <w:sz w:val="24"/>
          <w:szCs w:val="24"/>
        </w:rPr>
        <w:t xml:space="preserve">Imprimir o boleto bancário e o comprovante provisório de inscrição; </w:t>
      </w:r>
    </w:p>
    <w:p w:rsidR="000F136E" w:rsidRPr="00A1675E" w:rsidRDefault="000F136E" w:rsidP="000F136E">
      <w:pPr>
        <w:pStyle w:val="PargrafodaLista"/>
        <w:numPr>
          <w:ilvl w:val="3"/>
          <w:numId w:val="5"/>
        </w:numPr>
        <w:spacing w:after="60"/>
        <w:ind w:left="993" w:hanging="851"/>
        <w:jc w:val="both"/>
        <w:rPr>
          <w:rFonts w:ascii="Calibri" w:hAnsi="Calibri" w:cs="Arial"/>
          <w:sz w:val="24"/>
          <w:szCs w:val="24"/>
        </w:rPr>
      </w:pPr>
      <w:r w:rsidRPr="00A1675E">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rsidR="000F136E" w:rsidRPr="00A1675E" w:rsidRDefault="000F136E" w:rsidP="000F136E">
      <w:pPr>
        <w:pStyle w:val="PargrafodaLista"/>
        <w:numPr>
          <w:ilvl w:val="1"/>
          <w:numId w:val="5"/>
        </w:numPr>
        <w:spacing w:after="60"/>
        <w:ind w:left="709" w:hanging="567"/>
        <w:jc w:val="both"/>
        <w:rPr>
          <w:rFonts w:ascii="Calibri" w:hAnsi="Calibri" w:cs="Arial"/>
          <w:b/>
          <w:sz w:val="24"/>
          <w:szCs w:val="24"/>
        </w:rPr>
      </w:pPr>
      <w:r w:rsidRPr="00A1675E">
        <w:rPr>
          <w:rFonts w:ascii="Calibri" w:hAnsi="Calibri" w:cs="Arial"/>
          <w:b/>
          <w:sz w:val="24"/>
          <w:szCs w:val="24"/>
        </w:rPr>
        <w:t>Cada candidato poderá inscrever-se para apenas uma das Funções Públicas previstas no presente Processo Seletivo.</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lastRenderedPageBreak/>
        <w:t>O candidato que se inscrever em mais de uma função pública, terá a(s) inscrição(ões) que efetuou o pagamento da taxa confirmada, cancelando a(s) outra(s) inscrição(ões) mais antiga(s). Efetuando o pagamento de mais de uma inscrição, será deferida apenas a sua última inscrição.</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Não serão aceitas inscrições por via postal ou fac-símile, nem em caráter condicional.</w:t>
      </w:r>
    </w:p>
    <w:p w:rsidR="000F136E" w:rsidRPr="00A1675E" w:rsidRDefault="000F136E" w:rsidP="000F136E">
      <w:pPr>
        <w:pStyle w:val="PargrafodaLista"/>
        <w:numPr>
          <w:ilvl w:val="1"/>
          <w:numId w:val="5"/>
        </w:numPr>
        <w:spacing w:after="60"/>
        <w:ind w:left="574"/>
        <w:jc w:val="both"/>
        <w:rPr>
          <w:rFonts w:ascii="Calibri" w:hAnsi="Calibri" w:cs="Arial"/>
          <w:sz w:val="24"/>
          <w:szCs w:val="24"/>
        </w:rPr>
      </w:pPr>
      <w:r w:rsidRPr="00A1675E">
        <w:rPr>
          <w:rFonts w:ascii="Calibri" w:hAnsi="Calibri" w:cs="Arial"/>
          <w:sz w:val="24"/>
          <w:szCs w:val="24"/>
        </w:rPr>
        <w:t xml:space="preserve">Para confirmar a sua inscrição o candidato deverá: </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A1675E">
        <w:rPr>
          <w:rFonts w:ascii="Calibri" w:hAnsi="Calibri" w:cs="Arial"/>
          <w:b/>
          <w:sz w:val="24"/>
          <w:szCs w:val="24"/>
        </w:rPr>
        <w:t>Anexo III</w:t>
      </w:r>
      <w:r w:rsidRPr="00A1675E">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A1675E">
        <w:rPr>
          <w:rFonts w:ascii="Calibri" w:hAnsi="Calibri" w:cs="Arial"/>
          <w:b/>
          <w:sz w:val="24"/>
          <w:szCs w:val="24"/>
        </w:rPr>
        <w:t>Atentar ao horário de expediente bancário</w:t>
      </w:r>
      <w:r w:rsidRPr="00A1675E">
        <w:rPr>
          <w:rFonts w:ascii="Calibri" w:hAnsi="Calibri" w:cs="Arial"/>
          <w:sz w:val="24"/>
          <w:szCs w:val="24"/>
        </w:rPr>
        <w:t>.</w:t>
      </w:r>
    </w:p>
    <w:p w:rsidR="000F136E" w:rsidRPr="00A1675E" w:rsidRDefault="000F136E" w:rsidP="000F136E">
      <w:pPr>
        <w:pStyle w:val="PargrafodaLista"/>
        <w:numPr>
          <w:ilvl w:val="1"/>
          <w:numId w:val="5"/>
        </w:numPr>
        <w:spacing w:after="60"/>
        <w:ind w:left="573" w:hanging="431"/>
        <w:jc w:val="both"/>
        <w:rPr>
          <w:rFonts w:ascii="Calibri" w:hAnsi="Calibri" w:cs="Arial"/>
          <w:sz w:val="24"/>
          <w:szCs w:val="24"/>
        </w:rPr>
      </w:pPr>
      <w:r w:rsidRPr="00A1675E">
        <w:rPr>
          <w:rFonts w:ascii="Calibri" w:hAnsi="Calibri" w:cs="Arial"/>
          <w:sz w:val="24"/>
          <w:szCs w:val="24"/>
        </w:rPr>
        <w:t xml:space="preserve">Será cancelada a inscrição do candidato que: </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Não efetuar o pagamento da taxa de inscrição na forma e prazos previstos neste edital.</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Efetuar pagamento em valor menor do que aquele estabelecido neste edital como taxa de inscrição à Função Pública escolhida.</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Prestar declarações falsas, inexatas, adulterar qualquer documento informado ou apresentado ou que não satisfizer as condições estabelecidas neste Edital.</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Ao se inscrever o candidato concorda com o acesso por terceiros, por qualquer meio, dos seus dados de identificação, resultados das avaliações a que for submetido e classificação no presente Seletivo, inclusive com a publicação de dados na rede mundial de computadores, relativos às etapas deste certame.</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As inscrições poderão ser prorrogadas por necessidade de ordem técnica e/ou operacional o que poderá ser feito sem prévio aviso bastando, para todos os efeitos legais, a comunicação de prorrogação feita no site www.nbsprovas.com.br.</w:t>
      </w:r>
    </w:p>
    <w:p w:rsidR="000F136E" w:rsidRPr="00A1675E" w:rsidRDefault="000F136E" w:rsidP="000F136E">
      <w:pPr>
        <w:pStyle w:val="PargrafodaLista"/>
        <w:numPr>
          <w:ilvl w:val="1"/>
          <w:numId w:val="5"/>
        </w:numPr>
        <w:spacing w:after="60"/>
        <w:ind w:left="709" w:hanging="567"/>
        <w:jc w:val="both"/>
        <w:rPr>
          <w:rFonts w:ascii="Calibri" w:hAnsi="Calibri" w:cs="Arial"/>
          <w:b/>
          <w:sz w:val="24"/>
          <w:szCs w:val="24"/>
        </w:rPr>
      </w:pPr>
      <w:r w:rsidRPr="00A1675E">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Para a realização da prova, o candidato deverá emitir a “Ficha de Inscrição”, disponibilizada no site www.nbsprovas.com.br a partir da data prevista no </w:t>
      </w:r>
      <w:r w:rsidRPr="00A1675E">
        <w:rPr>
          <w:rFonts w:ascii="Calibri" w:hAnsi="Calibri" w:cs="Arial"/>
          <w:b/>
          <w:sz w:val="24"/>
          <w:szCs w:val="24"/>
        </w:rPr>
        <w:t>Anexo III</w:t>
      </w:r>
      <w:r w:rsidRPr="00A1675E">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p>
    <w:p w:rsidR="000F136E" w:rsidRPr="00A1675E" w:rsidRDefault="000F136E" w:rsidP="000F136E">
      <w:pPr>
        <w:pStyle w:val="PargrafodaLista"/>
        <w:numPr>
          <w:ilvl w:val="2"/>
          <w:numId w:val="5"/>
        </w:numPr>
        <w:spacing w:after="60"/>
        <w:ind w:left="851" w:hanging="709"/>
        <w:jc w:val="both"/>
        <w:rPr>
          <w:rFonts w:ascii="Calibri" w:hAnsi="Calibri" w:cs="Arial"/>
          <w:sz w:val="24"/>
          <w:szCs w:val="24"/>
        </w:rPr>
      </w:pPr>
      <w:r w:rsidRPr="00A1675E">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A1675E">
        <w:rPr>
          <w:rFonts w:ascii="Calibri" w:hAnsi="Calibri" w:cs="Arial"/>
          <w:b/>
          <w:sz w:val="24"/>
          <w:szCs w:val="24"/>
        </w:rPr>
        <w:t>Item 11</w:t>
      </w:r>
      <w:r w:rsidRPr="00A1675E">
        <w:rPr>
          <w:rFonts w:ascii="Calibri" w:hAnsi="Calibri" w:cs="Arial"/>
          <w:sz w:val="24"/>
          <w:szCs w:val="24"/>
        </w:rPr>
        <w:t>.</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lastRenderedPageBreak/>
        <w:t xml:space="preserve">Antes do recolhimento do valor da inscrição, o candidato deverá certificar-se de que preenche todos os requisitos exigidos para tomar posse da Função Pública, se aprovado, pois o valor, uma vez recolhido, não será restituído em hipótese alguma. </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Não serão restituídos valores de inscrição pagos a maior, tampouco pagamentos realizados em duplicidade (mais de um pagamento para a mesma inscrição), assim como não serão restituídas taxas pagas em valor menor do que aquele estabelecido neste edital ou em caso de desistência do candidato em relação ao certame.</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A </w:t>
      </w:r>
      <w:r w:rsidRPr="00A1675E">
        <w:rPr>
          <w:rFonts w:ascii="Calibri" w:hAnsi="Calibri" w:cs="Arial"/>
          <w:b/>
          <w:sz w:val="24"/>
          <w:szCs w:val="24"/>
        </w:rPr>
        <w:t>NBS Serviços Especializados Eireli</w:t>
      </w:r>
      <w:r w:rsidRPr="00A1675E">
        <w:rPr>
          <w:rFonts w:ascii="Calibri" w:hAnsi="Calibri" w:cs="Arial"/>
          <w:sz w:val="24"/>
          <w:szCs w:val="24"/>
        </w:rPr>
        <w:t xml:space="preserve"> e o </w:t>
      </w:r>
      <w:r w:rsidRPr="00A1675E">
        <w:rPr>
          <w:rFonts w:ascii="Calibri" w:hAnsi="Calibri" w:cs="Arial"/>
          <w:b/>
          <w:sz w:val="24"/>
          <w:szCs w:val="24"/>
        </w:rPr>
        <w:t>Município de Campo Alegre</w:t>
      </w:r>
      <w:r w:rsidRPr="00A1675E">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As inscrições que preencherem todas as condições deste Edital serão deferidas e homologadas pela autoridade competente.</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ato de homologação e a lista das inscrições não homologadas serão divulgados conforme cronograma do </w:t>
      </w:r>
      <w:r w:rsidRPr="00A1675E">
        <w:rPr>
          <w:rFonts w:ascii="Calibri" w:hAnsi="Calibri" w:cs="Arial"/>
          <w:b/>
          <w:sz w:val="24"/>
          <w:szCs w:val="24"/>
        </w:rPr>
        <w:t>Anexo III</w:t>
      </w:r>
      <w:r w:rsidRPr="00A1675E">
        <w:rPr>
          <w:rFonts w:ascii="Calibri" w:hAnsi="Calibri" w:cs="Arial"/>
          <w:sz w:val="24"/>
          <w:szCs w:val="24"/>
        </w:rPr>
        <w:t>, pelos meios previstos no Item 2 deste Edital, com os nomes dos candidatos habilitados a fazer a prova escrita, em ordem alfabética.</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candidato que tiver sua inscrição indeferida terá prazo para interpor recurso, definido no </w:t>
      </w:r>
      <w:r w:rsidRPr="00A1675E">
        <w:rPr>
          <w:rFonts w:ascii="Calibri" w:hAnsi="Calibri" w:cs="Arial"/>
          <w:b/>
          <w:sz w:val="24"/>
          <w:szCs w:val="24"/>
        </w:rPr>
        <w:t>Anexo III</w:t>
      </w:r>
      <w:r w:rsidRPr="00A1675E">
        <w:rPr>
          <w:rFonts w:ascii="Calibri" w:hAnsi="Calibri" w:cs="Arial"/>
          <w:sz w:val="24"/>
          <w:szCs w:val="24"/>
        </w:rPr>
        <w:t xml:space="preserve">, após a publicação, que se dará por meio de recurso, previsto no </w:t>
      </w:r>
      <w:r w:rsidRPr="00A1675E">
        <w:rPr>
          <w:rFonts w:ascii="Calibri" w:hAnsi="Calibri" w:cs="Arial"/>
          <w:b/>
          <w:sz w:val="24"/>
          <w:szCs w:val="24"/>
        </w:rPr>
        <w:t>Item 10</w:t>
      </w:r>
      <w:r w:rsidRPr="00A1675E">
        <w:rPr>
          <w:rFonts w:ascii="Calibri" w:hAnsi="Calibri" w:cs="Arial"/>
          <w:sz w:val="24"/>
          <w:szCs w:val="24"/>
        </w:rPr>
        <w:t xml:space="preserve"> deste Edital, que deverá ser protocolado por um dos meios previstos no </w:t>
      </w:r>
      <w:r w:rsidRPr="00A1675E">
        <w:rPr>
          <w:rFonts w:ascii="Calibri" w:hAnsi="Calibri" w:cs="Arial"/>
          <w:b/>
          <w:sz w:val="24"/>
          <w:szCs w:val="24"/>
        </w:rPr>
        <w:t xml:space="preserve">Item 11 </w:t>
      </w:r>
      <w:r w:rsidRPr="00A1675E">
        <w:rPr>
          <w:rFonts w:ascii="Calibri" w:hAnsi="Calibri" w:cs="Arial"/>
          <w:sz w:val="24"/>
          <w:szCs w:val="24"/>
        </w:rPr>
        <w:t>deste Edital.</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Município, por intermédio da empresa organizadora, quando for o caso, procederá à correção e divulgará o resultado no site do Município e da empresa organizadora, no prazo estabelecido no </w:t>
      </w:r>
      <w:r w:rsidRPr="00A1675E">
        <w:rPr>
          <w:rFonts w:ascii="Calibri" w:hAnsi="Calibri" w:cs="Arial"/>
          <w:b/>
          <w:sz w:val="24"/>
          <w:szCs w:val="24"/>
        </w:rPr>
        <w:t>Anexo III</w:t>
      </w:r>
      <w:r w:rsidRPr="00A1675E">
        <w:rPr>
          <w:rFonts w:ascii="Calibri" w:hAnsi="Calibri" w:cs="Arial"/>
          <w:sz w:val="24"/>
          <w:szCs w:val="24"/>
        </w:rPr>
        <w:t xml:space="preserve">. </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É de única e exclusiva responsabilidade do candidato acompanhar todos os atos oficiais deste Processo Seletivo através de veiculação prevista no Item 2 deste Edital.</w:t>
      </w:r>
    </w:p>
    <w:p w:rsidR="000F136E" w:rsidRPr="00A1675E" w:rsidRDefault="000F136E" w:rsidP="000F136E">
      <w:pPr>
        <w:pStyle w:val="PargrafodaLista"/>
        <w:numPr>
          <w:ilvl w:val="0"/>
          <w:numId w:val="29"/>
        </w:numPr>
        <w:pBdr>
          <w:top w:val="single" w:sz="4" w:space="1" w:color="auto"/>
          <w:left w:val="single" w:sz="4" w:space="0" w:color="auto"/>
          <w:bottom w:val="single" w:sz="4" w:space="1" w:color="auto"/>
          <w:right w:val="single" w:sz="4" w:space="4" w:color="auto"/>
        </w:pBdr>
        <w:spacing w:before="240" w:after="120"/>
        <w:ind w:left="426" w:hanging="284"/>
        <w:jc w:val="both"/>
        <w:textAlignment w:val="baseline"/>
        <w:rPr>
          <w:rFonts w:ascii="Calibri" w:eastAsia="Century Schoolbook" w:hAnsi="Calibri" w:cs="Arial"/>
          <w:b/>
          <w:sz w:val="24"/>
          <w:lang w:eastAsia="en-US"/>
        </w:rPr>
      </w:pPr>
      <w:r w:rsidRPr="00A1675E">
        <w:rPr>
          <w:rFonts w:ascii="Calibri" w:eastAsia="Century Schoolbook" w:hAnsi="Calibri" w:cs="Arial"/>
          <w:b/>
          <w:sz w:val="24"/>
          <w:lang w:eastAsia="en-US"/>
        </w:rPr>
        <w:t>DAS CONDIÇÕES ESPECIAIS DE PROVA</w:t>
      </w:r>
    </w:p>
    <w:p w:rsidR="000F136E" w:rsidRPr="00A1675E" w:rsidRDefault="000F136E" w:rsidP="000F136E">
      <w:pPr>
        <w:pStyle w:val="PargrafodaLista"/>
        <w:numPr>
          <w:ilvl w:val="0"/>
          <w:numId w:val="5"/>
        </w:numPr>
        <w:spacing w:after="60"/>
        <w:jc w:val="both"/>
        <w:rPr>
          <w:rFonts w:ascii="Calibri" w:hAnsi="Calibri" w:cs="Arial"/>
          <w:vanish/>
          <w:sz w:val="24"/>
          <w:szCs w:val="24"/>
          <w:u w:val="single"/>
        </w:rPr>
      </w:pP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O candidato que necessitar de qualquer tipo de atendimento diferenciado para a realização das provas deverá solicitá-lo, por escrito no ato de inscrição, com o preenchimento do </w:t>
      </w:r>
      <w:r w:rsidRPr="00A1675E">
        <w:rPr>
          <w:rFonts w:ascii="Calibri" w:hAnsi="Calibri" w:cs="Arial"/>
          <w:b/>
          <w:sz w:val="24"/>
          <w:szCs w:val="24"/>
        </w:rPr>
        <w:t>Anexo II</w:t>
      </w:r>
      <w:r w:rsidRPr="00A1675E">
        <w:rPr>
          <w:rFonts w:ascii="Calibri" w:hAnsi="Calibri" w:cs="Arial"/>
          <w:sz w:val="24"/>
          <w:szCs w:val="24"/>
        </w:rPr>
        <w:t>, efetuando o seu protocolo por um dos meios previstos no Item 11 deste Edital.</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A solicitação de recursos especiais será atendida obedecendo aos critérios de viabilidade e de razoabilidade.</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Do mesmo modo a candidata lactante que tiver necessidade de amamentar durante a realização das provas deverá solicitar por escrito, com o preenchimento do </w:t>
      </w:r>
      <w:r w:rsidRPr="00A1675E">
        <w:rPr>
          <w:rFonts w:ascii="Calibri" w:hAnsi="Calibri" w:cs="Arial"/>
          <w:b/>
          <w:sz w:val="24"/>
          <w:szCs w:val="24"/>
        </w:rPr>
        <w:t>Anexo II</w:t>
      </w:r>
      <w:r w:rsidRPr="00A1675E">
        <w:rPr>
          <w:rFonts w:ascii="Calibri" w:hAnsi="Calibri" w:cs="Arial"/>
          <w:sz w:val="24"/>
          <w:szCs w:val="24"/>
        </w:rPr>
        <w:t xml:space="preserve"> indicando o acompanhante que irá permanecer em sala reservada para essa finalidade. Este requerimento deve ser protocolado por um dos meios previstos no </w:t>
      </w:r>
      <w:r w:rsidRPr="00A1675E">
        <w:rPr>
          <w:rFonts w:ascii="Calibri" w:hAnsi="Calibri" w:cs="Arial"/>
          <w:b/>
          <w:sz w:val="24"/>
          <w:szCs w:val="24"/>
        </w:rPr>
        <w:t>Item 11</w:t>
      </w:r>
      <w:r w:rsidRPr="00A1675E">
        <w:rPr>
          <w:rFonts w:ascii="Calibri" w:hAnsi="Calibri" w:cs="Arial"/>
          <w:sz w:val="24"/>
          <w:szCs w:val="24"/>
        </w:rPr>
        <w:t>deste Edital.</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lastRenderedPageBreak/>
        <w:t>Não haverá compensação de tempo em favor de amamentação.</w:t>
      </w:r>
    </w:p>
    <w:p w:rsidR="000F136E" w:rsidRPr="00A1675E" w:rsidRDefault="000F136E" w:rsidP="000F136E">
      <w:pPr>
        <w:pStyle w:val="PargrafodaLista"/>
        <w:numPr>
          <w:ilvl w:val="1"/>
          <w:numId w:val="5"/>
        </w:numPr>
        <w:spacing w:after="60"/>
        <w:ind w:left="709" w:hanging="567"/>
        <w:jc w:val="both"/>
        <w:rPr>
          <w:rFonts w:ascii="Calibri" w:hAnsi="Calibri" w:cs="Arial"/>
          <w:sz w:val="24"/>
          <w:szCs w:val="24"/>
        </w:rPr>
      </w:pPr>
      <w:r w:rsidRPr="00A1675E">
        <w:rPr>
          <w:rFonts w:ascii="Calibri" w:hAnsi="Calibri" w:cs="Arial"/>
          <w:sz w:val="24"/>
          <w:szCs w:val="24"/>
        </w:rPr>
        <w:t xml:space="preserve">A listagem de candidatos com condições especiais de prova será divulgada conforme cronograma do </w:t>
      </w:r>
      <w:r w:rsidRPr="00A1675E">
        <w:rPr>
          <w:rFonts w:ascii="Calibri" w:hAnsi="Calibri" w:cs="Arial"/>
          <w:b/>
          <w:sz w:val="24"/>
          <w:szCs w:val="24"/>
        </w:rPr>
        <w:t>Anexo III</w:t>
      </w:r>
      <w:r w:rsidRPr="00A1675E">
        <w:rPr>
          <w:rFonts w:ascii="Calibri" w:hAnsi="Calibri" w:cs="Arial"/>
          <w:sz w:val="24"/>
          <w:szCs w:val="24"/>
        </w:rPr>
        <w:t>, pelos meios previstos no Item 2 deste Edital, com os nomes dos candidatos com condição especial de prova e seu respectivo pleito.</w:t>
      </w:r>
    </w:p>
    <w:p w:rsidR="000F136E" w:rsidRPr="00A1675E" w:rsidRDefault="000F136E" w:rsidP="000F136E">
      <w:pPr>
        <w:pStyle w:val="PargrafodaLista"/>
        <w:numPr>
          <w:ilvl w:val="1"/>
          <w:numId w:val="30"/>
        </w:numPr>
        <w:spacing w:after="60"/>
        <w:ind w:left="573" w:hanging="431"/>
        <w:jc w:val="both"/>
        <w:textAlignment w:val="baseline"/>
        <w:rPr>
          <w:rFonts w:asciiTheme="minorHAnsi" w:hAnsiTheme="minorHAnsi" w:cs="Arial"/>
          <w:sz w:val="24"/>
          <w:szCs w:val="24"/>
        </w:rPr>
      </w:pPr>
      <w:r w:rsidRPr="00A1675E">
        <w:rPr>
          <w:rFonts w:ascii="Calibri" w:hAnsi="Calibri" w:cs="Arial"/>
          <w:sz w:val="24"/>
          <w:szCs w:val="24"/>
        </w:rPr>
        <w:t xml:space="preserve">O candidato que tiver seu pedido de condição especial de prova indeferido terá prazo para interpor recurso, definido no </w:t>
      </w:r>
      <w:r w:rsidRPr="00A1675E">
        <w:rPr>
          <w:rFonts w:ascii="Calibri" w:hAnsi="Calibri" w:cs="Arial"/>
          <w:b/>
          <w:sz w:val="24"/>
          <w:szCs w:val="24"/>
        </w:rPr>
        <w:t>Anexo III</w:t>
      </w:r>
      <w:r w:rsidRPr="00A1675E">
        <w:rPr>
          <w:rFonts w:ascii="Calibri" w:hAnsi="Calibri" w:cs="Arial"/>
          <w:sz w:val="24"/>
          <w:szCs w:val="24"/>
        </w:rPr>
        <w:t xml:space="preserve">, após a publicação, que se dará por meio de interposição de recurso, previsto no </w:t>
      </w:r>
      <w:r w:rsidRPr="00A1675E">
        <w:rPr>
          <w:rFonts w:ascii="Calibri" w:hAnsi="Calibri" w:cs="Arial"/>
          <w:b/>
          <w:sz w:val="24"/>
          <w:szCs w:val="24"/>
        </w:rPr>
        <w:t>Item 10</w:t>
      </w:r>
      <w:r w:rsidRPr="00A1675E">
        <w:rPr>
          <w:rFonts w:ascii="Calibri" w:hAnsi="Calibri" w:cs="Arial"/>
          <w:sz w:val="24"/>
          <w:szCs w:val="24"/>
        </w:rPr>
        <w:t xml:space="preserve"> deste Edital, que deverá ser protocolado por um dos meios previstos no </w:t>
      </w:r>
      <w:r w:rsidRPr="00A1675E">
        <w:rPr>
          <w:rFonts w:ascii="Calibri" w:hAnsi="Calibri" w:cs="Arial"/>
          <w:b/>
          <w:sz w:val="24"/>
          <w:szCs w:val="24"/>
        </w:rPr>
        <w:t xml:space="preserve">Item 11 </w:t>
      </w:r>
      <w:r w:rsidRPr="00A1675E">
        <w:rPr>
          <w:rFonts w:ascii="Calibri" w:hAnsi="Calibri" w:cs="Arial"/>
          <w:sz w:val="24"/>
          <w:szCs w:val="24"/>
        </w:rPr>
        <w:t>deste Edital.</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t xml:space="preserve">DAS DATAS E CONDIÇÕES DE REALIZAÇÃO DAS PROVAS </w:t>
      </w:r>
    </w:p>
    <w:p w:rsidR="000F136E" w:rsidRPr="00A1675E" w:rsidRDefault="000F136E" w:rsidP="000F136E">
      <w:pPr>
        <w:pStyle w:val="PargrafodaLista"/>
        <w:numPr>
          <w:ilvl w:val="0"/>
          <w:numId w:val="6"/>
        </w:numPr>
        <w:spacing w:after="80"/>
        <w:jc w:val="both"/>
        <w:rPr>
          <w:rFonts w:ascii="Calibri" w:hAnsi="Calibri" w:cs="Arial"/>
          <w:vanish/>
          <w:sz w:val="24"/>
          <w:szCs w:val="24"/>
        </w:rPr>
      </w:pPr>
    </w:p>
    <w:p w:rsidR="000F136E" w:rsidRPr="00A1675E" w:rsidRDefault="000F136E" w:rsidP="000F136E">
      <w:pPr>
        <w:pStyle w:val="PargrafodaLista"/>
        <w:numPr>
          <w:ilvl w:val="0"/>
          <w:numId w:val="6"/>
        </w:numPr>
        <w:spacing w:after="80"/>
        <w:jc w:val="both"/>
        <w:rPr>
          <w:rFonts w:ascii="Calibri" w:hAnsi="Calibri" w:cs="Arial"/>
          <w:vanish/>
          <w:sz w:val="24"/>
          <w:szCs w:val="24"/>
        </w:rPr>
      </w:pPr>
    </w:p>
    <w:p w:rsidR="000F136E" w:rsidRPr="00A1675E" w:rsidRDefault="000F136E" w:rsidP="000F136E">
      <w:pPr>
        <w:pStyle w:val="PargrafodaLista"/>
        <w:numPr>
          <w:ilvl w:val="0"/>
          <w:numId w:val="6"/>
        </w:numPr>
        <w:spacing w:after="80"/>
        <w:jc w:val="both"/>
        <w:rPr>
          <w:rFonts w:ascii="Calibri" w:hAnsi="Calibri" w:cs="Arial"/>
          <w:vanish/>
          <w:sz w:val="24"/>
          <w:szCs w:val="24"/>
        </w:rPr>
      </w:pPr>
    </w:p>
    <w:p w:rsidR="000F136E" w:rsidRPr="00A1675E" w:rsidRDefault="000F136E" w:rsidP="000F136E">
      <w:pPr>
        <w:pStyle w:val="PargrafodaLista"/>
        <w:numPr>
          <w:ilvl w:val="0"/>
          <w:numId w:val="6"/>
        </w:numPr>
        <w:spacing w:after="80"/>
        <w:jc w:val="both"/>
        <w:rPr>
          <w:rFonts w:ascii="Calibri" w:hAnsi="Calibri" w:cs="Arial"/>
          <w:vanish/>
          <w:sz w:val="24"/>
          <w:szCs w:val="24"/>
        </w:rPr>
      </w:pPr>
    </w:p>
    <w:p w:rsidR="000F136E" w:rsidRPr="00A1675E" w:rsidRDefault="000F136E" w:rsidP="000F136E">
      <w:pPr>
        <w:pStyle w:val="PargrafodaLista"/>
        <w:numPr>
          <w:ilvl w:val="0"/>
          <w:numId w:val="6"/>
        </w:numPr>
        <w:spacing w:after="80"/>
        <w:jc w:val="both"/>
        <w:rPr>
          <w:rFonts w:ascii="Calibri" w:hAnsi="Calibri" w:cs="Arial"/>
          <w:vanish/>
          <w:sz w:val="24"/>
          <w:szCs w:val="24"/>
        </w:rPr>
      </w:pPr>
    </w:p>
    <w:p w:rsidR="000F136E" w:rsidRPr="00A1675E" w:rsidRDefault="000F136E" w:rsidP="000F136E">
      <w:pPr>
        <w:pStyle w:val="PargrafodaLista"/>
        <w:numPr>
          <w:ilvl w:val="1"/>
          <w:numId w:val="6"/>
        </w:numPr>
        <w:spacing w:after="60"/>
        <w:ind w:left="574"/>
        <w:jc w:val="both"/>
        <w:rPr>
          <w:rFonts w:ascii="Calibri" w:hAnsi="Calibri" w:cs="Arial"/>
          <w:sz w:val="24"/>
          <w:szCs w:val="24"/>
        </w:rPr>
      </w:pPr>
      <w:r w:rsidRPr="00A1675E">
        <w:rPr>
          <w:rFonts w:ascii="Calibri" w:hAnsi="Calibri" w:cs="Arial"/>
          <w:sz w:val="24"/>
          <w:szCs w:val="24"/>
        </w:rPr>
        <w:t xml:space="preserve">As provas para as Funções Públicas que trata este edital serão realizadas na data prevista no </w:t>
      </w:r>
      <w:r w:rsidRPr="00A1675E">
        <w:rPr>
          <w:rFonts w:ascii="Calibri" w:hAnsi="Calibri" w:cs="Arial"/>
          <w:b/>
          <w:sz w:val="24"/>
          <w:szCs w:val="24"/>
        </w:rPr>
        <w:t>Anexo III</w:t>
      </w:r>
      <w:r w:rsidRPr="00A1675E">
        <w:rPr>
          <w:rFonts w:ascii="Calibri" w:hAnsi="Calibri" w:cs="Arial"/>
          <w:sz w:val="24"/>
          <w:szCs w:val="24"/>
        </w:rPr>
        <w:t xml:space="preserve">, em local a ser definido e publicado, com ampla divulgação nos meios especificados no item 2.1. </w:t>
      </w:r>
    </w:p>
    <w:p w:rsidR="000F136E" w:rsidRPr="00A1675E" w:rsidRDefault="000F136E" w:rsidP="000F136E">
      <w:pPr>
        <w:pStyle w:val="PargrafodaLista"/>
        <w:numPr>
          <w:ilvl w:val="1"/>
          <w:numId w:val="6"/>
        </w:numPr>
        <w:spacing w:after="60"/>
        <w:ind w:left="574"/>
        <w:jc w:val="both"/>
        <w:rPr>
          <w:rFonts w:ascii="Calibri" w:hAnsi="Calibri" w:cs="Arial"/>
          <w:sz w:val="24"/>
          <w:szCs w:val="24"/>
        </w:rPr>
      </w:pPr>
      <w:r w:rsidRPr="00A1675E">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rsidR="000F136E" w:rsidRPr="00A1675E" w:rsidRDefault="000F136E" w:rsidP="000F136E">
      <w:pPr>
        <w:pStyle w:val="PargrafodaLista"/>
        <w:numPr>
          <w:ilvl w:val="1"/>
          <w:numId w:val="6"/>
        </w:numPr>
        <w:spacing w:after="60"/>
        <w:ind w:left="574"/>
        <w:jc w:val="both"/>
        <w:rPr>
          <w:rFonts w:ascii="Calibri" w:hAnsi="Calibri" w:cs="Arial"/>
          <w:b/>
          <w:sz w:val="24"/>
          <w:szCs w:val="24"/>
        </w:rPr>
      </w:pPr>
      <w:r w:rsidRPr="00A1675E">
        <w:rPr>
          <w:rFonts w:ascii="Calibri" w:hAnsi="Calibri" w:cs="Arial"/>
          <w:b/>
          <w:sz w:val="24"/>
          <w:szCs w:val="24"/>
        </w:rPr>
        <w:t>Ao terminar a prova o candidato entregará, obrigatoriamente, sua folha de respostas assinada e o caderno de provas.</w:t>
      </w:r>
    </w:p>
    <w:p w:rsidR="000F136E" w:rsidRPr="00A1675E" w:rsidRDefault="000F136E" w:rsidP="000F136E">
      <w:pPr>
        <w:pStyle w:val="PargrafodaLista"/>
        <w:numPr>
          <w:ilvl w:val="1"/>
          <w:numId w:val="6"/>
        </w:numPr>
        <w:spacing w:after="60"/>
        <w:ind w:left="574"/>
        <w:jc w:val="both"/>
        <w:rPr>
          <w:rFonts w:ascii="Calibri" w:hAnsi="Calibri" w:cs="Arial"/>
          <w:sz w:val="24"/>
          <w:szCs w:val="24"/>
        </w:rPr>
      </w:pPr>
      <w:r w:rsidRPr="00A1675E">
        <w:rPr>
          <w:rFonts w:ascii="Calibri" w:hAnsi="Calibri" w:cs="Arial"/>
          <w:sz w:val="24"/>
          <w:szCs w:val="24"/>
        </w:rPr>
        <w:t>O caderno de questões de cada cargo estará disponível no dia seguinte ao da realização da prova, na área restrita do candidato, permitindo assim que o candidato possa interpor recursos contra as questões da prova.</w:t>
      </w:r>
    </w:p>
    <w:p w:rsidR="000F136E" w:rsidRPr="00A1675E" w:rsidRDefault="000F136E" w:rsidP="000F136E">
      <w:pPr>
        <w:pStyle w:val="PargrafodaLista"/>
        <w:numPr>
          <w:ilvl w:val="1"/>
          <w:numId w:val="6"/>
        </w:numPr>
        <w:spacing w:after="60"/>
        <w:ind w:left="573" w:hanging="431"/>
        <w:jc w:val="both"/>
        <w:rPr>
          <w:rFonts w:ascii="Calibri" w:hAnsi="Calibri" w:cs="Arial"/>
          <w:sz w:val="24"/>
          <w:szCs w:val="24"/>
        </w:rPr>
      </w:pPr>
      <w:r w:rsidRPr="00A1675E">
        <w:rPr>
          <w:rFonts w:ascii="Calibri" w:hAnsi="Calibri" w:cs="Arial"/>
          <w:sz w:val="24"/>
          <w:szCs w:val="24"/>
        </w:rPr>
        <w:t xml:space="preserve">As provas objetivas terão a duração conjunta de 3 (três) horas, incluindo o tempo de marcação na folha de respostas. </w:t>
      </w:r>
    </w:p>
    <w:p w:rsidR="000F136E" w:rsidRPr="00A1675E" w:rsidRDefault="000F136E" w:rsidP="000F136E">
      <w:pPr>
        <w:pStyle w:val="PargrafodaLista"/>
        <w:numPr>
          <w:ilvl w:val="1"/>
          <w:numId w:val="6"/>
        </w:numPr>
        <w:spacing w:after="60"/>
        <w:ind w:left="573" w:hanging="431"/>
        <w:jc w:val="both"/>
        <w:rPr>
          <w:rFonts w:ascii="Calibri" w:hAnsi="Calibri" w:cs="Arial"/>
          <w:sz w:val="24"/>
          <w:szCs w:val="24"/>
        </w:rPr>
      </w:pPr>
      <w:r w:rsidRPr="00A1675E">
        <w:rPr>
          <w:rFonts w:ascii="Calibri" w:hAnsi="Calibri" w:cs="Arial"/>
          <w:sz w:val="24"/>
          <w:szCs w:val="24"/>
        </w:rPr>
        <w:t xml:space="preserve">O candidato somente poderá deixar o local da prova 30 (trinta) minutos após o seu início. </w:t>
      </w:r>
    </w:p>
    <w:p w:rsidR="000F136E" w:rsidRPr="00A1675E" w:rsidRDefault="000F136E" w:rsidP="000F136E">
      <w:pPr>
        <w:pStyle w:val="PargrafodaLista"/>
        <w:numPr>
          <w:ilvl w:val="1"/>
          <w:numId w:val="6"/>
        </w:numPr>
        <w:ind w:left="573" w:hanging="431"/>
        <w:jc w:val="both"/>
        <w:rPr>
          <w:rFonts w:ascii="Calibri" w:hAnsi="Calibri" w:cs="Arial"/>
          <w:sz w:val="24"/>
          <w:szCs w:val="24"/>
        </w:rPr>
      </w:pPr>
      <w:r w:rsidRPr="00A1675E">
        <w:rPr>
          <w:rFonts w:ascii="Calibri" w:hAnsi="Calibri" w:cs="Arial"/>
          <w:sz w:val="24"/>
          <w:szCs w:val="24"/>
        </w:rPr>
        <w:t xml:space="preserve">Em hipótese alguma será permitido ao candidato: </w:t>
      </w:r>
    </w:p>
    <w:p w:rsidR="000F136E" w:rsidRPr="00A1675E" w:rsidRDefault="000F136E" w:rsidP="000F136E">
      <w:pPr>
        <w:pStyle w:val="PargrafodaLista"/>
        <w:numPr>
          <w:ilvl w:val="0"/>
          <w:numId w:val="7"/>
        </w:numPr>
        <w:overflowPunct/>
        <w:autoSpaceDE/>
        <w:adjustRightInd/>
        <w:ind w:left="851" w:hanging="284"/>
        <w:jc w:val="both"/>
        <w:rPr>
          <w:rFonts w:ascii="Calibri" w:hAnsi="Calibri" w:cs="Arial"/>
          <w:i/>
          <w:sz w:val="24"/>
          <w:szCs w:val="24"/>
        </w:rPr>
      </w:pPr>
      <w:r w:rsidRPr="00A1675E">
        <w:rPr>
          <w:rFonts w:ascii="Calibri" w:hAnsi="Calibri" w:cs="Arial"/>
          <w:i/>
          <w:sz w:val="24"/>
          <w:szCs w:val="24"/>
        </w:rPr>
        <w:t xml:space="preserve">Prestar a prova sem que esteja portando um documento oficial de identidade que contenha, no mínimo, retrato, filiação e assinatura. </w:t>
      </w:r>
    </w:p>
    <w:p w:rsidR="000F136E" w:rsidRPr="00A1675E" w:rsidRDefault="000F136E" w:rsidP="000F136E">
      <w:pPr>
        <w:pStyle w:val="PargrafodaLista"/>
        <w:numPr>
          <w:ilvl w:val="0"/>
          <w:numId w:val="7"/>
        </w:numPr>
        <w:overflowPunct/>
        <w:autoSpaceDE/>
        <w:adjustRightInd/>
        <w:ind w:left="851" w:hanging="284"/>
        <w:jc w:val="both"/>
        <w:rPr>
          <w:rFonts w:ascii="Calibri" w:hAnsi="Calibri" w:cs="Arial"/>
          <w:i/>
          <w:sz w:val="24"/>
          <w:szCs w:val="24"/>
        </w:rPr>
      </w:pPr>
      <w:r w:rsidRPr="00A1675E">
        <w:rPr>
          <w:rFonts w:ascii="Calibri" w:hAnsi="Calibri" w:cs="Arial"/>
          <w:i/>
          <w:sz w:val="24"/>
          <w:szCs w:val="24"/>
        </w:rPr>
        <w:t xml:space="preserve">Prestar prova sem que seu pedido de inscrição esteja previamente confirmado. </w:t>
      </w:r>
    </w:p>
    <w:p w:rsidR="000F136E" w:rsidRPr="00A1675E" w:rsidRDefault="000F136E" w:rsidP="000F136E">
      <w:pPr>
        <w:pStyle w:val="PargrafodaLista"/>
        <w:numPr>
          <w:ilvl w:val="0"/>
          <w:numId w:val="7"/>
        </w:numPr>
        <w:overflowPunct/>
        <w:autoSpaceDE/>
        <w:adjustRightInd/>
        <w:ind w:left="851" w:hanging="284"/>
        <w:jc w:val="both"/>
        <w:rPr>
          <w:rFonts w:ascii="Calibri" w:hAnsi="Calibri" w:cs="Arial"/>
          <w:i/>
          <w:sz w:val="24"/>
          <w:szCs w:val="24"/>
        </w:rPr>
      </w:pPr>
      <w:r w:rsidRPr="00A1675E">
        <w:rPr>
          <w:rFonts w:ascii="Calibri" w:hAnsi="Calibri" w:cs="Arial"/>
          <w:i/>
          <w:sz w:val="24"/>
          <w:szCs w:val="24"/>
        </w:rPr>
        <w:t xml:space="preserve">Ingressar no estabelecimento de exame, após o horário estipulado. </w:t>
      </w:r>
    </w:p>
    <w:p w:rsidR="000F136E" w:rsidRPr="00A1675E" w:rsidRDefault="000F136E" w:rsidP="000F136E">
      <w:pPr>
        <w:pStyle w:val="PargrafodaLista"/>
        <w:numPr>
          <w:ilvl w:val="0"/>
          <w:numId w:val="7"/>
        </w:numPr>
        <w:overflowPunct/>
        <w:autoSpaceDE/>
        <w:adjustRightInd/>
        <w:spacing w:after="60"/>
        <w:ind w:left="851" w:hanging="284"/>
        <w:jc w:val="both"/>
        <w:rPr>
          <w:rFonts w:ascii="Calibri" w:hAnsi="Calibri" w:cs="Arial"/>
          <w:i/>
          <w:sz w:val="24"/>
          <w:szCs w:val="24"/>
        </w:rPr>
      </w:pPr>
      <w:r w:rsidRPr="00A1675E">
        <w:rPr>
          <w:rFonts w:ascii="Calibri" w:hAnsi="Calibri" w:cs="Arial"/>
          <w:i/>
          <w:sz w:val="24"/>
          <w:szCs w:val="24"/>
        </w:rPr>
        <w:t xml:space="preserve">Prestar provas fora do horário ou espaço físico pré-determinados. </w:t>
      </w:r>
    </w:p>
    <w:p w:rsidR="000F136E" w:rsidRPr="00A1675E" w:rsidRDefault="000F136E" w:rsidP="000F136E">
      <w:pPr>
        <w:pStyle w:val="PargrafodaLista"/>
        <w:numPr>
          <w:ilvl w:val="1"/>
          <w:numId w:val="6"/>
        </w:numPr>
        <w:spacing w:after="60"/>
        <w:ind w:left="573" w:hanging="431"/>
        <w:jc w:val="both"/>
        <w:rPr>
          <w:rFonts w:ascii="Calibri" w:hAnsi="Calibri" w:cs="Arial"/>
          <w:sz w:val="24"/>
          <w:szCs w:val="24"/>
        </w:rPr>
      </w:pPr>
      <w:r w:rsidRPr="00A1675E">
        <w:rPr>
          <w:rFonts w:ascii="Calibri" w:hAnsi="Calibri" w:cs="Arial"/>
          <w:sz w:val="24"/>
          <w:szCs w:val="24"/>
        </w:rPr>
        <w:t xml:space="preserve">Não será permitido o ingresso ou a permanência de pessoa estranha ao certame, em qualquer local de prova. </w:t>
      </w:r>
    </w:p>
    <w:p w:rsidR="000F136E" w:rsidRPr="00A1675E" w:rsidRDefault="000F136E" w:rsidP="000F136E">
      <w:pPr>
        <w:pStyle w:val="PargrafodaLista"/>
        <w:numPr>
          <w:ilvl w:val="1"/>
          <w:numId w:val="6"/>
        </w:numPr>
        <w:spacing w:after="60"/>
        <w:ind w:left="573" w:hanging="431"/>
        <w:jc w:val="both"/>
        <w:rPr>
          <w:rFonts w:ascii="Calibri" w:hAnsi="Calibri" w:cs="Arial"/>
          <w:sz w:val="24"/>
          <w:szCs w:val="24"/>
        </w:rPr>
      </w:pPr>
      <w:r w:rsidRPr="00A1675E">
        <w:rPr>
          <w:rFonts w:ascii="Calibri" w:hAnsi="Calibri" w:cs="Arial"/>
          <w:sz w:val="24"/>
          <w:szCs w:val="24"/>
        </w:rPr>
        <w:t>Não haverá segunda chamada para a prova objetiva, sendo está em etapa única, conforme horário estabelecido neste edital; o candidato ausente, por qualquer motivo, será eliminado do Processo Seletivo.</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Após ser identificado e instalado em seu local de prova, o candidato não poderá consultar ou manusear qualquer material de estudo ou leitura, enquanto aguarda o início das provas.</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lastRenderedPageBreak/>
        <w:t xml:space="preserve">Durante as provas não serão permitidas quaisquer espécies de consulta ou comunicação entre os candidatos, nem utilização de livros, códigos, manuais, impressos ou anotações, calculadoras, relógios, agendas eletrônicas, </w:t>
      </w:r>
      <w:r w:rsidRPr="00A1675E">
        <w:rPr>
          <w:rFonts w:ascii="Calibri" w:hAnsi="Calibri" w:cs="Arial"/>
          <w:i/>
          <w:sz w:val="24"/>
          <w:szCs w:val="24"/>
        </w:rPr>
        <w:t>pagers</w:t>
      </w:r>
      <w:r w:rsidRPr="00A1675E">
        <w:rPr>
          <w:rFonts w:ascii="Calibri" w:hAnsi="Calibri" w:cs="Arial"/>
          <w:sz w:val="24"/>
          <w:szCs w:val="24"/>
        </w:rPr>
        <w:t xml:space="preserve">, telefones celulares, BIP, Walkman, gravador ou qualquer outro equipamento eletrônico ou similar. </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Também é proibido fumar, consumir alimentos, usar medicamentos e usar óculos escuros (salvo por prescrição médica apresentada a um fiscal de sala antes do início da prova). Não é permitido o uso de chapéus, bonés, toucas ou qualquer outro tipo de cobertura.</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 xml:space="preserve">Os telefones celulares, </w:t>
      </w:r>
      <w:r w:rsidRPr="00A1675E">
        <w:rPr>
          <w:rFonts w:ascii="Calibri" w:hAnsi="Calibri" w:cs="Arial"/>
          <w:i/>
          <w:sz w:val="24"/>
          <w:szCs w:val="24"/>
        </w:rPr>
        <w:t>pagers</w:t>
      </w:r>
      <w:r w:rsidRPr="00A1675E">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Processo Seletivo.</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A NBS Serviços Especializados Eireli,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 A NBS Serviços Especializados Eireli e o Município de Campo Alegre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rsidR="000F136E" w:rsidRPr="00A1675E" w:rsidRDefault="000F136E" w:rsidP="000F136E">
      <w:pPr>
        <w:pStyle w:val="PargrafodaLista"/>
        <w:numPr>
          <w:ilvl w:val="1"/>
          <w:numId w:val="6"/>
        </w:numPr>
        <w:ind w:left="709" w:hanging="567"/>
        <w:jc w:val="both"/>
        <w:rPr>
          <w:rFonts w:ascii="Calibri" w:hAnsi="Calibri" w:cs="Arial"/>
          <w:sz w:val="24"/>
          <w:szCs w:val="24"/>
        </w:rPr>
      </w:pPr>
      <w:r w:rsidRPr="00A1675E">
        <w:rPr>
          <w:rFonts w:ascii="Calibri" w:hAnsi="Calibri" w:cs="Arial"/>
          <w:sz w:val="24"/>
          <w:szCs w:val="24"/>
        </w:rPr>
        <w:t xml:space="preserve">Será também, eliminado do Processo Seletivo o candidato que incorrer nas seguintes situações: </w:t>
      </w:r>
    </w:p>
    <w:p w:rsidR="000F136E" w:rsidRPr="00A1675E" w:rsidRDefault="000F136E" w:rsidP="000F136E">
      <w:pPr>
        <w:pStyle w:val="PargrafodaLista"/>
        <w:numPr>
          <w:ilvl w:val="0"/>
          <w:numId w:val="8"/>
        </w:numPr>
        <w:overflowPunct/>
        <w:autoSpaceDE/>
        <w:adjustRightInd/>
        <w:spacing w:after="120"/>
        <w:ind w:left="993" w:hanging="284"/>
        <w:contextualSpacing/>
        <w:jc w:val="both"/>
        <w:rPr>
          <w:rFonts w:ascii="Calibri" w:hAnsi="Calibri" w:cs="Arial"/>
          <w:i/>
          <w:sz w:val="22"/>
          <w:szCs w:val="22"/>
        </w:rPr>
      </w:pPr>
      <w:r w:rsidRPr="00A1675E">
        <w:rPr>
          <w:rFonts w:ascii="Calibri" w:hAnsi="Calibri" w:cs="Arial"/>
          <w:i/>
          <w:sz w:val="22"/>
          <w:szCs w:val="22"/>
        </w:rPr>
        <w:t xml:space="preserve">Deixar o local de realização da prova sem a devida autorização. </w:t>
      </w:r>
    </w:p>
    <w:p w:rsidR="000F136E" w:rsidRPr="00A1675E" w:rsidRDefault="000F136E" w:rsidP="000F136E">
      <w:pPr>
        <w:pStyle w:val="PargrafodaLista"/>
        <w:numPr>
          <w:ilvl w:val="0"/>
          <w:numId w:val="8"/>
        </w:numPr>
        <w:overflowPunct/>
        <w:autoSpaceDE/>
        <w:adjustRightInd/>
        <w:spacing w:after="120"/>
        <w:ind w:left="993" w:hanging="284"/>
        <w:contextualSpacing/>
        <w:jc w:val="both"/>
        <w:rPr>
          <w:rFonts w:ascii="Calibri" w:hAnsi="Calibri" w:cs="Arial"/>
          <w:i/>
          <w:sz w:val="22"/>
          <w:szCs w:val="22"/>
        </w:rPr>
      </w:pPr>
      <w:r w:rsidRPr="00A1675E">
        <w:rPr>
          <w:rFonts w:ascii="Calibri" w:hAnsi="Calibri" w:cs="Arial"/>
          <w:i/>
          <w:sz w:val="22"/>
          <w:szCs w:val="22"/>
        </w:rPr>
        <w:t xml:space="preserve">Tratar com falta de urbanidade os examinadores, auxiliares, fiscais ou autoridades presentes. </w:t>
      </w:r>
    </w:p>
    <w:p w:rsidR="000F136E" w:rsidRPr="00A1675E" w:rsidRDefault="000F136E" w:rsidP="000F136E">
      <w:pPr>
        <w:pStyle w:val="PargrafodaLista"/>
        <w:numPr>
          <w:ilvl w:val="0"/>
          <w:numId w:val="8"/>
        </w:numPr>
        <w:overflowPunct/>
        <w:autoSpaceDE/>
        <w:adjustRightInd/>
        <w:spacing w:after="120"/>
        <w:ind w:left="993" w:hanging="284"/>
        <w:contextualSpacing/>
        <w:jc w:val="both"/>
        <w:rPr>
          <w:rFonts w:ascii="Calibri" w:hAnsi="Calibri" w:cs="Arial"/>
          <w:i/>
          <w:sz w:val="22"/>
          <w:szCs w:val="22"/>
        </w:rPr>
      </w:pPr>
      <w:r w:rsidRPr="00A1675E">
        <w:rPr>
          <w:rFonts w:ascii="Calibri" w:hAnsi="Calibri" w:cs="Arial"/>
          <w:i/>
          <w:sz w:val="22"/>
          <w:szCs w:val="22"/>
        </w:rPr>
        <w:t xml:space="preserve">Proceder de forma a tumultuar a realização das provas. </w:t>
      </w:r>
    </w:p>
    <w:p w:rsidR="000F136E" w:rsidRPr="00A1675E" w:rsidRDefault="000F136E" w:rsidP="000F136E">
      <w:pPr>
        <w:pStyle w:val="PargrafodaLista"/>
        <w:numPr>
          <w:ilvl w:val="0"/>
          <w:numId w:val="8"/>
        </w:numPr>
        <w:overflowPunct/>
        <w:autoSpaceDE/>
        <w:adjustRightInd/>
        <w:spacing w:after="120"/>
        <w:ind w:left="993" w:hanging="284"/>
        <w:contextualSpacing/>
        <w:jc w:val="both"/>
        <w:rPr>
          <w:rFonts w:ascii="Calibri" w:hAnsi="Calibri" w:cs="Arial"/>
          <w:i/>
          <w:sz w:val="22"/>
          <w:szCs w:val="22"/>
        </w:rPr>
      </w:pPr>
      <w:r w:rsidRPr="00A1675E">
        <w:rPr>
          <w:rFonts w:ascii="Calibri" w:hAnsi="Calibri" w:cs="Arial"/>
          <w:i/>
          <w:sz w:val="22"/>
          <w:szCs w:val="22"/>
        </w:rPr>
        <w:t xml:space="preserve">Estabelecer comunicação com outros candidatos ou com pessoas estranhas, por qualquer meio. </w:t>
      </w:r>
    </w:p>
    <w:p w:rsidR="000F136E" w:rsidRPr="00A1675E" w:rsidRDefault="000F136E" w:rsidP="000F136E">
      <w:pPr>
        <w:pStyle w:val="PargrafodaLista"/>
        <w:numPr>
          <w:ilvl w:val="0"/>
          <w:numId w:val="8"/>
        </w:numPr>
        <w:overflowPunct/>
        <w:autoSpaceDE/>
        <w:adjustRightInd/>
        <w:spacing w:after="120"/>
        <w:ind w:left="993" w:hanging="284"/>
        <w:contextualSpacing/>
        <w:jc w:val="both"/>
        <w:rPr>
          <w:rFonts w:ascii="Calibri" w:hAnsi="Calibri" w:cs="Arial"/>
          <w:i/>
          <w:sz w:val="22"/>
          <w:szCs w:val="22"/>
        </w:rPr>
      </w:pPr>
      <w:r w:rsidRPr="00A1675E">
        <w:rPr>
          <w:rFonts w:ascii="Calibri" w:hAnsi="Calibri" w:cs="Arial"/>
          <w:i/>
          <w:sz w:val="22"/>
          <w:szCs w:val="22"/>
        </w:rPr>
        <w:t xml:space="preserve">Usar de meios ilícitos para obter vantagem para si ou para outros. </w:t>
      </w:r>
    </w:p>
    <w:p w:rsidR="000F136E" w:rsidRPr="00A1675E" w:rsidRDefault="000F136E" w:rsidP="000F136E">
      <w:pPr>
        <w:pStyle w:val="PargrafodaLista"/>
        <w:numPr>
          <w:ilvl w:val="0"/>
          <w:numId w:val="8"/>
        </w:numPr>
        <w:overflowPunct/>
        <w:autoSpaceDE/>
        <w:adjustRightInd/>
        <w:spacing w:after="120"/>
        <w:ind w:left="993" w:hanging="284"/>
        <w:jc w:val="both"/>
        <w:rPr>
          <w:rFonts w:ascii="Calibri" w:hAnsi="Calibri" w:cs="Arial"/>
          <w:i/>
          <w:sz w:val="22"/>
          <w:szCs w:val="22"/>
        </w:rPr>
      </w:pPr>
      <w:r w:rsidRPr="00A1675E">
        <w:rPr>
          <w:rFonts w:ascii="Calibri" w:hAnsi="Calibri" w:cs="Arial"/>
          <w:i/>
          <w:sz w:val="22"/>
          <w:szCs w:val="22"/>
        </w:rPr>
        <w:t xml:space="preserve">Deixar de atender às normas contidas no caderno de provas e às demais orientações cedidas. </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lastRenderedPageBreak/>
        <w:t xml:space="preserve">Em nenhuma hipótese haverá substituição de folha de respostas, por erro do candidato. </w:t>
      </w:r>
    </w:p>
    <w:p w:rsidR="000F136E" w:rsidRPr="00A1675E" w:rsidRDefault="000F136E" w:rsidP="000F136E">
      <w:pPr>
        <w:pStyle w:val="PargrafodaLista"/>
        <w:numPr>
          <w:ilvl w:val="1"/>
          <w:numId w:val="6"/>
        </w:numPr>
        <w:spacing w:after="60"/>
        <w:ind w:left="709" w:hanging="567"/>
        <w:jc w:val="both"/>
        <w:rPr>
          <w:rFonts w:ascii="Calibri" w:hAnsi="Calibri" w:cs="Arial"/>
          <w:sz w:val="24"/>
          <w:szCs w:val="24"/>
        </w:rPr>
      </w:pPr>
      <w:r w:rsidRPr="00A1675E">
        <w:rPr>
          <w:rFonts w:ascii="Calibri" w:hAnsi="Calibri" w:cs="Arial"/>
          <w:sz w:val="24"/>
          <w:szCs w:val="24"/>
        </w:rPr>
        <w:t>Os 3 (três) últimos candidatos de cada sala de prova, só poderão deixar a sala de forma simultânea, devendo assinar o verso de todos os cartões resposta, de todos os candidatos da sala de prova, inclusive de candidatos ausentes e deverão acompanhar o fechamento do envelope de cartão resposta, apondo sua assinatura em seus lacres. O candidato que negar-se a aguardar os demais candidatos finalistas, ou ainda, recusar-se a efetuar os procedimentos de encerramento, será atestado como desistente pelo fiscal de sala, devidamente atestado pelos demais candidatos, sendo eliminado do certame.</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A1675E">
        <w:rPr>
          <w:rFonts w:ascii="Calibri" w:hAnsi="Calibri" w:cs="Arial"/>
          <w:b/>
          <w:sz w:val="24"/>
          <w:lang w:eastAsia="en-US"/>
        </w:rPr>
        <w:t xml:space="preserve">DAS PROVAS </w:t>
      </w:r>
    </w:p>
    <w:p w:rsidR="000F136E" w:rsidRPr="00A1675E" w:rsidRDefault="000F136E" w:rsidP="000F136E">
      <w:pPr>
        <w:pStyle w:val="PargrafodaLista"/>
        <w:numPr>
          <w:ilvl w:val="0"/>
          <w:numId w:val="6"/>
        </w:numPr>
        <w:spacing w:after="120"/>
        <w:jc w:val="both"/>
        <w:rPr>
          <w:rFonts w:ascii="Calibri" w:hAnsi="Calibri" w:cs="Arial"/>
          <w:vanish/>
          <w:sz w:val="24"/>
          <w:szCs w:val="24"/>
        </w:rPr>
      </w:pPr>
    </w:p>
    <w:p w:rsidR="000F136E" w:rsidRPr="00A1675E" w:rsidRDefault="000F136E" w:rsidP="000F136E">
      <w:pPr>
        <w:pStyle w:val="PargrafodaLista"/>
        <w:numPr>
          <w:ilvl w:val="1"/>
          <w:numId w:val="6"/>
        </w:numPr>
        <w:spacing w:after="60"/>
        <w:ind w:left="573" w:hanging="431"/>
        <w:jc w:val="both"/>
        <w:rPr>
          <w:rFonts w:ascii="Calibri" w:hAnsi="Calibri" w:cs="Arial"/>
          <w:sz w:val="24"/>
          <w:szCs w:val="24"/>
        </w:rPr>
      </w:pPr>
      <w:r w:rsidRPr="00A1675E">
        <w:rPr>
          <w:rFonts w:ascii="Calibri" w:hAnsi="Calibri" w:cs="Arial"/>
          <w:sz w:val="24"/>
          <w:szCs w:val="24"/>
        </w:rPr>
        <w:t xml:space="preserve">Serão considerados aprovados, os candidatos que </w:t>
      </w:r>
      <w:r w:rsidRPr="00A1675E">
        <w:rPr>
          <w:rFonts w:ascii="Calibri" w:hAnsi="Calibri" w:cs="Arial"/>
          <w:b/>
          <w:sz w:val="24"/>
          <w:szCs w:val="24"/>
        </w:rPr>
        <w:t>obterem no mínimo 3,00 (três) pontos</w:t>
      </w:r>
      <w:r w:rsidRPr="00A1675E">
        <w:rPr>
          <w:rFonts w:ascii="Calibri" w:hAnsi="Calibri" w:cs="Arial"/>
          <w:sz w:val="24"/>
          <w:szCs w:val="24"/>
        </w:rPr>
        <w:t xml:space="preserve">, na prova escrita objetiva. </w:t>
      </w: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0"/>
          <w:numId w:val="9"/>
        </w:numPr>
        <w:spacing w:after="120"/>
        <w:jc w:val="both"/>
        <w:rPr>
          <w:rFonts w:ascii="Calibri" w:hAnsi="Calibri" w:cs="Arial"/>
          <w:vanish/>
          <w:sz w:val="24"/>
          <w:szCs w:val="24"/>
        </w:rPr>
      </w:pPr>
    </w:p>
    <w:p w:rsidR="000F136E" w:rsidRPr="00A1675E" w:rsidRDefault="000F136E" w:rsidP="000F136E">
      <w:pPr>
        <w:pStyle w:val="PargrafodaLista"/>
        <w:numPr>
          <w:ilvl w:val="1"/>
          <w:numId w:val="9"/>
        </w:numPr>
        <w:spacing w:after="120"/>
        <w:jc w:val="both"/>
        <w:rPr>
          <w:rFonts w:ascii="Calibri" w:hAnsi="Calibri" w:cs="Arial"/>
          <w:vanish/>
          <w:sz w:val="24"/>
          <w:szCs w:val="24"/>
        </w:rPr>
      </w:pPr>
    </w:p>
    <w:p w:rsidR="000F136E" w:rsidRPr="00A1675E" w:rsidRDefault="000F136E" w:rsidP="000F136E">
      <w:pPr>
        <w:pStyle w:val="PargrafodaLista"/>
        <w:numPr>
          <w:ilvl w:val="1"/>
          <w:numId w:val="9"/>
        </w:numPr>
        <w:spacing w:after="120"/>
        <w:jc w:val="both"/>
        <w:rPr>
          <w:rFonts w:ascii="Calibri" w:hAnsi="Calibri" w:cs="Arial"/>
          <w:vanish/>
          <w:sz w:val="24"/>
          <w:szCs w:val="24"/>
        </w:rPr>
      </w:pPr>
    </w:p>
    <w:p w:rsidR="000F136E" w:rsidRPr="00A1675E" w:rsidRDefault="000F136E" w:rsidP="000F136E">
      <w:pPr>
        <w:pStyle w:val="PargrafodaLista"/>
        <w:numPr>
          <w:ilvl w:val="2"/>
          <w:numId w:val="9"/>
        </w:numPr>
        <w:spacing w:after="120"/>
        <w:jc w:val="both"/>
        <w:rPr>
          <w:rFonts w:ascii="Calibri" w:hAnsi="Calibri" w:cs="Arial"/>
          <w:vanish/>
          <w:sz w:val="24"/>
          <w:szCs w:val="24"/>
        </w:rPr>
      </w:pPr>
    </w:p>
    <w:p w:rsidR="000F136E" w:rsidRPr="00A1675E" w:rsidRDefault="000F136E" w:rsidP="000F136E">
      <w:pPr>
        <w:pStyle w:val="PargrafodaLista"/>
        <w:numPr>
          <w:ilvl w:val="1"/>
          <w:numId w:val="6"/>
        </w:numPr>
        <w:spacing w:before="120" w:after="60"/>
        <w:ind w:left="573" w:hanging="431"/>
        <w:jc w:val="both"/>
        <w:rPr>
          <w:rFonts w:ascii="Calibri" w:hAnsi="Calibri" w:cs="Arial"/>
          <w:sz w:val="24"/>
          <w:szCs w:val="24"/>
        </w:rPr>
      </w:pPr>
      <w:r w:rsidRPr="00A1675E">
        <w:rPr>
          <w:rFonts w:ascii="Calibri" w:hAnsi="Calibri" w:cs="Arial"/>
          <w:b/>
          <w:sz w:val="24"/>
          <w:szCs w:val="24"/>
          <w:u w:val="single"/>
        </w:rPr>
        <w:t>Da Prova Escrita Objetiva</w:t>
      </w:r>
      <w:r w:rsidRPr="00A1675E">
        <w:rPr>
          <w:rFonts w:ascii="Calibri" w:hAnsi="Calibri" w:cs="Arial"/>
          <w:sz w:val="24"/>
          <w:szCs w:val="24"/>
        </w:rPr>
        <w:t>:</w:t>
      </w:r>
    </w:p>
    <w:p w:rsidR="000F136E" w:rsidRPr="00A1675E" w:rsidRDefault="000F136E" w:rsidP="000F136E">
      <w:pPr>
        <w:pStyle w:val="PargrafodaLista"/>
        <w:numPr>
          <w:ilvl w:val="0"/>
          <w:numId w:val="5"/>
        </w:numPr>
        <w:spacing w:after="60"/>
        <w:jc w:val="both"/>
        <w:rPr>
          <w:rFonts w:ascii="Calibri" w:hAnsi="Calibri" w:cs="Arial"/>
          <w:vanish/>
          <w:sz w:val="24"/>
          <w:szCs w:val="24"/>
        </w:rPr>
      </w:pPr>
    </w:p>
    <w:p w:rsidR="000F136E" w:rsidRPr="00A1675E" w:rsidRDefault="000F136E" w:rsidP="000F136E">
      <w:pPr>
        <w:pStyle w:val="PargrafodaLista"/>
        <w:numPr>
          <w:ilvl w:val="0"/>
          <w:numId w:val="5"/>
        </w:numPr>
        <w:spacing w:after="60"/>
        <w:jc w:val="both"/>
        <w:rPr>
          <w:rFonts w:ascii="Calibri" w:hAnsi="Calibri" w:cs="Arial"/>
          <w:vanish/>
          <w:sz w:val="24"/>
          <w:szCs w:val="24"/>
        </w:rPr>
      </w:pPr>
    </w:p>
    <w:p w:rsidR="000F136E" w:rsidRPr="00A1675E" w:rsidRDefault="000F136E" w:rsidP="000F136E">
      <w:pPr>
        <w:pStyle w:val="PargrafodaLista"/>
        <w:numPr>
          <w:ilvl w:val="1"/>
          <w:numId w:val="5"/>
        </w:numPr>
        <w:spacing w:after="60"/>
        <w:jc w:val="both"/>
        <w:rPr>
          <w:rFonts w:ascii="Calibri" w:hAnsi="Calibri" w:cs="Arial"/>
          <w:vanish/>
          <w:sz w:val="24"/>
          <w:szCs w:val="24"/>
        </w:rPr>
      </w:pPr>
    </w:p>
    <w:p w:rsidR="000F136E" w:rsidRPr="00A1675E" w:rsidRDefault="000F136E" w:rsidP="000F136E">
      <w:pPr>
        <w:pStyle w:val="PargrafodaLista"/>
        <w:numPr>
          <w:ilvl w:val="1"/>
          <w:numId w:val="5"/>
        </w:numPr>
        <w:spacing w:after="60"/>
        <w:jc w:val="both"/>
        <w:rPr>
          <w:rFonts w:ascii="Calibri" w:hAnsi="Calibri" w:cs="Arial"/>
          <w:vanish/>
          <w:sz w:val="24"/>
          <w:szCs w:val="24"/>
        </w:rPr>
      </w:pPr>
    </w:p>
    <w:p w:rsidR="000F136E" w:rsidRPr="00A1675E" w:rsidRDefault="000F136E" w:rsidP="000F136E">
      <w:pPr>
        <w:pStyle w:val="PargrafodaLista"/>
        <w:numPr>
          <w:ilvl w:val="2"/>
          <w:numId w:val="5"/>
        </w:numPr>
        <w:spacing w:after="60"/>
        <w:ind w:left="851" w:hanging="709"/>
        <w:jc w:val="both"/>
        <w:textAlignment w:val="baseline"/>
        <w:rPr>
          <w:rFonts w:asciiTheme="minorHAnsi" w:hAnsiTheme="minorHAnsi" w:cs="Arial"/>
          <w:sz w:val="24"/>
          <w:szCs w:val="24"/>
        </w:rPr>
      </w:pPr>
      <w:r w:rsidRPr="00A1675E">
        <w:rPr>
          <w:rFonts w:ascii="Calibri" w:hAnsi="Calibri" w:cs="Arial"/>
          <w:sz w:val="24"/>
          <w:szCs w:val="24"/>
        </w:rPr>
        <w:t xml:space="preserve">A prova escrita objetiva, de caráter eliminatório e classificatório, será aplicada a todos as Funções Públicas, tendo </w:t>
      </w:r>
      <w:r w:rsidRPr="00A1675E">
        <w:rPr>
          <w:rFonts w:ascii="Calibri" w:hAnsi="Calibri" w:cs="Arial"/>
          <w:b/>
          <w:sz w:val="24"/>
          <w:szCs w:val="24"/>
        </w:rPr>
        <w:t>30 (trinta)</w:t>
      </w:r>
      <w:r w:rsidRPr="00A1675E">
        <w:rPr>
          <w:rFonts w:ascii="Calibri" w:hAnsi="Calibri" w:cs="Arial"/>
          <w:sz w:val="24"/>
          <w:szCs w:val="24"/>
        </w:rPr>
        <w:t xml:space="preserve"> questões, de múltipla escolha, com alternativas de “A” a “D”, avaliadas e distribuídas conforme tabela abaixo</w:t>
      </w:r>
      <w:r w:rsidRPr="00A1675E">
        <w:rPr>
          <w:rFonts w:asciiTheme="minorHAnsi" w:hAnsiTheme="minorHAnsi" w:cs="Arial"/>
          <w:sz w:val="24"/>
          <w:szCs w:val="24"/>
        </w:rPr>
        <w:t>:</w:t>
      </w:r>
    </w:p>
    <w:tbl>
      <w:tblPr>
        <w:tblW w:w="0" w:type="auto"/>
        <w:jc w:val="center"/>
        <w:tblCellMar>
          <w:left w:w="0" w:type="dxa"/>
          <w:right w:w="0" w:type="dxa"/>
        </w:tblCellMar>
        <w:tblLook w:val="00A0" w:firstRow="1" w:lastRow="0" w:firstColumn="1" w:lastColumn="0" w:noHBand="0" w:noVBand="0"/>
      </w:tblPr>
      <w:tblGrid>
        <w:gridCol w:w="3811"/>
        <w:gridCol w:w="1843"/>
        <w:gridCol w:w="1684"/>
        <w:gridCol w:w="1701"/>
      </w:tblGrid>
      <w:tr w:rsidR="000F136E" w:rsidRPr="00A1675E" w:rsidTr="00952501">
        <w:trPr>
          <w:jc w:val="center"/>
        </w:trPr>
        <w:tc>
          <w:tcPr>
            <w:tcW w:w="90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b/>
                <w:bCs/>
                <w:sz w:val="22"/>
              </w:rPr>
              <w:t>PROVA ESCRITA E OBJETIVA</w:t>
            </w:r>
          </w:p>
        </w:tc>
      </w:tr>
      <w:tr w:rsidR="000F136E" w:rsidRPr="00A1675E" w:rsidTr="00952501">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both"/>
              <w:rPr>
                <w:rFonts w:ascii="Calibri" w:hAnsi="Calibri" w:cs="Arial"/>
                <w:sz w:val="22"/>
              </w:rPr>
            </w:pPr>
            <w:r w:rsidRPr="00A1675E">
              <w:rPr>
                <w:rFonts w:ascii="Calibri" w:hAnsi="Calibri" w:cs="Arial"/>
                <w:b/>
                <w:bCs/>
                <w:sz w:val="22"/>
              </w:rPr>
              <w:t>Matéria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b/>
                <w:bCs/>
                <w:sz w:val="22"/>
              </w:rPr>
              <w:t>Número de questões</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b/>
                <w:bCs/>
                <w:sz w:val="22"/>
              </w:rPr>
              <w:t>Valor por questão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both"/>
              <w:rPr>
                <w:rFonts w:ascii="Calibri" w:hAnsi="Calibri" w:cs="Arial"/>
                <w:sz w:val="22"/>
              </w:rPr>
            </w:pPr>
            <w:r w:rsidRPr="00A1675E">
              <w:rPr>
                <w:rFonts w:ascii="Calibri" w:hAnsi="Calibri" w:cs="Arial"/>
                <w:b/>
                <w:bCs/>
                <w:sz w:val="22"/>
              </w:rPr>
              <w:t>Valor total</w:t>
            </w:r>
          </w:p>
        </w:tc>
      </w:tr>
      <w:tr w:rsidR="000F136E" w:rsidRPr="00A1675E" w:rsidTr="00952501">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both"/>
              <w:rPr>
                <w:rFonts w:ascii="Calibri" w:hAnsi="Calibri" w:cs="Arial"/>
                <w:sz w:val="22"/>
              </w:rPr>
            </w:pPr>
            <w:r w:rsidRPr="00A1675E">
              <w:rPr>
                <w:rFonts w:ascii="Calibri" w:hAnsi="Calibri" w:cs="Arial"/>
                <w:sz w:val="22"/>
              </w:rPr>
              <w:t xml:space="preserve">Conhecimentos Específicos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20</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0,35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7,00</w:t>
            </w:r>
          </w:p>
        </w:tc>
      </w:tr>
      <w:tr w:rsidR="000F136E" w:rsidRPr="00A1675E" w:rsidTr="00952501">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both"/>
              <w:rPr>
                <w:rFonts w:ascii="Calibri" w:hAnsi="Calibri" w:cs="Arial"/>
                <w:sz w:val="22"/>
              </w:rPr>
            </w:pPr>
            <w:r w:rsidRPr="00A1675E">
              <w:rPr>
                <w:rFonts w:ascii="Calibri" w:hAnsi="Calibri" w:cs="Arial"/>
                <w:sz w:val="22"/>
              </w:rPr>
              <w:t xml:space="preserve">Conhecimentos Gerais: (Atualidades, Português e Matemática)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10</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sz w:val="22"/>
              </w:rPr>
            </w:pPr>
            <w:r w:rsidRPr="00A1675E">
              <w:rPr>
                <w:rFonts w:ascii="Calibri" w:hAnsi="Calibri" w:cs="Arial"/>
                <w:sz w:val="22"/>
              </w:rPr>
              <w:t>3,00</w:t>
            </w:r>
          </w:p>
        </w:tc>
      </w:tr>
      <w:tr w:rsidR="000F136E" w:rsidRPr="00A1675E" w:rsidTr="00952501">
        <w:trPr>
          <w:jc w:val="center"/>
        </w:trPr>
        <w:tc>
          <w:tcPr>
            <w:tcW w:w="73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both"/>
              <w:rPr>
                <w:rFonts w:ascii="Calibri" w:hAnsi="Calibri" w:cs="Arial"/>
                <w:b/>
                <w:sz w:val="22"/>
              </w:rPr>
            </w:pPr>
            <w:r w:rsidRPr="00A1675E">
              <w:rPr>
                <w:rFonts w:ascii="Calibri" w:hAnsi="Calibri" w:cs="Arial"/>
                <w:b/>
                <w:bCs/>
                <w:sz w:val="22"/>
              </w:rPr>
              <w:t>Valor total da prova escrita: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136E" w:rsidRPr="00A1675E" w:rsidRDefault="000F136E" w:rsidP="00952501">
            <w:pPr>
              <w:jc w:val="center"/>
              <w:rPr>
                <w:rFonts w:ascii="Calibri" w:hAnsi="Calibri" w:cs="Arial"/>
                <w:b/>
                <w:sz w:val="22"/>
              </w:rPr>
            </w:pPr>
            <w:r w:rsidRPr="00A1675E">
              <w:rPr>
                <w:rFonts w:ascii="Calibri" w:hAnsi="Calibri" w:cs="Arial"/>
                <w:b/>
                <w:sz w:val="22"/>
              </w:rPr>
              <w:t>10,00</w:t>
            </w:r>
          </w:p>
        </w:tc>
      </w:tr>
    </w:tbl>
    <w:p w:rsidR="000F136E" w:rsidRPr="00A1675E" w:rsidRDefault="000F136E" w:rsidP="000F136E">
      <w:pPr>
        <w:spacing w:after="80"/>
        <w:jc w:val="both"/>
        <w:rPr>
          <w:rFonts w:ascii="Calibri" w:hAnsi="Calibri" w:cs="Arial"/>
          <w:sz w:val="6"/>
          <w:szCs w:val="6"/>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0"/>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1"/>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1"/>
          <w:numId w:val="10"/>
        </w:numPr>
        <w:spacing w:before="120" w:after="120"/>
        <w:jc w:val="both"/>
        <w:rPr>
          <w:rFonts w:ascii="Calibri" w:hAnsi="Calibri" w:cs="Arial"/>
          <w:b/>
          <w:vanish/>
          <w:sz w:val="24"/>
          <w:szCs w:val="24"/>
          <w:u w:val="single"/>
        </w:rPr>
      </w:pPr>
    </w:p>
    <w:p w:rsidR="000F136E" w:rsidRPr="00A1675E" w:rsidRDefault="000F136E" w:rsidP="000F136E">
      <w:pPr>
        <w:pStyle w:val="PargrafodaLista"/>
        <w:numPr>
          <w:ilvl w:val="1"/>
          <w:numId w:val="39"/>
        </w:numPr>
        <w:spacing w:before="120" w:after="60"/>
        <w:ind w:left="573" w:hanging="431"/>
        <w:jc w:val="both"/>
        <w:textAlignment w:val="baseline"/>
        <w:rPr>
          <w:rFonts w:ascii="Calibri" w:hAnsi="Calibri" w:cs="Arial"/>
          <w:b/>
          <w:sz w:val="24"/>
          <w:szCs w:val="24"/>
          <w:u w:val="single"/>
        </w:rPr>
      </w:pPr>
      <w:r w:rsidRPr="00A1675E">
        <w:rPr>
          <w:rFonts w:ascii="Calibri" w:hAnsi="Calibri" w:cs="Arial"/>
          <w:b/>
          <w:sz w:val="24"/>
          <w:szCs w:val="24"/>
          <w:u w:val="single"/>
        </w:rPr>
        <w:t>Da Prova de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A Prova de Títulos será aplicada somente às Funções Públicas definidas com o tipo de prova “T”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3788"/>
        <w:gridCol w:w="1563"/>
      </w:tblGrid>
      <w:tr w:rsidR="000F136E" w:rsidRPr="00A1675E" w:rsidTr="00952501">
        <w:trPr>
          <w:jc w:val="center"/>
        </w:trPr>
        <w:tc>
          <w:tcPr>
            <w:tcW w:w="675" w:type="dxa"/>
            <w:vMerge w:val="restart"/>
            <w:vAlign w:val="center"/>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Item</w:t>
            </w:r>
          </w:p>
        </w:tc>
        <w:tc>
          <w:tcPr>
            <w:tcW w:w="9179" w:type="dxa"/>
            <w:gridSpan w:val="3"/>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PROVA DE TÍTULOS</w:t>
            </w:r>
          </w:p>
        </w:tc>
      </w:tr>
      <w:tr w:rsidR="000F136E" w:rsidRPr="00A1675E" w:rsidTr="0095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rsidR="000F136E" w:rsidRPr="00A1675E" w:rsidRDefault="000F136E" w:rsidP="00952501">
            <w:pPr>
              <w:jc w:val="center"/>
              <w:rPr>
                <w:rFonts w:asciiTheme="minorHAnsi" w:hAnsiTheme="minorHAnsi" w:cs="Arial"/>
                <w:b/>
                <w:sz w:val="22"/>
              </w:rPr>
            </w:pPr>
          </w:p>
        </w:tc>
        <w:tc>
          <w:tcPr>
            <w:tcW w:w="3828" w:type="dxa"/>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FORMAÇÃO</w:t>
            </w:r>
          </w:p>
        </w:tc>
        <w:tc>
          <w:tcPr>
            <w:tcW w:w="3788" w:type="dxa"/>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Pontos por Título</w:t>
            </w:r>
          </w:p>
        </w:tc>
        <w:tc>
          <w:tcPr>
            <w:tcW w:w="1563" w:type="dxa"/>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Pontuação Máxima</w:t>
            </w:r>
          </w:p>
        </w:tc>
      </w:tr>
      <w:tr w:rsidR="000F136E" w:rsidRPr="00A1675E" w:rsidTr="0095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A</w:t>
            </w:r>
          </w:p>
        </w:tc>
        <w:tc>
          <w:tcPr>
            <w:tcW w:w="3828" w:type="dxa"/>
          </w:tcPr>
          <w:p w:rsidR="000F136E" w:rsidRPr="00A1675E" w:rsidRDefault="000F136E" w:rsidP="00952501">
            <w:pPr>
              <w:jc w:val="both"/>
              <w:rPr>
                <w:rFonts w:asciiTheme="minorHAnsi" w:hAnsiTheme="minorHAnsi" w:cs="Arial"/>
                <w:sz w:val="22"/>
              </w:rPr>
            </w:pPr>
            <w:r w:rsidRPr="00A1675E">
              <w:rPr>
                <w:rFonts w:asciiTheme="minorHAnsi" w:hAnsiTheme="minorHAnsi" w:cs="Arial"/>
                <w:sz w:val="22"/>
              </w:rPr>
              <w:t>Doutorado</w:t>
            </w:r>
          </w:p>
        </w:tc>
        <w:tc>
          <w:tcPr>
            <w:tcW w:w="3788" w:type="dxa"/>
          </w:tcPr>
          <w:p w:rsidR="000F136E" w:rsidRPr="00A1675E" w:rsidRDefault="000F136E" w:rsidP="00952501">
            <w:pPr>
              <w:jc w:val="center"/>
              <w:rPr>
                <w:rFonts w:asciiTheme="minorHAnsi" w:hAnsiTheme="minorHAnsi" w:cs="Arial"/>
                <w:sz w:val="22"/>
              </w:rPr>
            </w:pPr>
            <w:r w:rsidRPr="00A1675E">
              <w:rPr>
                <w:rFonts w:asciiTheme="minorHAnsi" w:hAnsiTheme="minorHAnsi" w:cs="Arial"/>
                <w:sz w:val="22"/>
              </w:rPr>
              <w:t>2,0 pontos</w:t>
            </w:r>
          </w:p>
        </w:tc>
        <w:tc>
          <w:tcPr>
            <w:tcW w:w="1563" w:type="dxa"/>
            <w:vMerge w:val="restart"/>
            <w:vAlign w:val="center"/>
          </w:tcPr>
          <w:p w:rsidR="000F136E" w:rsidRPr="00A1675E" w:rsidRDefault="000F136E" w:rsidP="00952501">
            <w:pPr>
              <w:jc w:val="center"/>
              <w:rPr>
                <w:rFonts w:asciiTheme="minorHAnsi" w:hAnsiTheme="minorHAnsi" w:cs="Arial"/>
                <w:sz w:val="22"/>
              </w:rPr>
            </w:pPr>
            <w:r w:rsidRPr="00A1675E">
              <w:rPr>
                <w:rFonts w:asciiTheme="minorHAnsi" w:hAnsiTheme="minorHAnsi" w:cs="Arial"/>
                <w:sz w:val="22"/>
              </w:rPr>
              <w:t>2,00</w:t>
            </w:r>
          </w:p>
        </w:tc>
      </w:tr>
      <w:tr w:rsidR="000F136E" w:rsidRPr="00A1675E" w:rsidTr="0095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rsidR="000F136E" w:rsidRPr="00A1675E" w:rsidRDefault="000F136E" w:rsidP="00952501">
            <w:pPr>
              <w:jc w:val="center"/>
              <w:rPr>
                <w:rFonts w:asciiTheme="minorHAnsi" w:hAnsiTheme="minorHAnsi" w:cs="Arial"/>
                <w:b/>
                <w:sz w:val="22"/>
              </w:rPr>
            </w:pPr>
          </w:p>
        </w:tc>
        <w:tc>
          <w:tcPr>
            <w:tcW w:w="3828" w:type="dxa"/>
          </w:tcPr>
          <w:p w:rsidR="000F136E" w:rsidRPr="00A1675E" w:rsidRDefault="000F136E" w:rsidP="00952501">
            <w:pPr>
              <w:jc w:val="both"/>
              <w:rPr>
                <w:rFonts w:asciiTheme="minorHAnsi" w:hAnsiTheme="minorHAnsi" w:cs="Arial"/>
                <w:sz w:val="22"/>
              </w:rPr>
            </w:pPr>
            <w:r w:rsidRPr="00A1675E">
              <w:rPr>
                <w:rFonts w:asciiTheme="minorHAnsi" w:hAnsiTheme="minorHAnsi" w:cs="Arial"/>
                <w:sz w:val="22"/>
              </w:rPr>
              <w:t>Mestrado</w:t>
            </w:r>
          </w:p>
        </w:tc>
        <w:tc>
          <w:tcPr>
            <w:tcW w:w="3788" w:type="dxa"/>
          </w:tcPr>
          <w:p w:rsidR="000F136E" w:rsidRPr="00A1675E" w:rsidRDefault="000F136E" w:rsidP="00952501">
            <w:pPr>
              <w:jc w:val="center"/>
              <w:rPr>
                <w:rFonts w:asciiTheme="minorHAnsi" w:hAnsiTheme="minorHAnsi" w:cs="Arial"/>
                <w:sz w:val="22"/>
              </w:rPr>
            </w:pPr>
            <w:r w:rsidRPr="00A1675E">
              <w:rPr>
                <w:rFonts w:asciiTheme="minorHAnsi" w:hAnsiTheme="minorHAnsi" w:cs="Arial"/>
                <w:sz w:val="22"/>
              </w:rPr>
              <w:t>1,5 pontos</w:t>
            </w:r>
          </w:p>
        </w:tc>
        <w:tc>
          <w:tcPr>
            <w:tcW w:w="1563" w:type="dxa"/>
            <w:vMerge/>
            <w:vAlign w:val="center"/>
          </w:tcPr>
          <w:p w:rsidR="000F136E" w:rsidRPr="00A1675E" w:rsidRDefault="000F136E" w:rsidP="00952501">
            <w:pPr>
              <w:jc w:val="center"/>
              <w:rPr>
                <w:rFonts w:asciiTheme="minorHAnsi" w:hAnsiTheme="minorHAnsi" w:cs="Arial"/>
                <w:sz w:val="22"/>
              </w:rPr>
            </w:pPr>
          </w:p>
        </w:tc>
      </w:tr>
      <w:tr w:rsidR="000F136E" w:rsidRPr="00A1675E" w:rsidTr="0095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rsidR="000F136E" w:rsidRPr="00A1675E" w:rsidRDefault="000F136E" w:rsidP="00952501">
            <w:pPr>
              <w:jc w:val="center"/>
              <w:rPr>
                <w:rFonts w:asciiTheme="minorHAnsi" w:hAnsiTheme="minorHAnsi" w:cs="Arial"/>
                <w:b/>
                <w:sz w:val="22"/>
              </w:rPr>
            </w:pPr>
          </w:p>
        </w:tc>
        <w:tc>
          <w:tcPr>
            <w:tcW w:w="3828" w:type="dxa"/>
          </w:tcPr>
          <w:p w:rsidR="000F136E" w:rsidRPr="00A1675E" w:rsidRDefault="000F136E" w:rsidP="00952501">
            <w:pPr>
              <w:jc w:val="both"/>
              <w:rPr>
                <w:rFonts w:asciiTheme="minorHAnsi" w:hAnsiTheme="minorHAnsi" w:cs="Arial"/>
                <w:sz w:val="22"/>
              </w:rPr>
            </w:pPr>
            <w:r w:rsidRPr="00A1675E">
              <w:rPr>
                <w:rFonts w:asciiTheme="minorHAnsi" w:hAnsiTheme="minorHAnsi" w:cs="Arial"/>
                <w:sz w:val="22"/>
              </w:rPr>
              <w:t>Pós-Graduação (na Área Educacional)</w:t>
            </w:r>
          </w:p>
        </w:tc>
        <w:tc>
          <w:tcPr>
            <w:tcW w:w="3788" w:type="dxa"/>
          </w:tcPr>
          <w:p w:rsidR="000F136E" w:rsidRPr="00A1675E" w:rsidRDefault="000F136E" w:rsidP="00952501">
            <w:pPr>
              <w:jc w:val="center"/>
              <w:rPr>
                <w:rFonts w:asciiTheme="minorHAnsi" w:hAnsiTheme="minorHAnsi" w:cs="Arial"/>
                <w:sz w:val="22"/>
              </w:rPr>
            </w:pPr>
            <w:r w:rsidRPr="00A1675E">
              <w:rPr>
                <w:rFonts w:asciiTheme="minorHAnsi" w:hAnsiTheme="minorHAnsi" w:cs="Arial"/>
                <w:sz w:val="22"/>
              </w:rPr>
              <w:t>1,0 pontos</w:t>
            </w:r>
          </w:p>
        </w:tc>
        <w:tc>
          <w:tcPr>
            <w:tcW w:w="1563" w:type="dxa"/>
            <w:vMerge/>
            <w:vAlign w:val="center"/>
          </w:tcPr>
          <w:p w:rsidR="000F136E" w:rsidRPr="00A1675E" w:rsidRDefault="000F136E" w:rsidP="00952501">
            <w:pPr>
              <w:jc w:val="center"/>
              <w:rPr>
                <w:rFonts w:asciiTheme="minorHAnsi" w:hAnsiTheme="minorHAnsi" w:cs="Arial"/>
                <w:sz w:val="22"/>
              </w:rPr>
            </w:pPr>
          </w:p>
        </w:tc>
      </w:tr>
      <w:tr w:rsidR="000F136E" w:rsidRPr="00A1675E" w:rsidTr="0095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Align w:val="center"/>
          </w:tcPr>
          <w:p w:rsidR="000F136E" w:rsidRPr="00A1675E" w:rsidRDefault="000F136E" w:rsidP="00952501">
            <w:pPr>
              <w:jc w:val="center"/>
              <w:rPr>
                <w:rFonts w:asciiTheme="minorHAnsi" w:hAnsiTheme="minorHAnsi" w:cs="Arial"/>
                <w:b/>
                <w:sz w:val="22"/>
              </w:rPr>
            </w:pPr>
            <w:r w:rsidRPr="00A1675E">
              <w:rPr>
                <w:rFonts w:asciiTheme="minorHAnsi" w:hAnsiTheme="minorHAnsi" w:cs="Arial"/>
                <w:b/>
                <w:sz w:val="22"/>
              </w:rPr>
              <w:t>B</w:t>
            </w:r>
          </w:p>
        </w:tc>
        <w:tc>
          <w:tcPr>
            <w:tcW w:w="3828" w:type="dxa"/>
          </w:tcPr>
          <w:p w:rsidR="000F136E" w:rsidRPr="00A1675E" w:rsidRDefault="000F136E" w:rsidP="00952501">
            <w:pPr>
              <w:jc w:val="both"/>
              <w:rPr>
                <w:rFonts w:asciiTheme="minorHAnsi" w:hAnsiTheme="minorHAnsi" w:cs="Arial"/>
                <w:sz w:val="22"/>
              </w:rPr>
            </w:pPr>
            <w:r w:rsidRPr="00A1675E">
              <w:rPr>
                <w:rFonts w:asciiTheme="minorHAnsi" w:hAnsiTheme="minorHAnsi" w:cs="Arial"/>
                <w:sz w:val="22"/>
              </w:rPr>
              <w:t>Cursos de aperfeiçoamento na área da Educação, realizados entre janeiro de 2015 a janeiro de 2018.</w:t>
            </w:r>
          </w:p>
        </w:tc>
        <w:tc>
          <w:tcPr>
            <w:tcW w:w="3788" w:type="dxa"/>
          </w:tcPr>
          <w:p w:rsidR="000F136E" w:rsidRPr="00A1675E" w:rsidRDefault="000F136E" w:rsidP="00952501">
            <w:pPr>
              <w:jc w:val="both"/>
              <w:rPr>
                <w:rFonts w:asciiTheme="minorHAnsi" w:hAnsiTheme="minorHAnsi" w:cs="Arial"/>
                <w:sz w:val="22"/>
              </w:rPr>
            </w:pPr>
            <w:r w:rsidRPr="00A1675E">
              <w:rPr>
                <w:rFonts w:asciiTheme="minorHAnsi" w:hAnsiTheme="minorHAnsi" w:cs="Arial"/>
                <w:sz w:val="22"/>
              </w:rPr>
              <w:t xml:space="preserve">0,05 para cada 10 horas concluídas. </w:t>
            </w:r>
            <w:r w:rsidRPr="00A1675E">
              <w:rPr>
                <w:rFonts w:asciiTheme="minorHAnsi" w:hAnsiTheme="minorHAnsi" w:cs="Arial"/>
                <w:b/>
              </w:rPr>
              <w:t>O limite de horas a ser validado é de até 200hrs</w:t>
            </w:r>
          </w:p>
        </w:tc>
        <w:tc>
          <w:tcPr>
            <w:tcW w:w="1563" w:type="dxa"/>
            <w:vAlign w:val="center"/>
          </w:tcPr>
          <w:p w:rsidR="000F136E" w:rsidRPr="00A1675E" w:rsidRDefault="000F136E" w:rsidP="00952501">
            <w:pPr>
              <w:jc w:val="center"/>
              <w:rPr>
                <w:rFonts w:asciiTheme="minorHAnsi" w:hAnsiTheme="minorHAnsi" w:cs="Arial"/>
                <w:sz w:val="22"/>
              </w:rPr>
            </w:pPr>
            <w:r w:rsidRPr="00A1675E">
              <w:rPr>
                <w:rFonts w:asciiTheme="minorHAnsi" w:hAnsiTheme="minorHAnsi" w:cs="Arial"/>
                <w:sz w:val="22"/>
              </w:rPr>
              <w:t>1,00</w:t>
            </w:r>
          </w:p>
        </w:tc>
      </w:tr>
    </w:tbl>
    <w:p w:rsidR="000F136E" w:rsidRPr="00A1675E" w:rsidRDefault="000F136E" w:rsidP="000F136E">
      <w:pPr>
        <w:pStyle w:val="PargrafodaLista"/>
        <w:numPr>
          <w:ilvl w:val="0"/>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0"/>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1"/>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1"/>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2"/>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2"/>
          <w:numId w:val="30"/>
        </w:numPr>
        <w:spacing w:before="60" w:after="80"/>
        <w:jc w:val="both"/>
        <w:textAlignment w:val="baseline"/>
        <w:rPr>
          <w:rFonts w:asciiTheme="minorHAnsi" w:hAnsiTheme="minorHAnsi" w:cs="Arial"/>
          <w:vanish/>
          <w:sz w:val="24"/>
          <w:szCs w:val="24"/>
        </w:rPr>
      </w:pPr>
    </w:p>
    <w:p w:rsidR="000F136E" w:rsidRPr="00A1675E" w:rsidRDefault="000F136E" w:rsidP="000F136E">
      <w:pPr>
        <w:pStyle w:val="PargrafodaLista"/>
        <w:numPr>
          <w:ilvl w:val="2"/>
          <w:numId w:val="39"/>
        </w:numPr>
        <w:spacing w:before="120" w:after="60"/>
        <w:ind w:left="851" w:hanging="709"/>
        <w:jc w:val="both"/>
        <w:textAlignment w:val="baseline"/>
        <w:rPr>
          <w:rFonts w:ascii="Calibri" w:hAnsi="Calibri" w:cs="Arial"/>
          <w:sz w:val="24"/>
          <w:szCs w:val="24"/>
        </w:rPr>
      </w:pPr>
      <w:r w:rsidRPr="00A1675E">
        <w:rPr>
          <w:rFonts w:ascii="Calibri" w:hAnsi="Calibri" w:cs="Arial"/>
          <w:sz w:val="24"/>
          <w:szCs w:val="24"/>
        </w:rPr>
        <w:t>A pontuação do Item A, é atribuída ao título de maior valor, sendo necessária apenas a apresentação do título de maior valor. Somente um título para a esta categoria será pontuado. Em se apresentando mais de um título para este item, os demais serão ignorados.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Somente serão aceitos como comprovação de títulos as certidões, atestados, declarações, em papel timbrado da instituição, devidamente assinado, e que conste </w:t>
      </w:r>
      <w:r w:rsidRPr="00A1675E">
        <w:rPr>
          <w:rFonts w:ascii="Calibri" w:hAnsi="Calibri" w:cs="Arial"/>
          <w:sz w:val="24"/>
          <w:szCs w:val="24"/>
        </w:rPr>
        <w:lastRenderedPageBreak/>
        <w:t>claramente que o curso foi concluído. Em caso de declarações, deve constar a justificativa para a não emissão dos certificados, acompanhado do histórico de disciplinas e carga horária.</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Caso o certificado de conclusão não conste as disciplinas e carga horária, poderá ser acompanhado de histórico escolar emitido pela instituição de ensino com cópia autenticada em cartório.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Os certificados em língua estrangeira devem ser acompanhados de tradução com declaração expressa assinada pelo tradutor responsável.</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Somente serão pontuados os certificados de cursos devidamente registrados no órgão emissor, exceto para os simpósios, feiras, congressos, oficinas, eventos, desde que contenha a carga horária.</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A nota da prova de títulos será o número de pontos obtidos segundo as tabelas expostas no Item 6.3.1.</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b/>
          <w:sz w:val="24"/>
          <w:szCs w:val="24"/>
        </w:rPr>
      </w:pPr>
      <w:r w:rsidRPr="00A1675E">
        <w:rPr>
          <w:rFonts w:ascii="Calibri" w:hAnsi="Calibri" w:cs="Arial"/>
          <w:b/>
          <w:sz w:val="24"/>
          <w:szCs w:val="24"/>
        </w:rPr>
        <w:t xml:space="preserve">A nota da prova de títulos será somada a da prova escrita, sendo contados apenas para efeito de “classificação” e não de “aprovação”.  </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Somente serão avaliados os títulos dos candidatos aprovados com nota igual ou superior a </w:t>
      </w:r>
      <w:r w:rsidRPr="00A1675E">
        <w:rPr>
          <w:rFonts w:ascii="Calibri" w:hAnsi="Calibri" w:cs="Arial"/>
          <w:b/>
          <w:sz w:val="24"/>
          <w:szCs w:val="24"/>
        </w:rPr>
        <w:t>3,0 (três)</w:t>
      </w:r>
      <w:r w:rsidRPr="00A1675E">
        <w:rPr>
          <w:rFonts w:ascii="Calibri" w:hAnsi="Calibri" w:cs="Arial"/>
          <w:sz w:val="24"/>
          <w:szCs w:val="24"/>
        </w:rPr>
        <w:t xml:space="preserve"> na prova escrita. </w:t>
      </w:r>
    </w:p>
    <w:p w:rsidR="000F136E" w:rsidRPr="00A1675E" w:rsidRDefault="000F136E" w:rsidP="000F136E">
      <w:pPr>
        <w:pStyle w:val="PargrafodaLista"/>
        <w:numPr>
          <w:ilvl w:val="2"/>
          <w:numId w:val="39"/>
        </w:numPr>
        <w:ind w:left="851" w:hanging="709"/>
        <w:jc w:val="both"/>
        <w:textAlignment w:val="baseline"/>
        <w:rPr>
          <w:rFonts w:ascii="Calibri" w:hAnsi="Calibri" w:cs="Arial"/>
          <w:sz w:val="24"/>
          <w:szCs w:val="24"/>
        </w:rPr>
      </w:pPr>
      <w:r w:rsidRPr="00A1675E">
        <w:rPr>
          <w:rFonts w:ascii="Calibri" w:hAnsi="Calibri" w:cs="Arial"/>
          <w:sz w:val="24"/>
          <w:szCs w:val="24"/>
        </w:rPr>
        <w:t xml:space="preserve">A classificação final do candidato será obtida por meio da seguinte fórmula: </w:t>
      </w:r>
    </w:p>
    <w:p w:rsidR="000F136E" w:rsidRPr="00A1675E" w:rsidRDefault="000F136E" w:rsidP="000F136E">
      <w:pPr>
        <w:suppressAutoHyphens/>
        <w:jc w:val="center"/>
        <w:rPr>
          <w:rFonts w:ascii="Calibri" w:hAnsi="Calibri" w:cs="Arial"/>
          <w:b/>
          <w:i/>
          <w:sz w:val="24"/>
          <w:szCs w:val="24"/>
          <w:lang w:eastAsia="ar-SA"/>
        </w:rPr>
      </w:pPr>
      <w:r w:rsidRPr="00A1675E">
        <w:rPr>
          <w:rFonts w:ascii="Calibri" w:hAnsi="Calibri" w:cs="Arial"/>
          <w:b/>
          <w:i/>
          <w:sz w:val="24"/>
          <w:szCs w:val="24"/>
          <w:lang w:eastAsia="ar-SA"/>
        </w:rPr>
        <w:t>CLASSIFICAÇÃO = NPE + NPT</w:t>
      </w:r>
    </w:p>
    <w:p w:rsidR="000F136E" w:rsidRPr="00A1675E" w:rsidRDefault="000F136E" w:rsidP="000F136E">
      <w:pPr>
        <w:suppressAutoHyphens/>
        <w:spacing w:after="60"/>
        <w:jc w:val="center"/>
        <w:rPr>
          <w:rFonts w:ascii="Calibri" w:hAnsi="Calibri" w:cs="Arial"/>
          <w:i/>
          <w:sz w:val="24"/>
          <w:szCs w:val="24"/>
          <w:lang w:eastAsia="ar-SA"/>
        </w:rPr>
      </w:pPr>
      <w:r w:rsidRPr="00A1675E">
        <w:rPr>
          <w:rFonts w:ascii="Calibri" w:hAnsi="Calibri" w:cs="Arial"/>
          <w:i/>
          <w:sz w:val="24"/>
          <w:szCs w:val="24"/>
          <w:lang w:eastAsia="ar-SA"/>
        </w:rPr>
        <w:t>Onde: NPE = Nota da Prova Escrita; NPT = Nota da Prova de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Os candidatos deverão efetuar os seguintes procedimentos para a apresentação dos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b/>
          <w:sz w:val="24"/>
          <w:szCs w:val="24"/>
        </w:rPr>
        <w:t xml:space="preserve">PARA A APRESENTAÇÃO FÍSICA (ENVIO VIA SEDEX) </w:t>
      </w:r>
      <w:r w:rsidRPr="00A1675E">
        <w:rPr>
          <w:rFonts w:ascii="Calibri" w:hAnsi="Calibri" w:cs="Arial"/>
          <w:sz w:val="24"/>
          <w:szCs w:val="24"/>
        </w:rPr>
        <w:t>– Itens 6.3.13 à 6.3.20:</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Theme="minorHAnsi" w:hAnsiTheme="minorHAnsi" w:cs="Arial"/>
          <w:sz w:val="24"/>
          <w:szCs w:val="24"/>
        </w:rPr>
        <w:t>Preencher Requerimento de Análise de Títulos (</w:t>
      </w:r>
      <w:r w:rsidRPr="00A1675E">
        <w:rPr>
          <w:rFonts w:asciiTheme="minorHAnsi" w:hAnsiTheme="minorHAnsi" w:cs="Arial"/>
          <w:b/>
          <w:sz w:val="24"/>
          <w:szCs w:val="24"/>
        </w:rPr>
        <w:t>Anexo VII deste Edital</w:t>
      </w:r>
      <w:r w:rsidRPr="00A1675E">
        <w:rPr>
          <w:rFonts w:asciiTheme="minorHAnsi" w:hAnsiTheme="minorHAnsi" w:cs="Arial"/>
          <w:sz w:val="24"/>
          <w:szCs w:val="24"/>
        </w:rPr>
        <w:t xml:space="preserve">), numerando e ordenando corretamente os títulos a serem apresentados. Este requerimento deve ser preenchido via editor de textos eletrônico (Word ou similar), sendo disponibilizado o formulário editável na Área do Candidato. </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Theme="minorHAnsi" w:hAnsiTheme="minorHAnsi" w:cs="Arial"/>
          <w:sz w:val="24"/>
          <w:szCs w:val="24"/>
        </w:rPr>
        <w:t>Todos os documentos referentes à avaliação de títulos poderão ser apresentados em CÓPIAS AUTENTICADA frente e verso, preenchendo e assinando Requerimento de Análise de Títulos (</w:t>
      </w:r>
      <w:r w:rsidRPr="00A1675E">
        <w:rPr>
          <w:rFonts w:asciiTheme="minorHAnsi" w:hAnsiTheme="minorHAnsi" w:cs="Arial"/>
          <w:b/>
          <w:sz w:val="24"/>
          <w:szCs w:val="24"/>
        </w:rPr>
        <w:t>Anexo VII deste Edital</w:t>
      </w:r>
      <w:r w:rsidRPr="00A1675E">
        <w:rPr>
          <w:rFonts w:asciiTheme="minorHAnsi" w:hAnsiTheme="minorHAnsi" w:cs="Arial"/>
          <w:sz w:val="24"/>
          <w:szCs w:val="24"/>
        </w:rPr>
        <w:t>), listando cada documento submetido à análise de forma individual (uma linha por título).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Theme="minorHAnsi" w:hAnsiTheme="minorHAns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Todas as folhas deverão ser paginadas (Exemplo: 1/5, 2/5,..5/5), de acordo com a ordem do título preenchido no formulário de avaliação de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Os títulos devem ser acomodados em envelopes identificados com o </w:t>
      </w:r>
      <w:r w:rsidRPr="00A1675E">
        <w:rPr>
          <w:rFonts w:ascii="Calibri" w:hAnsi="Calibri" w:cs="Arial"/>
          <w:b/>
          <w:sz w:val="24"/>
          <w:szCs w:val="24"/>
        </w:rPr>
        <w:t xml:space="preserve">NOME DO CANDIDATO, NÚMERO DE INSCRIÇÃO </w:t>
      </w:r>
      <w:r w:rsidRPr="00A1675E">
        <w:rPr>
          <w:rFonts w:ascii="Calibri" w:hAnsi="Calibri" w:cs="Arial"/>
          <w:sz w:val="24"/>
          <w:szCs w:val="24"/>
        </w:rPr>
        <w:t>e</w:t>
      </w:r>
      <w:r w:rsidRPr="00A1675E">
        <w:rPr>
          <w:rFonts w:ascii="Calibri" w:hAnsi="Calibri" w:cs="Arial"/>
          <w:b/>
          <w:sz w:val="24"/>
          <w:szCs w:val="24"/>
        </w:rPr>
        <w:t xml:space="preserve"> CARGO</w:t>
      </w:r>
      <w:r w:rsidRPr="00A1675E">
        <w:rPr>
          <w:rFonts w:ascii="Calibri" w:hAnsi="Calibri" w:cs="Arial"/>
          <w:sz w:val="24"/>
          <w:szCs w:val="24"/>
        </w:rPr>
        <w:t>, juntamente com o “comprovante provisório de inscrição”, emitido na “Área do Candidato”, após a efetivação da sua inscrição.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lastRenderedPageBreak/>
        <w:t xml:space="preserve">O envelope contendo o formulário de avaliação de títulos devidamente preenchido e assinado deverá ser protocolado, por um dos meios previstos no </w:t>
      </w:r>
      <w:r w:rsidRPr="00A1675E">
        <w:rPr>
          <w:rFonts w:ascii="Calibri" w:hAnsi="Calibri" w:cs="Arial"/>
          <w:b/>
          <w:sz w:val="24"/>
          <w:szCs w:val="24"/>
        </w:rPr>
        <w:t>Item 11</w:t>
      </w:r>
      <w:r w:rsidRPr="00A1675E">
        <w:rPr>
          <w:rFonts w:ascii="Calibri" w:hAnsi="Calibri" w:cs="Arial"/>
          <w:sz w:val="24"/>
          <w:szCs w:val="24"/>
        </w:rPr>
        <w:t xml:space="preserve"> deste Edital, até o último dia previsto para as inscrições.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b/>
          <w:sz w:val="24"/>
          <w:szCs w:val="24"/>
        </w:rPr>
      </w:pPr>
      <w:r w:rsidRPr="00A1675E">
        <w:rPr>
          <w:rFonts w:ascii="Calibri" w:hAnsi="Calibri" w:cs="Arial"/>
          <w:b/>
          <w:sz w:val="24"/>
          <w:szCs w:val="24"/>
        </w:rPr>
        <w:t>O envio de documentos deve ser limitado aos dispostos na prova de títulos, não sendo necessário o envio de nenhum outro documento (identidade, documentos de habilitação à Função Pública, comprovantes de endereço, etc.).</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Theme="minorHAnsi" w:hAnsiTheme="minorHAns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Theme="minorHAnsi" w:hAnsiTheme="minorHAnsi" w:cs="Arial"/>
          <w:b/>
          <w:sz w:val="24"/>
          <w:szCs w:val="24"/>
        </w:rPr>
        <w:t>PARA APRESENTAÇÃO ELETRÔNICA (VIA ÁREA DO CANDIDATO)</w:t>
      </w:r>
      <w:r w:rsidRPr="00A1675E">
        <w:rPr>
          <w:rFonts w:ascii="Calibri" w:hAnsi="Calibri" w:cs="Arial"/>
          <w:sz w:val="24"/>
          <w:szCs w:val="24"/>
        </w:rPr>
        <w:t xml:space="preserve"> – Itens 6.3.22 à 6.3.29</w:t>
      </w:r>
      <w:r w:rsidRPr="00A1675E">
        <w:rPr>
          <w:rFonts w:asciiTheme="minorHAnsi" w:hAnsiTheme="minorHAnsi" w:cs="Arial"/>
          <w:sz w:val="24"/>
          <w:szCs w:val="24"/>
        </w:rPr>
        <w:t>:</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Para a apresentação eletrônica dos títulos o candidato deve acessar a “Área do Candidato” a partir da página www.nbsprovas.com.br, utilizando o seu CPF e senha pessoal. Na área do candidato deve localizar a sua inscrição para o evento, clicar em “Mais Detalhes” e em seguida no item “Prova de Títulos”.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Cada arquivo deve conter apenas um título. Na existência de mais de um curso para a categoria pretendida, adicione tantos arquivos quanto forem necessários.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Títulos incompletos (somente frente ou somente verso) serão desconsiderados e não pontuados, mesmo que dispostos em dois arquivos. </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O envio eletrônico dos títulos, dispensa o preenchimento do Anexo IX deste edital, sendo suas informações supridas pelo preenchimento do anexo eletrônico, junto ao </w:t>
      </w:r>
      <w:r w:rsidRPr="00A1675E">
        <w:rPr>
          <w:rFonts w:ascii="Calibri" w:hAnsi="Calibri" w:cs="Arial"/>
          <w:i/>
          <w:sz w:val="24"/>
          <w:szCs w:val="24"/>
        </w:rPr>
        <w:t>login</w:t>
      </w:r>
      <w:r w:rsidRPr="00A1675E">
        <w:rPr>
          <w:rFonts w:ascii="Calibri" w:hAnsi="Calibri" w:cs="Arial"/>
          <w:sz w:val="24"/>
          <w:szCs w:val="24"/>
        </w:rPr>
        <w:t xml:space="preserve"> na Área do Candidato.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Os títulos por meio eletrônico devem ser apresentados até a data e hora previstas para o término das inscrições. Encerrando as inscrições também se encerra o envio dos títulos eletrônicos.</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sz w:val="24"/>
          <w:szCs w:val="24"/>
        </w:rPr>
      </w:pPr>
      <w:r w:rsidRPr="00A1675E">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b/>
          <w:sz w:val="24"/>
          <w:szCs w:val="24"/>
        </w:rPr>
      </w:pPr>
      <w:r w:rsidRPr="00A1675E">
        <w:rPr>
          <w:rFonts w:ascii="Calibri" w:hAnsi="Calibri" w:cs="Arial"/>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rsidR="000F136E" w:rsidRPr="00A1675E" w:rsidRDefault="000F136E" w:rsidP="000F136E">
      <w:pPr>
        <w:pStyle w:val="PargrafodaLista"/>
        <w:numPr>
          <w:ilvl w:val="2"/>
          <w:numId w:val="39"/>
        </w:numPr>
        <w:spacing w:after="60"/>
        <w:ind w:left="851" w:hanging="709"/>
        <w:jc w:val="both"/>
        <w:textAlignment w:val="baseline"/>
        <w:rPr>
          <w:rFonts w:ascii="Calibri" w:hAnsi="Calibri" w:cs="Arial"/>
          <w:b/>
          <w:sz w:val="24"/>
          <w:szCs w:val="24"/>
        </w:rPr>
      </w:pPr>
      <w:r w:rsidRPr="00A1675E">
        <w:rPr>
          <w:rFonts w:asciiTheme="minorHAnsi" w:hAnsiTheme="minorHAnsi" w:cs="Arial"/>
          <w:b/>
          <w:sz w:val="24"/>
          <w:szCs w:val="24"/>
        </w:rPr>
        <w:t xml:space="preserve">Em relação à Prova de Títulos, caberá pedido de recurso, interposto de conformidade com o estabelecido no Item 10 deste Edital, no mesmo prazo previsto </w:t>
      </w:r>
      <w:r w:rsidRPr="00A1675E">
        <w:rPr>
          <w:rFonts w:asciiTheme="minorHAnsi" w:hAnsiTheme="minorHAnsi" w:cs="Arial"/>
          <w:b/>
          <w:sz w:val="24"/>
          <w:szCs w:val="24"/>
        </w:rPr>
        <w:lastRenderedPageBreak/>
        <w:t>no Anexo III deste Edital estabelecido ao recurso de classificação, devendo ser protocolado por um dos meios previstos no Item 11 deste Edital.</w:t>
      </w:r>
    </w:p>
    <w:p w:rsidR="000F136E" w:rsidRPr="00A1675E" w:rsidRDefault="000F136E" w:rsidP="000F136E">
      <w:pPr>
        <w:pStyle w:val="PargrafodaLista"/>
        <w:numPr>
          <w:ilvl w:val="1"/>
          <w:numId w:val="10"/>
        </w:numPr>
        <w:spacing w:after="60"/>
        <w:jc w:val="both"/>
        <w:rPr>
          <w:rFonts w:ascii="Calibri" w:hAnsi="Calibri" w:cs="Arial"/>
          <w:vanish/>
          <w:sz w:val="24"/>
          <w:szCs w:val="24"/>
        </w:rPr>
      </w:pPr>
    </w:p>
    <w:p w:rsidR="000F136E" w:rsidRPr="00A1675E" w:rsidRDefault="000F136E" w:rsidP="000F136E">
      <w:pPr>
        <w:pStyle w:val="PargrafodaLista"/>
        <w:numPr>
          <w:ilvl w:val="1"/>
          <w:numId w:val="10"/>
        </w:numPr>
        <w:spacing w:after="60"/>
        <w:ind w:left="567"/>
        <w:jc w:val="both"/>
        <w:rPr>
          <w:rFonts w:ascii="Calibri" w:hAnsi="Calibri" w:cs="Arial"/>
          <w:sz w:val="24"/>
          <w:szCs w:val="24"/>
        </w:rPr>
      </w:pPr>
      <w:r w:rsidRPr="00A1675E">
        <w:rPr>
          <w:rFonts w:ascii="Calibri" w:hAnsi="Calibri" w:cs="Arial"/>
          <w:sz w:val="24"/>
          <w:szCs w:val="24"/>
        </w:rPr>
        <w:t xml:space="preserve">Os conteúdos programáticos das provas escritas compreendem todas as atividades inerentes à Função Pública, além do exposto no </w:t>
      </w:r>
      <w:r w:rsidRPr="00A1675E">
        <w:rPr>
          <w:rFonts w:ascii="Calibri" w:hAnsi="Calibri" w:cs="Arial"/>
          <w:b/>
          <w:sz w:val="24"/>
          <w:szCs w:val="24"/>
        </w:rPr>
        <w:t>Anexo I</w:t>
      </w:r>
      <w:r w:rsidRPr="00A1675E">
        <w:rPr>
          <w:rFonts w:ascii="Calibri" w:hAnsi="Calibri" w:cs="Arial"/>
          <w:sz w:val="24"/>
          <w:szCs w:val="24"/>
        </w:rPr>
        <w:t xml:space="preserve"> deste Edital.</w:t>
      </w:r>
    </w:p>
    <w:p w:rsidR="000F136E" w:rsidRPr="00A1675E" w:rsidRDefault="000F136E" w:rsidP="000F136E">
      <w:pPr>
        <w:pStyle w:val="PargrafodaLista"/>
        <w:numPr>
          <w:ilvl w:val="0"/>
          <w:numId w:val="11"/>
        </w:numPr>
        <w:spacing w:after="120"/>
        <w:jc w:val="both"/>
        <w:rPr>
          <w:rFonts w:ascii="Calibri" w:hAnsi="Calibri" w:cs="Arial"/>
          <w:vanish/>
          <w:sz w:val="24"/>
          <w:szCs w:val="24"/>
        </w:rPr>
      </w:pPr>
    </w:p>
    <w:p w:rsidR="000F136E" w:rsidRPr="00A1675E" w:rsidRDefault="000F136E" w:rsidP="000F136E">
      <w:pPr>
        <w:pStyle w:val="PargrafodaLista"/>
        <w:numPr>
          <w:ilvl w:val="0"/>
          <w:numId w:val="11"/>
        </w:numPr>
        <w:spacing w:after="120"/>
        <w:jc w:val="both"/>
        <w:rPr>
          <w:rFonts w:ascii="Calibri" w:hAnsi="Calibri" w:cs="Arial"/>
          <w:vanish/>
          <w:sz w:val="24"/>
          <w:szCs w:val="24"/>
        </w:rPr>
      </w:pPr>
    </w:p>
    <w:p w:rsidR="000F136E" w:rsidRPr="00A1675E" w:rsidRDefault="000F136E" w:rsidP="000F136E">
      <w:pPr>
        <w:pStyle w:val="PargrafodaLista"/>
        <w:numPr>
          <w:ilvl w:val="0"/>
          <w:numId w:val="11"/>
        </w:numPr>
        <w:spacing w:after="120"/>
        <w:jc w:val="both"/>
        <w:rPr>
          <w:rFonts w:ascii="Calibri" w:hAnsi="Calibri" w:cs="Arial"/>
          <w:vanish/>
          <w:sz w:val="24"/>
          <w:szCs w:val="24"/>
        </w:rPr>
      </w:pPr>
    </w:p>
    <w:p w:rsidR="000F136E" w:rsidRPr="00A1675E" w:rsidRDefault="000F136E" w:rsidP="000F136E">
      <w:pPr>
        <w:pStyle w:val="PargrafodaLista"/>
        <w:numPr>
          <w:ilvl w:val="0"/>
          <w:numId w:val="11"/>
        </w:numPr>
        <w:spacing w:after="120"/>
        <w:jc w:val="both"/>
        <w:rPr>
          <w:rFonts w:ascii="Calibri" w:hAnsi="Calibri" w:cs="Arial"/>
          <w:vanish/>
          <w:sz w:val="24"/>
          <w:szCs w:val="24"/>
        </w:rPr>
      </w:pPr>
    </w:p>
    <w:p w:rsidR="000F136E" w:rsidRPr="00A1675E" w:rsidRDefault="000F136E" w:rsidP="000F136E">
      <w:pPr>
        <w:pStyle w:val="PargrafodaLista"/>
        <w:numPr>
          <w:ilvl w:val="0"/>
          <w:numId w:val="11"/>
        </w:numPr>
        <w:spacing w:after="120"/>
        <w:jc w:val="both"/>
        <w:rPr>
          <w:rFonts w:ascii="Calibri" w:hAnsi="Calibri" w:cs="Arial"/>
          <w:vanish/>
          <w:sz w:val="24"/>
          <w:szCs w:val="24"/>
        </w:rPr>
      </w:pPr>
    </w:p>
    <w:p w:rsidR="000F136E" w:rsidRPr="00A1675E" w:rsidRDefault="000F136E" w:rsidP="000F136E">
      <w:pPr>
        <w:pStyle w:val="PargrafodaLista"/>
        <w:numPr>
          <w:ilvl w:val="1"/>
          <w:numId w:val="11"/>
        </w:numPr>
        <w:spacing w:after="120"/>
        <w:jc w:val="both"/>
        <w:rPr>
          <w:rFonts w:ascii="Calibri" w:hAnsi="Calibri" w:cs="Arial"/>
          <w:vanish/>
          <w:sz w:val="24"/>
          <w:szCs w:val="24"/>
        </w:rPr>
      </w:pPr>
    </w:p>
    <w:p w:rsidR="000F136E" w:rsidRPr="00A1675E" w:rsidRDefault="000F136E" w:rsidP="000F136E">
      <w:pPr>
        <w:pStyle w:val="PargrafodaLista"/>
        <w:numPr>
          <w:ilvl w:val="1"/>
          <w:numId w:val="11"/>
        </w:numPr>
        <w:spacing w:after="120"/>
        <w:jc w:val="both"/>
        <w:rPr>
          <w:rFonts w:ascii="Calibri" w:hAnsi="Calibri" w:cs="Arial"/>
          <w:vanish/>
          <w:sz w:val="24"/>
          <w:szCs w:val="24"/>
        </w:rPr>
      </w:pPr>
    </w:p>
    <w:p w:rsidR="000F136E" w:rsidRPr="00A1675E" w:rsidRDefault="000F136E" w:rsidP="000F136E">
      <w:pPr>
        <w:pStyle w:val="PargrafodaLista"/>
        <w:numPr>
          <w:ilvl w:val="1"/>
          <w:numId w:val="11"/>
        </w:numPr>
        <w:spacing w:after="120"/>
        <w:jc w:val="both"/>
        <w:rPr>
          <w:rFonts w:ascii="Calibri" w:hAnsi="Calibri" w:cs="Arial"/>
          <w:vanish/>
          <w:sz w:val="24"/>
          <w:szCs w:val="24"/>
        </w:rPr>
      </w:pPr>
    </w:p>
    <w:p w:rsidR="000F136E" w:rsidRPr="00A1675E" w:rsidRDefault="000F136E" w:rsidP="000F136E">
      <w:pPr>
        <w:pStyle w:val="PargrafodaLista"/>
        <w:numPr>
          <w:ilvl w:val="1"/>
          <w:numId w:val="10"/>
        </w:numPr>
        <w:ind w:left="573" w:hanging="431"/>
        <w:jc w:val="both"/>
        <w:rPr>
          <w:rFonts w:ascii="Calibri" w:hAnsi="Calibri" w:cs="Arial"/>
          <w:sz w:val="24"/>
          <w:szCs w:val="24"/>
        </w:rPr>
      </w:pPr>
      <w:r w:rsidRPr="00A1675E">
        <w:rPr>
          <w:rFonts w:ascii="Calibri" w:hAnsi="Calibri" w:cs="Arial"/>
          <w:sz w:val="24"/>
          <w:szCs w:val="24"/>
        </w:rPr>
        <w:t>No preenchimento do cartão de respostas, será atribuída a nota 0 (zero) à(s) questão(ões) da prova objetiva que:</w:t>
      </w:r>
    </w:p>
    <w:p w:rsidR="000F136E" w:rsidRPr="00A1675E" w:rsidRDefault="000F136E" w:rsidP="000F136E">
      <w:pPr>
        <w:pStyle w:val="PargrafodaLista"/>
        <w:numPr>
          <w:ilvl w:val="0"/>
          <w:numId w:val="12"/>
        </w:numPr>
        <w:ind w:left="1276"/>
        <w:rPr>
          <w:rFonts w:ascii="Calibri" w:hAnsi="Calibri" w:cs="Calibri"/>
          <w:i/>
          <w:sz w:val="22"/>
          <w:szCs w:val="24"/>
          <w:lang w:eastAsia="en-US"/>
        </w:rPr>
      </w:pPr>
      <w:r w:rsidRPr="00A1675E">
        <w:rPr>
          <w:rFonts w:ascii="Calibri" w:hAnsi="Calibri" w:cs="Calibri"/>
          <w:i/>
          <w:sz w:val="22"/>
          <w:szCs w:val="24"/>
          <w:lang w:eastAsia="en-US"/>
        </w:rPr>
        <w:t>Contenha assinalada opção diferente daquela informada no gabarito oficial;</w:t>
      </w:r>
    </w:p>
    <w:p w:rsidR="000F136E" w:rsidRPr="00A1675E" w:rsidRDefault="000F136E" w:rsidP="000F136E">
      <w:pPr>
        <w:pStyle w:val="PargrafodaLista"/>
        <w:numPr>
          <w:ilvl w:val="0"/>
          <w:numId w:val="12"/>
        </w:numPr>
        <w:ind w:left="1276"/>
        <w:rPr>
          <w:rFonts w:ascii="Calibri" w:hAnsi="Calibri" w:cs="Calibri"/>
          <w:i/>
          <w:sz w:val="22"/>
          <w:szCs w:val="24"/>
          <w:lang w:eastAsia="en-US"/>
        </w:rPr>
      </w:pPr>
      <w:r w:rsidRPr="00A1675E">
        <w:rPr>
          <w:rFonts w:ascii="Calibri" w:hAnsi="Calibri" w:cs="Calibri"/>
          <w:i/>
          <w:sz w:val="22"/>
          <w:szCs w:val="24"/>
          <w:lang w:eastAsia="en-US"/>
        </w:rPr>
        <w:t>Contenha(m) emenda(s) e/ou rasura(s), ainda que legível(is);</w:t>
      </w:r>
    </w:p>
    <w:p w:rsidR="000F136E" w:rsidRPr="00A1675E" w:rsidRDefault="000F136E" w:rsidP="000F136E">
      <w:pPr>
        <w:pStyle w:val="PargrafodaLista"/>
        <w:numPr>
          <w:ilvl w:val="0"/>
          <w:numId w:val="12"/>
        </w:numPr>
        <w:ind w:left="1276"/>
        <w:rPr>
          <w:rFonts w:ascii="Calibri" w:hAnsi="Calibri" w:cs="Calibri"/>
          <w:i/>
          <w:sz w:val="22"/>
          <w:szCs w:val="24"/>
          <w:lang w:eastAsia="en-US"/>
        </w:rPr>
      </w:pPr>
      <w:r w:rsidRPr="00A1675E">
        <w:rPr>
          <w:rFonts w:ascii="Calibri" w:hAnsi="Calibri" w:cs="Calibri"/>
          <w:i/>
          <w:sz w:val="22"/>
          <w:szCs w:val="24"/>
          <w:lang w:eastAsia="en-US"/>
        </w:rPr>
        <w:t>Contenha(m) mais de uma opção de resposta assinalada;</w:t>
      </w:r>
    </w:p>
    <w:p w:rsidR="000F136E" w:rsidRPr="00A1675E" w:rsidRDefault="000F136E" w:rsidP="000F136E">
      <w:pPr>
        <w:pStyle w:val="PargrafodaLista"/>
        <w:numPr>
          <w:ilvl w:val="0"/>
          <w:numId w:val="12"/>
        </w:numPr>
        <w:ind w:left="1276"/>
        <w:rPr>
          <w:rFonts w:ascii="Calibri" w:hAnsi="Calibri" w:cs="Calibri"/>
          <w:i/>
          <w:sz w:val="22"/>
          <w:szCs w:val="24"/>
          <w:lang w:eastAsia="en-US"/>
        </w:rPr>
      </w:pPr>
      <w:r w:rsidRPr="00A1675E">
        <w:rPr>
          <w:rFonts w:ascii="Calibri" w:hAnsi="Calibri" w:cs="Calibri"/>
          <w:i/>
          <w:sz w:val="22"/>
          <w:szCs w:val="24"/>
          <w:lang w:eastAsia="en-US"/>
        </w:rPr>
        <w:t>Não estiver(em) assinalada(s) a(s) resposta(s);</w:t>
      </w:r>
    </w:p>
    <w:p w:rsidR="000F136E" w:rsidRPr="00A1675E" w:rsidRDefault="000F136E" w:rsidP="000F136E">
      <w:pPr>
        <w:pStyle w:val="PargrafodaLista"/>
        <w:numPr>
          <w:ilvl w:val="0"/>
          <w:numId w:val="12"/>
        </w:numPr>
        <w:spacing w:after="60"/>
        <w:ind w:left="1276" w:hanging="357"/>
        <w:jc w:val="both"/>
        <w:rPr>
          <w:rFonts w:ascii="Calibri" w:hAnsi="Calibri" w:cs="Calibri"/>
          <w:i/>
          <w:sz w:val="22"/>
          <w:szCs w:val="24"/>
          <w:lang w:eastAsia="en-US"/>
        </w:rPr>
      </w:pPr>
      <w:r w:rsidRPr="00A1675E">
        <w:rPr>
          <w:rFonts w:ascii="Calibri" w:hAnsi="Calibri" w:cs="Calibri"/>
          <w:i/>
          <w:sz w:val="22"/>
          <w:szCs w:val="24"/>
          <w:lang w:eastAsia="en-US"/>
        </w:rPr>
        <w:t>For(em) preenchida(s) fora das especificações contidas no mesmo ou nas instruções da prova.</w:t>
      </w:r>
    </w:p>
    <w:p w:rsidR="000F136E" w:rsidRPr="00A1675E" w:rsidRDefault="000F136E" w:rsidP="000F136E">
      <w:pPr>
        <w:pStyle w:val="PargrafodaLista"/>
        <w:numPr>
          <w:ilvl w:val="1"/>
          <w:numId w:val="10"/>
        </w:numPr>
        <w:spacing w:after="60"/>
        <w:ind w:left="573" w:hanging="431"/>
        <w:jc w:val="both"/>
        <w:rPr>
          <w:rFonts w:ascii="Calibri" w:hAnsi="Calibri" w:cs="Arial"/>
          <w:b/>
          <w:sz w:val="24"/>
          <w:szCs w:val="24"/>
        </w:rPr>
      </w:pPr>
      <w:r w:rsidRPr="00A1675E">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rsidR="000F136E" w:rsidRPr="00A1675E" w:rsidRDefault="000F136E" w:rsidP="000F136E">
      <w:pPr>
        <w:pStyle w:val="PargrafodaLista"/>
        <w:numPr>
          <w:ilvl w:val="1"/>
          <w:numId w:val="10"/>
        </w:numPr>
        <w:spacing w:after="60"/>
        <w:ind w:left="573" w:hanging="431"/>
        <w:jc w:val="both"/>
        <w:rPr>
          <w:rFonts w:ascii="Calibri" w:hAnsi="Calibri" w:cs="Arial"/>
          <w:b/>
          <w:sz w:val="24"/>
          <w:szCs w:val="24"/>
        </w:rPr>
      </w:pPr>
      <w:r w:rsidRPr="00A1675E">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rsidR="000F136E" w:rsidRPr="00A1675E" w:rsidRDefault="000F136E" w:rsidP="000F136E">
      <w:pPr>
        <w:pStyle w:val="PargrafodaLista"/>
        <w:numPr>
          <w:ilvl w:val="1"/>
          <w:numId w:val="10"/>
        </w:numPr>
        <w:spacing w:after="60"/>
        <w:ind w:left="573" w:hanging="431"/>
        <w:jc w:val="both"/>
        <w:rPr>
          <w:rFonts w:ascii="Calibri" w:hAnsi="Calibri" w:cs="Arial"/>
          <w:sz w:val="24"/>
          <w:szCs w:val="24"/>
        </w:rPr>
      </w:pPr>
      <w:r w:rsidRPr="00A1675E">
        <w:rPr>
          <w:rFonts w:ascii="Calibri" w:hAnsi="Calibri" w:cs="Arial"/>
          <w:sz w:val="24"/>
          <w:szCs w:val="24"/>
        </w:rPr>
        <w:t xml:space="preserve">O gabarito provisório da prova escrita objetiva será divulgado </w:t>
      </w:r>
      <w:r w:rsidRPr="00A1675E">
        <w:rPr>
          <w:rFonts w:ascii="Calibri" w:hAnsi="Calibri" w:cs="Arial"/>
          <w:bCs/>
          <w:sz w:val="24"/>
          <w:szCs w:val="24"/>
        </w:rPr>
        <w:t xml:space="preserve">no </w:t>
      </w:r>
      <w:r w:rsidRPr="00A1675E">
        <w:rPr>
          <w:rFonts w:ascii="Calibri" w:hAnsi="Calibri" w:cs="Arial"/>
          <w:b/>
          <w:sz w:val="24"/>
          <w:szCs w:val="24"/>
        </w:rPr>
        <w:t>1º dia útil</w:t>
      </w:r>
      <w:r w:rsidRPr="00A1675E">
        <w:rPr>
          <w:rFonts w:ascii="Calibri" w:hAnsi="Calibri" w:cs="Arial"/>
          <w:sz w:val="24"/>
          <w:szCs w:val="24"/>
        </w:rPr>
        <w:t xml:space="preserve"> posterior ao da aplicação da prova, através dos meios de divulgação previstos no </w:t>
      </w:r>
      <w:r w:rsidRPr="00A1675E">
        <w:rPr>
          <w:rFonts w:ascii="Calibri" w:hAnsi="Calibri" w:cs="Arial"/>
          <w:b/>
          <w:sz w:val="24"/>
          <w:szCs w:val="24"/>
        </w:rPr>
        <w:t>Item 2</w:t>
      </w:r>
      <w:r w:rsidRPr="00A1675E">
        <w:rPr>
          <w:rFonts w:ascii="Calibri" w:hAnsi="Calibri" w:cs="Arial"/>
          <w:sz w:val="24"/>
          <w:szCs w:val="24"/>
        </w:rPr>
        <w:t xml:space="preserve"> deste Edital.</w:t>
      </w:r>
    </w:p>
    <w:p w:rsidR="000F136E" w:rsidRPr="00A1675E" w:rsidRDefault="000F136E" w:rsidP="000F136E">
      <w:pPr>
        <w:pStyle w:val="PargrafodaLista"/>
        <w:numPr>
          <w:ilvl w:val="1"/>
          <w:numId w:val="10"/>
        </w:numPr>
        <w:spacing w:after="60"/>
        <w:ind w:left="709" w:hanging="567"/>
        <w:jc w:val="both"/>
        <w:rPr>
          <w:rFonts w:ascii="Calibri" w:hAnsi="Calibri" w:cs="Arial"/>
          <w:sz w:val="24"/>
          <w:szCs w:val="24"/>
        </w:rPr>
      </w:pPr>
      <w:r w:rsidRPr="00A1675E">
        <w:rPr>
          <w:rFonts w:ascii="Calibri" w:hAnsi="Calibri" w:cs="Arial"/>
          <w:sz w:val="24"/>
          <w:szCs w:val="24"/>
        </w:rPr>
        <w:t xml:space="preserve">Em relação ao gabarito provisório divulgado, caberá pedido de recurso, interposto de conformidade com o estabelecido no </w:t>
      </w:r>
      <w:r w:rsidRPr="00A1675E">
        <w:rPr>
          <w:rFonts w:ascii="Calibri" w:hAnsi="Calibri" w:cs="Arial"/>
          <w:b/>
          <w:sz w:val="24"/>
          <w:szCs w:val="24"/>
        </w:rPr>
        <w:t>Item 10</w:t>
      </w:r>
      <w:r w:rsidRPr="00A1675E">
        <w:rPr>
          <w:rFonts w:ascii="Calibri" w:hAnsi="Calibri" w:cs="Arial"/>
          <w:sz w:val="24"/>
          <w:szCs w:val="24"/>
        </w:rPr>
        <w:t xml:space="preserve"> deste Edital, </w:t>
      </w:r>
      <w:r w:rsidRPr="00A1675E">
        <w:rPr>
          <w:rFonts w:ascii="Calibri" w:hAnsi="Calibri" w:cs="Arial"/>
          <w:b/>
          <w:sz w:val="24"/>
          <w:szCs w:val="24"/>
        </w:rPr>
        <w:t>no prazo previsto no Anexo III deste Edital</w:t>
      </w:r>
      <w:r w:rsidRPr="00A1675E">
        <w:rPr>
          <w:rFonts w:ascii="Calibri" w:hAnsi="Calibri" w:cs="Arial"/>
          <w:sz w:val="24"/>
          <w:szCs w:val="24"/>
        </w:rPr>
        <w:t xml:space="preserve">, devendo ser protocolado por um dos meios previstos no </w:t>
      </w:r>
      <w:r w:rsidRPr="00A1675E">
        <w:rPr>
          <w:rFonts w:ascii="Calibri" w:hAnsi="Calibri" w:cs="Arial"/>
          <w:b/>
          <w:sz w:val="24"/>
          <w:szCs w:val="24"/>
        </w:rPr>
        <w:t>Item 11</w:t>
      </w:r>
      <w:r w:rsidRPr="00A1675E">
        <w:rPr>
          <w:rFonts w:ascii="Calibri" w:hAnsi="Calibri" w:cs="Arial"/>
          <w:sz w:val="24"/>
          <w:szCs w:val="24"/>
        </w:rPr>
        <w:t xml:space="preserve"> deste Edital.</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120" w:after="120"/>
        <w:ind w:left="426" w:hanging="284"/>
        <w:jc w:val="both"/>
        <w:rPr>
          <w:rFonts w:ascii="Calibri" w:hAnsi="Calibri" w:cs="Arial"/>
          <w:b/>
          <w:sz w:val="24"/>
          <w:lang w:eastAsia="en-US"/>
        </w:rPr>
      </w:pPr>
      <w:r w:rsidRPr="00A1675E">
        <w:rPr>
          <w:rFonts w:ascii="Calibri" w:hAnsi="Calibri" w:cs="Arial"/>
          <w:b/>
          <w:sz w:val="24"/>
          <w:lang w:eastAsia="en-US"/>
        </w:rPr>
        <w:t>DOS RESULTADOS</w:t>
      </w: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0"/>
          <w:numId w:val="13"/>
        </w:numPr>
        <w:spacing w:after="60"/>
        <w:jc w:val="both"/>
        <w:rPr>
          <w:rFonts w:ascii="Calibri" w:hAnsi="Calibri" w:cs="Arial"/>
          <w:vanish/>
          <w:sz w:val="24"/>
          <w:szCs w:val="24"/>
        </w:rPr>
      </w:pPr>
    </w:p>
    <w:p w:rsidR="000F136E" w:rsidRPr="00A1675E" w:rsidRDefault="000F136E" w:rsidP="000F136E">
      <w:pPr>
        <w:pStyle w:val="PargrafodaLista"/>
        <w:numPr>
          <w:ilvl w:val="1"/>
          <w:numId w:val="13"/>
        </w:numPr>
        <w:spacing w:after="60"/>
        <w:ind w:left="574"/>
        <w:jc w:val="both"/>
        <w:rPr>
          <w:rFonts w:ascii="Calibri" w:hAnsi="Calibri" w:cs="Arial"/>
          <w:sz w:val="24"/>
          <w:szCs w:val="24"/>
        </w:rPr>
      </w:pPr>
      <w:r w:rsidRPr="00A1675E">
        <w:rPr>
          <w:rFonts w:ascii="Calibri" w:hAnsi="Calibri" w:cs="Arial"/>
          <w:sz w:val="24"/>
          <w:szCs w:val="24"/>
        </w:rPr>
        <w:t xml:space="preserve">A relação com a classificação dos candidatos aprovados será publicada </w:t>
      </w:r>
      <w:r w:rsidRPr="00A1675E">
        <w:rPr>
          <w:rFonts w:ascii="Calibri" w:hAnsi="Calibri" w:cs="Arial"/>
          <w:b/>
          <w:sz w:val="24"/>
          <w:szCs w:val="24"/>
        </w:rPr>
        <w:t>até a data prevista no Anexo III deste Edital</w:t>
      </w:r>
      <w:r w:rsidRPr="00A1675E">
        <w:rPr>
          <w:rFonts w:ascii="Calibri" w:hAnsi="Calibri" w:cs="Arial"/>
          <w:sz w:val="24"/>
          <w:szCs w:val="24"/>
        </w:rPr>
        <w:t xml:space="preserve">, através dos meios de divulgação previstos no </w:t>
      </w:r>
      <w:r w:rsidRPr="00A1675E">
        <w:rPr>
          <w:rFonts w:ascii="Calibri" w:hAnsi="Calibri" w:cs="Arial"/>
          <w:b/>
          <w:sz w:val="24"/>
          <w:szCs w:val="24"/>
        </w:rPr>
        <w:t>Item 2</w:t>
      </w:r>
      <w:r w:rsidRPr="00A1675E">
        <w:rPr>
          <w:rFonts w:ascii="Calibri" w:hAnsi="Calibri" w:cs="Arial"/>
          <w:sz w:val="24"/>
          <w:szCs w:val="24"/>
        </w:rPr>
        <w:t xml:space="preserve"> deste Edital, não sendo fornecida a classificação por telefone. </w:t>
      </w:r>
    </w:p>
    <w:p w:rsidR="000F136E" w:rsidRPr="00A1675E" w:rsidRDefault="000F136E" w:rsidP="000F136E">
      <w:pPr>
        <w:pStyle w:val="PargrafodaLista"/>
        <w:numPr>
          <w:ilvl w:val="1"/>
          <w:numId w:val="13"/>
        </w:numPr>
        <w:spacing w:after="60"/>
        <w:ind w:left="574"/>
        <w:jc w:val="both"/>
        <w:rPr>
          <w:rFonts w:ascii="Calibri" w:hAnsi="Calibri" w:cs="Arial"/>
          <w:sz w:val="24"/>
          <w:szCs w:val="24"/>
        </w:rPr>
      </w:pPr>
      <w:r w:rsidRPr="00A1675E">
        <w:rPr>
          <w:rFonts w:ascii="Calibri" w:hAnsi="Calibri" w:cs="Arial"/>
          <w:sz w:val="24"/>
          <w:szCs w:val="24"/>
        </w:rPr>
        <w:t>Obtendo os candidatos idêntica pontuação final, serão utilizados os seguintes critérios de desempate para fins de classificação:</w:t>
      </w:r>
    </w:p>
    <w:p w:rsidR="000F136E" w:rsidRPr="00A1675E" w:rsidRDefault="000F136E" w:rsidP="000F136E">
      <w:pPr>
        <w:pStyle w:val="PargrafodaLista"/>
        <w:numPr>
          <w:ilvl w:val="0"/>
          <w:numId w:val="11"/>
        </w:numPr>
        <w:spacing w:before="60"/>
        <w:jc w:val="both"/>
        <w:rPr>
          <w:rFonts w:ascii="Calibri" w:hAnsi="Calibri" w:cs="Arial"/>
          <w:vanish/>
          <w:sz w:val="24"/>
          <w:szCs w:val="24"/>
        </w:rPr>
      </w:pPr>
    </w:p>
    <w:p w:rsidR="000F136E" w:rsidRPr="00A1675E" w:rsidRDefault="000F136E" w:rsidP="000F136E">
      <w:pPr>
        <w:pStyle w:val="PargrafodaLista"/>
        <w:numPr>
          <w:ilvl w:val="0"/>
          <w:numId w:val="11"/>
        </w:numPr>
        <w:spacing w:before="60"/>
        <w:jc w:val="both"/>
        <w:rPr>
          <w:rFonts w:ascii="Calibri" w:hAnsi="Calibri" w:cs="Arial"/>
          <w:vanish/>
          <w:sz w:val="24"/>
          <w:szCs w:val="24"/>
        </w:rPr>
      </w:pPr>
    </w:p>
    <w:p w:rsidR="000F136E" w:rsidRPr="00A1675E" w:rsidRDefault="000F136E" w:rsidP="000F136E">
      <w:pPr>
        <w:pStyle w:val="PargrafodaLista"/>
        <w:numPr>
          <w:ilvl w:val="1"/>
          <w:numId w:val="11"/>
        </w:numPr>
        <w:spacing w:before="60"/>
        <w:jc w:val="both"/>
        <w:rPr>
          <w:rFonts w:ascii="Calibri" w:hAnsi="Calibri" w:cs="Arial"/>
          <w:vanish/>
          <w:sz w:val="24"/>
          <w:szCs w:val="24"/>
        </w:rPr>
      </w:pPr>
    </w:p>
    <w:p w:rsidR="000F136E" w:rsidRPr="00A1675E" w:rsidRDefault="000F136E" w:rsidP="000F136E">
      <w:pPr>
        <w:pStyle w:val="PargrafodaLista"/>
        <w:numPr>
          <w:ilvl w:val="1"/>
          <w:numId w:val="11"/>
        </w:numPr>
        <w:spacing w:before="60"/>
        <w:jc w:val="both"/>
        <w:rPr>
          <w:rFonts w:ascii="Calibri" w:hAnsi="Calibri" w:cs="Arial"/>
          <w:vanish/>
          <w:sz w:val="24"/>
          <w:szCs w:val="24"/>
        </w:rPr>
      </w:pPr>
    </w:p>
    <w:p w:rsidR="000F136E" w:rsidRPr="00A1675E" w:rsidRDefault="000F136E" w:rsidP="000F136E">
      <w:pPr>
        <w:pStyle w:val="PargrafodaLista"/>
        <w:numPr>
          <w:ilvl w:val="2"/>
          <w:numId w:val="11"/>
        </w:numPr>
        <w:spacing w:before="60"/>
        <w:ind w:left="851" w:hanging="709"/>
        <w:jc w:val="both"/>
        <w:rPr>
          <w:rFonts w:ascii="Calibri" w:hAnsi="Calibri" w:cs="Arial"/>
          <w:sz w:val="24"/>
          <w:szCs w:val="24"/>
        </w:rPr>
      </w:pPr>
      <w:r w:rsidRPr="00A1675E">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rsidR="000F136E" w:rsidRPr="00A1675E" w:rsidRDefault="000F136E" w:rsidP="000F136E">
      <w:pPr>
        <w:pStyle w:val="PargrafodaLista"/>
        <w:numPr>
          <w:ilvl w:val="2"/>
          <w:numId w:val="11"/>
        </w:numPr>
        <w:spacing w:before="60"/>
        <w:ind w:left="851" w:hanging="709"/>
        <w:jc w:val="both"/>
        <w:rPr>
          <w:rFonts w:ascii="Calibri" w:hAnsi="Calibri" w:cs="Arial"/>
          <w:sz w:val="24"/>
          <w:szCs w:val="24"/>
        </w:rPr>
      </w:pPr>
      <w:r w:rsidRPr="00A1675E">
        <w:rPr>
          <w:rFonts w:ascii="Calibri" w:hAnsi="Calibri" w:cs="Arial"/>
          <w:sz w:val="24"/>
          <w:szCs w:val="24"/>
        </w:rPr>
        <w:t>Os candidatos que não estão amparados no Item anterior, o desempate beneficiará, sucessivamente, o candidato que obtiver, quando houver:</w:t>
      </w:r>
    </w:p>
    <w:p w:rsidR="000F136E" w:rsidRPr="00A1675E" w:rsidRDefault="000F136E" w:rsidP="000F136E">
      <w:pPr>
        <w:numPr>
          <w:ilvl w:val="0"/>
          <w:numId w:val="14"/>
        </w:numPr>
        <w:ind w:left="1276" w:hanging="425"/>
        <w:jc w:val="both"/>
        <w:rPr>
          <w:rFonts w:ascii="Calibri" w:hAnsi="Calibri" w:cs="Arial"/>
          <w:i/>
          <w:sz w:val="22"/>
          <w:szCs w:val="24"/>
        </w:rPr>
      </w:pPr>
      <w:r w:rsidRPr="00A1675E">
        <w:rPr>
          <w:rFonts w:ascii="Calibri" w:hAnsi="Calibri" w:cs="Arial"/>
          <w:i/>
          <w:sz w:val="22"/>
          <w:szCs w:val="24"/>
        </w:rPr>
        <w:t>Maior número de acertos na prova de Conhecimentos Específicos.</w:t>
      </w:r>
    </w:p>
    <w:p w:rsidR="000F136E" w:rsidRPr="00A1675E" w:rsidRDefault="000F136E" w:rsidP="000F136E">
      <w:pPr>
        <w:numPr>
          <w:ilvl w:val="0"/>
          <w:numId w:val="14"/>
        </w:numPr>
        <w:ind w:left="1276" w:hanging="425"/>
        <w:jc w:val="both"/>
        <w:rPr>
          <w:rFonts w:ascii="Calibri" w:hAnsi="Calibri" w:cs="Arial"/>
          <w:i/>
          <w:sz w:val="22"/>
          <w:szCs w:val="24"/>
        </w:rPr>
      </w:pPr>
      <w:r w:rsidRPr="00A1675E">
        <w:rPr>
          <w:rFonts w:ascii="Calibri" w:hAnsi="Calibri" w:cs="Arial"/>
          <w:i/>
          <w:sz w:val="22"/>
          <w:szCs w:val="24"/>
        </w:rPr>
        <w:t>Maior número de acertos na prova de Língua Portuguesa.</w:t>
      </w:r>
    </w:p>
    <w:p w:rsidR="000F136E" w:rsidRPr="00A1675E" w:rsidRDefault="000F136E" w:rsidP="000F136E">
      <w:pPr>
        <w:numPr>
          <w:ilvl w:val="0"/>
          <w:numId w:val="14"/>
        </w:numPr>
        <w:ind w:left="1276" w:hanging="425"/>
        <w:jc w:val="both"/>
        <w:rPr>
          <w:rFonts w:ascii="Calibri" w:hAnsi="Calibri" w:cs="Arial"/>
          <w:i/>
          <w:sz w:val="22"/>
          <w:szCs w:val="24"/>
        </w:rPr>
      </w:pPr>
      <w:r w:rsidRPr="00A1675E">
        <w:rPr>
          <w:rFonts w:ascii="Calibri" w:hAnsi="Calibri" w:cs="Arial"/>
          <w:i/>
          <w:sz w:val="22"/>
          <w:szCs w:val="24"/>
        </w:rPr>
        <w:t>Maior número de acertos na prova de Matemática.</w:t>
      </w:r>
    </w:p>
    <w:p w:rsidR="000F136E" w:rsidRPr="00A1675E" w:rsidRDefault="000F136E" w:rsidP="000F136E">
      <w:pPr>
        <w:numPr>
          <w:ilvl w:val="0"/>
          <w:numId w:val="14"/>
        </w:numPr>
        <w:ind w:left="1276" w:hanging="425"/>
        <w:jc w:val="both"/>
        <w:rPr>
          <w:rFonts w:ascii="Calibri" w:hAnsi="Calibri" w:cs="Arial"/>
          <w:i/>
          <w:sz w:val="22"/>
          <w:szCs w:val="24"/>
        </w:rPr>
      </w:pPr>
      <w:r w:rsidRPr="00A1675E">
        <w:rPr>
          <w:rFonts w:ascii="Calibri" w:hAnsi="Calibri" w:cs="Arial"/>
          <w:i/>
          <w:sz w:val="22"/>
          <w:szCs w:val="24"/>
        </w:rPr>
        <w:t>Maior número de acertos na prova de Conhecimentos Gerais.</w:t>
      </w:r>
    </w:p>
    <w:p w:rsidR="000F136E" w:rsidRPr="00A1675E" w:rsidRDefault="000F136E" w:rsidP="000F136E">
      <w:pPr>
        <w:numPr>
          <w:ilvl w:val="0"/>
          <w:numId w:val="14"/>
        </w:numPr>
        <w:ind w:left="1276" w:hanging="425"/>
        <w:jc w:val="both"/>
        <w:rPr>
          <w:rFonts w:ascii="Calibri" w:hAnsi="Calibri" w:cs="Arial"/>
          <w:i/>
          <w:sz w:val="22"/>
          <w:szCs w:val="24"/>
        </w:rPr>
      </w:pPr>
      <w:r w:rsidRPr="00A1675E">
        <w:rPr>
          <w:rFonts w:ascii="Calibri" w:hAnsi="Calibri" w:cs="Arial"/>
          <w:i/>
          <w:sz w:val="22"/>
          <w:szCs w:val="24"/>
        </w:rPr>
        <w:t>Maior idade.</w:t>
      </w:r>
    </w:p>
    <w:p w:rsidR="000F136E" w:rsidRPr="00A1675E" w:rsidRDefault="000F136E" w:rsidP="000F136E">
      <w:pPr>
        <w:numPr>
          <w:ilvl w:val="0"/>
          <w:numId w:val="14"/>
        </w:numPr>
        <w:spacing w:after="60"/>
        <w:ind w:left="1276" w:hanging="425"/>
        <w:jc w:val="both"/>
        <w:rPr>
          <w:rFonts w:ascii="Calibri" w:hAnsi="Calibri" w:cs="Arial"/>
          <w:i/>
          <w:sz w:val="22"/>
          <w:szCs w:val="24"/>
        </w:rPr>
      </w:pPr>
      <w:r w:rsidRPr="00A1675E">
        <w:rPr>
          <w:rFonts w:ascii="Calibri" w:hAnsi="Calibri" w:cs="Arial"/>
          <w:i/>
          <w:sz w:val="22"/>
          <w:szCs w:val="24"/>
        </w:rPr>
        <w:t>Maior número de dependentes.</w:t>
      </w:r>
    </w:p>
    <w:p w:rsidR="000F136E" w:rsidRPr="00A1675E" w:rsidRDefault="000F136E" w:rsidP="000F136E">
      <w:pPr>
        <w:pStyle w:val="PargrafodaLista"/>
        <w:numPr>
          <w:ilvl w:val="2"/>
          <w:numId w:val="11"/>
        </w:numPr>
        <w:spacing w:before="60" w:after="60"/>
        <w:ind w:left="851" w:hanging="709"/>
        <w:jc w:val="both"/>
        <w:rPr>
          <w:rFonts w:ascii="Calibri" w:hAnsi="Calibri" w:cs="Arial"/>
          <w:sz w:val="24"/>
          <w:szCs w:val="24"/>
        </w:rPr>
      </w:pPr>
      <w:r w:rsidRPr="00A1675E">
        <w:rPr>
          <w:rFonts w:ascii="Calibri" w:hAnsi="Calibri" w:cs="Arial"/>
          <w:sz w:val="24"/>
          <w:szCs w:val="24"/>
        </w:rPr>
        <w:lastRenderedPageBreak/>
        <w:t>Para efeito da aplicação das normas do presente Edital será considerada a idade do candidato no dia da aplicação da prova escrita, de acordo com a Função Pública para o qual se candidatou.</w:t>
      </w:r>
    </w:p>
    <w:p w:rsidR="000F136E" w:rsidRPr="00A1675E" w:rsidRDefault="000F136E" w:rsidP="000F136E">
      <w:pPr>
        <w:pStyle w:val="PargrafodaLista"/>
        <w:numPr>
          <w:ilvl w:val="2"/>
          <w:numId w:val="11"/>
        </w:numPr>
        <w:spacing w:before="60" w:after="60"/>
        <w:ind w:left="851" w:hanging="709"/>
        <w:jc w:val="both"/>
        <w:rPr>
          <w:rFonts w:ascii="Calibri" w:hAnsi="Calibri" w:cs="Arial"/>
          <w:sz w:val="24"/>
          <w:szCs w:val="24"/>
        </w:rPr>
      </w:pPr>
      <w:r w:rsidRPr="00A1675E">
        <w:rPr>
          <w:rFonts w:ascii="Calibri" w:hAnsi="Calibri" w:cs="Arial"/>
          <w:sz w:val="24"/>
          <w:szCs w:val="24"/>
        </w:rPr>
        <w:t>Persistindo o empate entre os candidatos, depois de aplicados todos os critérios acima, o desempate se dará por meio de sorteio público.</w:t>
      </w:r>
    </w:p>
    <w:p w:rsidR="000F136E" w:rsidRPr="00A1675E" w:rsidRDefault="000F136E" w:rsidP="000F136E">
      <w:pPr>
        <w:pStyle w:val="PargrafodaLista"/>
        <w:numPr>
          <w:ilvl w:val="1"/>
          <w:numId w:val="13"/>
        </w:numPr>
        <w:spacing w:after="60"/>
        <w:ind w:left="574"/>
        <w:jc w:val="both"/>
        <w:rPr>
          <w:rFonts w:ascii="Calibri" w:hAnsi="Calibri" w:cs="Arial"/>
          <w:sz w:val="24"/>
          <w:szCs w:val="24"/>
        </w:rPr>
      </w:pPr>
      <w:r w:rsidRPr="00A1675E">
        <w:rPr>
          <w:rFonts w:ascii="Calibri" w:hAnsi="Calibri" w:cs="Arial"/>
          <w:sz w:val="24"/>
          <w:szCs w:val="24"/>
        </w:rPr>
        <w:t xml:space="preserve">Em relação à classificação provisória divulgada, caberá pedido de recurso, interposto de conformidade com o estabelecido no </w:t>
      </w:r>
      <w:r w:rsidRPr="00A1675E">
        <w:rPr>
          <w:rFonts w:ascii="Calibri" w:hAnsi="Calibri" w:cs="Arial"/>
          <w:b/>
          <w:sz w:val="24"/>
          <w:szCs w:val="24"/>
        </w:rPr>
        <w:t>Item 10</w:t>
      </w:r>
      <w:r w:rsidRPr="00A1675E">
        <w:rPr>
          <w:rFonts w:ascii="Calibri" w:hAnsi="Calibri" w:cs="Arial"/>
          <w:sz w:val="24"/>
          <w:szCs w:val="24"/>
        </w:rPr>
        <w:t xml:space="preserve"> deste Edital, </w:t>
      </w:r>
      <w:r w:rsidRPr="00A1675E">
        <w:rPr>
          <w:rFonts w:ascii="Calibri" w:hAnsi="Calibri" w:cs="Arial"/>
          <w:b/>
          <w:sz w:val="24"/>
          <w:szCs w:val="24"/>
        </w:rPr>
        <w:t>no prazo previsto no Anexo III deste Edital</w:t>
      </w:r>
      <w:r w:rsidRPr="00A1675E">
        <w:rPr>
          <w:rFonts w:ascii="Calibri" w:hAnsi="Calibri" w:cs="Arial"/>
          <w:sz w:val="24"/>
          <w:szCs w:val="24"/>
        </w:rPr>
        <w:t xml:space="preserve">, devendo ser protocolado por um dos meios previstos no </w:t>
      </w:r>
      <w:r w:rsidRPr="00A1675E">
        <w:rPr>
          <w:rFonts w:ascii="Calibri" w:hAnsi="Calibri" w:cs="Arial"/>
          <w:b/>
          <w:sz w:val="24"/>
          <w:szCs w:val="24"/>
        </w:rPr>
        <w:t>Item 11</w:t>
      </w:r>
      <w:r w:rsidRPr="00A1675E">
        <w:rPr>
          <w:rFonts w:ascii="Calibri" w:hAnsi="Calibri" w:cs="Arial"/>
          <w:sz w:val="24"/>
          <w:szCs w:val="24"/>
        </w:rPr>
        <w:t xml:space="preserve"> deste Edital. </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 xml:space="preserve">Após análise dos recursos será publicado o resultado oficial, através dos meios de divulgação previstos no </w:t>
      </w:r>
      <w:r w:rsidRPr="00A1675E">
        <w:rPr>
          <w:rFonts w:ascii="Calibri" w:hAnsi="Calibri" w:cs="Arial"/>
          <w:b/>
          <w:sz w:val="24"/>
          <w:szCs w:val="24"/>
        </w:rPr>
        <w:t>Item 2</w:t>
      </w:r>
      <w:r w:rsidRPr="00A1675E">
        <w:rPr>
          <w:rFonts w:ascii="Calibri" w:hAnsi="Calibri" w:cs="Arial"/>
          <w:sz w:val="24"/>
          <w:szCs w:val="24"/>
        </w:rPr>
        <w:t xml:space="preserve"> deste Edital.</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A1675E">
        <w:rPr>
          <w:rFonts w:ascii="Calibri" w:hAnsi="Calibri" w:cs="Arial"/>
          <w:b/>
          <w:sz w:val="24"/>
          <w:lang w:eastAsia="en-US"/>
        </w:rPr>
        <w:t>DOS CARGOS E DAS VAGAS</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O candidato concorrerá às vagas das Funções Públicas constantes no item 1.3 deste Edital.</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 xml:space="preserve">O candidato aprovado deverá manter seu endereço e o número de telefones atualizados durante todo o período de validade do Processo Seletivo, sob pena de perda de sua classificação. </w:t>
      </w:r>
    </w:p>
    <w:p w:rsidR="000F136E" w:rsidRPr="00A1675E" w:rsidRDefault="000F136E" w:rsidP="000F136E">
      <w:pPr>
        <w:pStyle w:val="PargrafodaLista"/>
        <w:numPr>
          <w:ilvl w:val="1"/>
          <w:numId w:val="13"/>
        </w:numPr>
        <w:ind w:left="573" w:hanging="431"/>
        <w:jc w:val="both"/>
        <w:rPr>
          <w:rFonts w:ascii="Calibri" w:hAnsi="Calibri" w:cs="Arial"/>
          <w:sz w:val="24"/>
          <w:szCs w:val="24"/>
        </w:rPr>
      </w:pPr>
      <w:r w:rsidRPr="00A1675E">
        <w:rPr>
          <w:rFonts w:ascii="Calibri" w:hAnsi="Calibri" w:cs="Arial"/>
          <w:sz w:val="24"/>
          <w:szCs w:val="24"/>
        </w:rPr>
        <w:t>O candidato aprovado perderá o direito a admissão nos seguintes casos:</w:t>
      </w:r>
    </w:p>
    <w:p w:rsidR="000F136E" w:rsidRPr="00A1675E" w:rsidRDefault="000F136E" w:rsidP="000F136E">
      <w:pPr>
        <w:pStyle w:val="PargrafodaLista"/>
        <w:numPr>
          <w:ilvl w:val="0"/>
          <w:numId w:val="15"/>
        </w:numPr>
        <w:ind w:left="930" w:hanging="357"/>
        <w:jc w:val="both"/>
        <w:rPr>
          <w:rFonts w:ascii="Calibri" w:hAnsi="Calibri" w:cs="Arial"/>
          <w:i/>
          <w:sz w:val="22"/>
          <w:szCs w:val="22"/>
        </w:rPr>
      </w:pPr>
      <w:r w:rsidRPr="00A1675E">
        <w:rPr>
          <w:rFonts w:ascii="Calibri" w:hAnsi="Calibri" w:cs="Arial"/>
          <w:i/>
          <w:sz w:val="22"/>
          <w:szCs w:val="22"/>
        </w:rPr>
        <w:t>Não comparecendo no prazo estipulado para assumir a Função Pública;</w:t>
      </w:r>
    </w:p>
    <w:p w:rsidR="000F136E" w:rsidRPr="00A1675E" w:rsidRDefault="000F136E" w:rsidP="000F136E">
      <w:pPr>
        <w:pStyle w:val="PargrafodaLista"/>
        <w:numPr>
          <w:ilvl w:val="0"/>
          <w:numId w:val="15"/>
        </w:numPr>
        <w:ind w:left="930" w:hanging="357"/>
        <w:jc w:val="both"/>
        <w:rPr>
          <w:rFonts w:ascii="Calibri" w:hAnsi="Calibri" w:cs="Arial"/>
          <w:i/>
          <w:sz w:val="22"/>
          <w:szCs w:val="22"/>
        </w:rPr>
      </w:pPr>
      <w:r w:rsidRPr="00A1675E">
        <w:rPr>
          <w:rFonts w:ascii="Calibri" w:hAnsi="Calibri" w:cs="Arial"/>
          <w:i/>
          <w:sz w:val="22"/>
          <w:szCs w:val="22"/>
        </w:rPr>
        <w:t>Não apresentar quaisquer dos documentos exigidos no item 12;</w:t>
      </w:r>
    </w:p>
    <w:p w:rsidR="000F136E" w:rsidRPr="00A1675E" w:rsidRDefault="000F136E" w:rsidP="000F136E">
      <w:pPr>
        <w:pStyle w:val="PargrafodaLista"/>
        <w:numPr>
          <w:ilvl w:val="0"/>
          <w:numId w:val="15"/>
        </w:numPr>
        <w:spacing w:after="240"/>
        <w:ind w:left="930" w:hanging="357"/>
        <w:jc w:val="both"/>
        <w:rPr>
          <w:rFonts w:ascii="Calibri" w:hAnsi="Calibri" w:cs="Arial"/>
          <w:i/>
          <w:sz w:val="22"/>
          <w:szCs w:val="22"/>
        </w:rPr>
      </w:pPr>
      <w:r w:rsidRPr="00A1675E">
        <w:rPr>
          <w:rFonts w:ascii="Calibri" w:hAnsi="Calibri" w:cs="Arial"/>
          <w:i/>
          <w:sz w:val="22"/>
          <w:szCs w:val="22"/>
        </w:rPr>
        <w:t>Desistir formalmente da vaga.</w:t>
      </w:r>
    </w:p>
    <w:p w:rsidR="000F136E" w:rsidRPr="00A1675E" w:rsidRDefault="000F136E" w:rsidP="000F136E">
      <w:pPr>
        <w:pStyle w:val="PargrafodaLista"/>
        <w:numPr>
          <w:ilvl w:val="2"/>
          <w:numId w:val="13"/>
        </w:numPr>
        <w:spacing w:after="240"/>
        <w:ind w:left="851" w:hanging="709"/>
        <w:jc w:val="both"/>
        <w:rPr>
          <w:rFonts w:ascii="Calibri" w:hAnsi="Calibri" w:cs="Arial"/>
          <w:sz w:val="24"/>
          <w:szCs w:val="24"/>
        </w:rPr>
      </w:pPr>
      <w:r w:rsidRPr="00A1675E">
        <w:rPr>
          <w:rFonts w:ascii="Calibri" w:hAnsi="Calibri" w:cs="Arial"/>
          <w:sz w:val="24"/>
          <w:szCs w:val="24"/>
        </w:rPr>
        <w:t xml:space="preserve">As vagas serão preenchidas de acordo com a necessidade do Município de Campo Alegre, obedecendo à ordem de classificação. </w:t>
      </w:r>
    </w:p>
    <w:p w:rsidR="000F136E" w:rsidRPr="00A1675E" w:rsidRDefault="000F136E" w:rsidP="000F136E">
      <w:pPr>
        <w:pStyle w:val="PargrafodaLista"/>
        <w:numPr>
          <w:ilvl w:val="1"/>
          <w:numId w:val="13"/>
        </w:numPr>
        <w:spacing w:after="240"/>
        <w:ind w:left="573" w:hanging="431"/>
        <w:jc w:val="both"/>
        <w:rPr>
          <w:rFonts w:ascii="Calibri" w:hAnsi="Calibri" w:cs="Arial"/>
          <w:sz w:val="24"/>
          <w:szCs w:val="24"/>
        </w:rPr>
      </w:pPr>
      <w:r w:rsidRPr="00A1675E">
        <w:rPr>
          <w:rFonts w:ascii="Calibri" w:hAnsi="Calibri" w:cs="Arial"/>
          <w:sz w:val="24"/>
          <w:szCs w:val="24"/>
        </w:rPr>
        <w:t xml:space="preserve">É de inteira responsabilidade do candidato acompanhar pela internet, por meio dos </w:t>
      </w:r>
      <w:r w:rsidRPr="00A1675E">
        <w:rPr>
          <w:rFonts w:ascii="Calibri" w:hAnsi="Calibri" w:cs="Arial"/>
          <w:i/>
          <w:sz w:val="24"/>
          <w:szCs w:val="24"/>
        </w:rPr>
        <w:t xml:space="preserve">sites </w:t>
      </w:r>
      <w:r w:rsidRPr="00A1675E">
        <w:rPr>
          <w:rFonts w:ascii="Calibri" w:hAnsi="Calibri" w:cs="Arial"/>
          <w:sz w:val="24"/>
          <w:szCs w:val="24"/>
        </w:rPr>
        <w:t>www.campoalegre.sc.gov.br e www.nbsprovas.com.br ou qualquer outro meio de divulgação definido pela Comissão de Fiscalização de Concursos a publicação de todos os atos e editais relativos ao Processo Seletivo, inclusive alterações que porventura ocorram durante o Processo Seletivo.</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t>DAS DISPOSIÇÕES PARA PESSOAS COM DEFICIÊNCIA</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Às pessoas com deficiência, é assegurado o direito de inscrição no presente Processo Seletivo, para as Funções Públicas cujas atribuições sejam compatíveis com a deficiência de que são portadores, num percentual de 5% (cinco por cento) do total das vagas oferecidas para cada cargo, de acordo com o art. 37, inciso VIII da Constituição Federal.</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Caso a aplicação do percentual de que trata o item 9.1 deste Edital resultar em número fracionado, igual ou superior a 0,5% (meio ponto percentual), este deverá ser elevado até o primeiro número inteiro subsequente.</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As Funções Públicas contempladas e o número de vagas reservadas a portadores de necessidades especiais, estão listados no Item 1.3 deste Edital;</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lastRenderedPageBreak/>
        <w:t>As Funções Públicas não contempladas com vaga reservada para portadores de necessidades especiais, em função do número de vagas, o primeiro candidato classificado no Processo Seletivo na lista especial dos candidatos inscritos para as vagas reservadas, será convocado para ocupar a 20ª (vigésima) vaga aberta. O segundo classificado no Processo Seletivo na listagem especial ocupará a 40ª (quadragésima) vaga aberta e assim sucessivamente, obedecida à ordem de classificação na listagem especial e no prazo de validade do Processo Seletivo.</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O candidato portador de necessidades especiais concorrerá a todas as vagas oferecidas na Função Pública escolhida, utilizando-se da vaga reservada somente quando, tendo sido aprovado, não puder ser nomeado através de sua classificação na lista geral.</w:t>
      </w:r>
    </w:p>
    <w:p w:rsidR="000F136E" w:rsidRPr="00A1675E" w:rsidRDefault="000F136E" w:rsidP="000F136E">
      <w:pPr>
        <w:pStyle w:val="PargrafodaLista"/>
        <w:numPr>
          <w:ilvl w:val="1"/>
          <w:numId w:val="13"/>
        </w:numPr>
        <w:spacing w:after="120"/>
        <w:ind w:left="573" w:hanging="431"/>
        <w:jc w:val="both"/>
        <w:rPr>
          <w:rFonts w:ascii="Calibri" w:hAnsi="Calibri" w:cs="Arial"/>
          <w:sz w:val="24"/>
          <w:szCs w:val="24"/>
        </w:rPr>
      </w:pPr>
      <w:r w:rsidRPr="00A1675E">
        <w:rPr>
          <w:rFonts w:ascii="Calibri" w:hAnsi="Calibri" w:cs="Arial"/>
          <w:sz w:val="24"/>
          <w:szCs w:val="24"/>
        </w:rPr>
        <w:t>Considera-se pessoa portadora de necessidades especiais aquela enquadrada nas categorias previstas no art. 4º do Decreto Federal nº 3.298, de 20 de dezembro de 1999 e alteração e conforme previsto no item 9.11.</w:t>
      </w:r>
    </w:p>
    <w:p w:rsidR="000F136E" w:rsidRPr="00A1675E" w:rsidRDefault="000F136E" w:rsidP="000F136E">
      <w:pPr>
        <w:pStyle w:val="PargrafodaLista"/>
        <w:numPr>
          <w:ilvl w:val="1"/>
          <w:numId w:val="13"/>
        </w:numPr>
        <w:spacing w:after="60"/>
        <w:ind w:left="573" w:hanging="431"/>
        <w:jc w:val="both"/>
        <w:rPr>
          <w:rFonts w:ascii="Calibri" w:hAnsi="Calibri" w:cs="Arial"/>
          <w:sz w:val="24"/>
          <w:szCs w:val="24"/>
        </w:rPr>
      </w:pPr>
      <w:r w:rsidRPr="00A1675E">
        <w:rPr>
          <w:rFonts w:ascii="Calibri" w:hAnsi="Calibri" w:cs="Arial"/>
          <w:sz w:val="24"/>
          <w:szCs w:val="24"/>
        </w:rPr>
        <w:t>Ao inscrever-se nessa condição, o candidato deverá escolher a Função Pública a que concorre e marcar a opção “Pessoas com Deficiência”, efetuando o preenchimento do requerimento de solicitação de vaga especial (</w:t>
      </w:r>
      <w:r w:rsidRPr="00A1675E">
        <w:rPr>
          <w:rFonts w:ascii="Calibri" w:hAnsi="Calibri" w:cs="Arial"/>
          <w:b/>
          <w:sz w:val="24"/>
          <w:szCs w:val="24"/>
        </w:rPr>
        <w:t>Anexo II</w:t>
      </w:r>
      <w:r w:rsidRPr="00A1675E">
        <w:rPr>
          <w:rFonts w:ascii="Calibri" w:hAnsi="Calibri" w:cs="Arial"/>
          <w:sz w:val="24"/>
          <w:szCs w:val="24"/>
        </w:rPr>
        <w:t xml:space="preserve">) junto com o documento abaixo, até o último dia previsto para as inscrições, definido no </w:t>
      </w:r>
      <w:r w:rsidRPr="00A1675E">
        <w:rPr>
          <w:rFonts w:ascii="Calibri" w:hAnsi="Calibri" w:cs="Arial"/>
          <w:b/>
          <w:sz w:val="24"/>
          <w:szCs w:val="24"/>
        </w:rPr>
        <w:t>Anexo III</w:t>
      </w:r>
      <w:r w:rsidRPr="00A1675E">
        <w:rPr>
          <w:rFonts w:ascii="Calibri" w:hAnsi="Calibri" w:cs="Arial"/>
          <w:sz w:val="24"/>
          <w:szCs w:val="24"/>
        </w:rPr>
        <w:t xml:space="preserve">, devendo ser protocolado por um dos meios previstos no </w:t>
      </w:r>
      <w:r w:rsidRPr="00A1675E">
        <w:rPr>
          <w:rFonts w:ascii="Calibri" w:hAnsi="Calibri" w:cs="Arial"/>
          <w:b/>
          <w:sz w:val="24"/>
          <w:szCs w:val="24"/>
        </w:rPr>
        <w:t>Item 11</w:t>
      </w:r>
      <w:r w:rsidRPr="00A1675E">
        <w:rPr>
          <w:rFonts w:ascii="Calibri" w:hAnsi="Calibri" w:cs="Arial"/>
          <w:sz w:val="24"/>
          <w:szCs w:val="24"/>
        </w:rPr>
        <w:t>:</w:t>
      </w:r>
    </w:p>
    <w:p w:rsidR="000F136E" w:rsidRPr="00A1675E" w:rsidRDefault="000F136E" w:rsidP="000F136E">
      <w:pPr>
        <w:spacing w:after="120"/>
        <w:ind w:left="567"/>
        <w:jc w:val="both"/>
        <w:rPr>
          <w:rFonts w:ascii="Calibri" w:hAnsi="Calibri" w:cs="Arial"/>
          <w:i/>
          <w:sz w:val="22"/>
        </w:rPr>
      </w:pPr>
      <w:r w:rsidRPr="00A1675E">
        <w:rPr>
          <w:rFonts w:ascii="Calibri" w:hAnsi="Calibri" w:cs="Arial"/>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rsidR="000F136E" w:rsidRPr="00A1675E" w:rsidRDefault="000F136E" w:rsidP="000F136E">
      <w:pPr>
        <w:pStyle w:val="PargrafodaLista"/>
        <w:numPr>
          <w:ilvl w:val="1"/>
          <w:numId w:val="13"/>
        </w:numPr>
        <w:spacing w:after="120"/>
        <w:ind w:left="574"/>
        <w:jc w:val="both"/>
        <w:rPr>
          <w:rFonts w:ascii="Calibri" w:hAnsi="Calibri" w:cs="Arial"/>
          <w:sz w:val="24"/>
          <w:szCs w:val="24"/>
        </w:rPr>
      </w:pPr>
      <w:r w:rsidRPr="00A1675E">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rsidR="000F136E" w:rsidRPr="00A1675E" w:rsidRDefault="000F136E" w:rsidP="000F136E">
      <w:pPr>
        <w:pStyle w:val="PargrafodaLista"/>
        <w:numPr>
          <w:ilvl w:val="1"/>
          <w:numId w:val="13"/>
        </w:numPr>
        <w:spacing w:after="120"/>
        <w:ind w:left="574"/>
        <w:jc w:val="both"/>
        <w:rPr>
          <w:rFonts w:ascii="Calibri" w:hAnsi="Calibri" w:cs="Arial"/>
          <w:sz w:val="24"/>
          <w:szCs w:val="24"/>
        </w:rPr>
      </w:pPr>
      <w:r w:rsidRPr="00A1675E">
        <w:rPr>
          <w:rFonts w:ascii="Calibri" w:hAnsi="Calibri" w:cs="Arial"/>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Para solicitar qualquer tipo de atendimento diferenciado durante a realização da prova, deve ser efetuado o procedimento descrito no Item 3.16 deste edital.</w:t>
      </w:r>
    </w:p>
    <w:p w:rsidR="000F136E" w:rsidRPr="00A1675E" w:rsidRDefault="000F136E" w:rsidP="000F136E">
      <w:pPr>
        <w:pStyle w:val="PargrafodaLista"/>
        <w:numPr>
          <w:ilvl w:val="1"/>
          <w:numId w:val="13"/>
        </w:numPr>
        <w:ind w:left="709" w:hanging="567"/>
        <w:jc w:val="both"/>
        <w:rPr>
          <w:rFonts w:ascii="Calibri" w:hAnsi="Calibri" w:cs="Arial"/>
          <w:sz w:val="24"/>
          <w:szCs w:val="24"/>
        </w:rPr>
      </w:pPr>
      <w:r w:rsidRPr="00A1675E">
        <w:rPr>
          <w:rFonts w:ascii="Calibri" w:hAnsi="Calibri" w:cs="Arial"/>
          <w:sz w:val="24"/>
          <w:szCs w:val="24"/>
        </w:rPr>
        <w:t>Será considerada pessoa portadora de necessidades especiais a que se enquadra nas seguintes categorias, segundo o artigo 4º da Lei Estadual nº 12.870, de 12 de janeiro de 2004:</w:t>
      </w:r>
    </w:p>
    <w:p w:rsidR="000F136E" w:rsidRPr="00A1675E" w:rsidRDefault="000F136E" w:rsidP="000F136E">
      <w:pPr>
        <w:pStyle w:val="NormalWeb"/>
        <w:numPr>
          <w:ilvl w:val="0"/>
          <w:numId w:val="16"/>
        </w:numPr>
        <w:spacing w:before="0" w:beforeAutospacing="0" w:after="120" w:afterAutospacing="0"/>
        <w:ind w:left="993" w:hanging="284"/>
        <w:jc w:val="both"/>
        <w:textAlignment w:val="top"/>
        <w:rPr>
          <w:rFonts w:ascii="Calibri" w:hAnsi="Calibri" w:cs="Arial"/>
        </w:rPr>
      </w:pPr>
      <w:r w:rsidRPr="00A1675E">
        <w:rPr>
          <w:rFonts w:ascii="Calibri" w:hAnsi="Calibri" w:cs="Arial"/>
          <w:u w:val="single"/>
        </w:rPr>
        <w:t>Deficiência Física</w:t>
      </w:r>
      <w:r w:rsidRPr="00A1675E">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 desempenho de funções;</w:t>
      </w:r>
    </w:p>
    <w:p w:rsidR="000F136E" w:rsidRPr="00A1675E" w:rsidRDefault="000F136E" w:rsidP="000F136E">
      <w:pPr>
        <w:pStyle w:val="NormalWeb"/>
        <w:numPr>
          <w:ilvl w:val="0"/>
          <w:numId w:val="16"/>
        </w:numPr>
        <w:spacing w:before="0" w:beforeAutospacing="0" w:after="0" w:afterAutospacing="0"/>
        <w:ind w:left="993" w:hanging="284"/>
        <w:jc w:val="both"/>
        <w:textAlignment w:val="top"/>
        <w:rPr>
          <w:rFonts w:ascii="Calibri" w:hAnsi="Calibri" w:cs="Arial"/>
        </w:rPr>
      </w:pPr>
      <w:r w:rsidRPr="00A1675E">
        <w:rPr>
          <w:rFonts w:ascii="Calibri" w:hAnsi="Calibri" w:cs="Arial"/>
          <w:u w:val="single"/>
        </w:rPr>
        <w:t>Deficiência Auditiva</w:t>
      </w:r>
      <w:r w:rsidRPr="00A1675E">
        <w:rPr>
          <w:rFonts w:ascii="Calibri" w:hAnsi="Calibri" w:cs="Arial"/>
        </w:rPr>
        <w:t>: perda parcial ou total das possibilidades auditivas sonoras, variando de graus e níveis na forma seguinte:</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t>De 25 a 40 decibéis - dB - surdez leve;</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lastRenderedPageBreak/>
        <w:t>De 41 a 55 - dB - surdez moderada;</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t>De 56 a 70 - dB - surdez acentuada;</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t>De 71 a 90 - dB - surdez severa;</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t>Acima de 91 - dB - surdez profunda; e</w:t>
      </w:r>
    </w:p>
    <w:p w:rsidR="000F136E" w:rsidRPr="00A1675E" w:rsidRDefault="000F136E" w:rsidP="000F136E">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A1675E">
        <w:rPr>
          <w:rFonts w:ascii="Calibri" w:hAnsi="Calibri" w:cs="Arial"/>
          <w:i/>
          <w:sz w:val="20"/>
        </w:rPr>
        <w:t>Anacusia;</w:t>
      </w:r>
    </w:p>
    <w:p w:rsidR="000F136E" w:rsidRPr="00A1675E" w:rsidRDefault="000F136E" w:rsidP="000F136E">
      <w:pPr>
        <w:pStyle w:val="NormalWeb"/>
        <w:numPr>
          <w:ilvl w:val="0"/>
          <w:numId w:val="16"/>
        </w:numPr>
        <w:spacing w:before="120" w:beforeAutospacing="0" w:after="0" w:afterAutospacing="0"/>
        <w:ind w:left="993" w:hanging="284"/>
        <w:jc w:val="both"/>
        <w:textAlignment w:val="top"/>
        <w:rPr>
          <w:rFonts w:ascii="Calibri" w:hAnsi="Calibri" w:cs="Arial"/>
        </w:rPr>
      </w:pPr>
      <w:r w:rsidRPr="00A1675E">
        <w:rPr>
          <w:rFonts w:ascii="Calibri" w:hAnsi="Calibri" w:cs="Arial"/>
          <w:u w:val="single"/>
        </w:rPr>
        <w:t>Deficiência Visual</w:t>
      </w:r>
      <w:r w:rsidRPr="00A1675E">
        <w:rPr>
          <w:rFonts w:ascii="Calibri" w:hAnsi="Calibri" w:cs="Arial"/>
        </w:rPr>
        <w:t>: acuidade visual igual ou menor que 20/200 no melhor olho, após a melhor correção, ou campo visual inferior a 20° (tabela de Snellen), ou ocorrência simultânea de ambas as situações;</w:t>
      </w:r>
    </w:p>
    <w:p w:rsidR="000F136E" w:rsidRPr="00A1675E" w:rsidRDefault="000F136E" w:rsidP="000F136E">
      <w:pPr>
        <w:pStyle w:val="NormalWeb"/>
        <w:numPr>
          <w:ilvl w:val="0"/>
          <w:numId w:val="16"/>
        </w:numPr>
        <w:spacing w:before="120" w:beforeAutospacing="0" w:after="0" w:afterAutospacing="0"/>
        <w:ind w:left="993" w:hanging="284"/>
        <w:jc w:val="both"/>
        <w:textAlignment w:val="top"/>
        <w:rPr>
          <w:rFonts w:ascii="Calibri" w:hAnsi="Calibri" w:cs="Arial"/>
        </w:rPr>
      </w:pPr>
      <w:r w:rsidRPr="00A1675E">
        <w:rPr>
          <w:rFonts w:ascii="Calibri" w:hAnsi="Calibri" w:cs="Arial"/>
          <w:u w:val="single"/>
        </w:rPr>
        <w:t>Deficiência Mental</w:t>
      </w:r>
      <w:r w:rsidRPr="00A1675E">
        <w:rPr>
          <w:rFonts w:ascii="Calibri" w:hAnsi="Calibri" w:cs="Arial"/>
        </w:rPr>
        <w:t>: funcionamento intelectual significativamente inferior à média, com manifestação antes dos dezoito anos e limitações associadas a duas ou mais áreas de habilidades adaptativas, tais como:</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Comunicação;</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Cuidado pessoal;</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Habilidades sociais;</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Utilização da comunidade;</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Saúde e segurança;</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Habilidades acadêmicas;</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Lazer; e</w:t>
      </w:r>
    </w:p>
    <w:p w:rsidR="000F136E" w:rsidRPr="00A1675E" w:rsidRDefault="000F136E" w:rsidP="000F136E">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A1675E">
        <w:rPr>
          <w:rFonts w:ascii="Calibri" w:hAnsi="Calibri" w:cs="Arial"/>
          <w:i/>
          <w:sz w:val="20"/>
        </w:rPr>
        <w:t>Trabalho;</w:t>
      </w:r>
    </w:p>
    <w:p w:rsidR="000F136E" w:rsidRPr="00A1675E" w:rsidRDefault="000F136E" w:rsidP="000F136E">
      <w:pPr>
        <w:pStyle w:val="NormalWeb"/>
        <w:numPr>
          <w:ilvl w:val="0"/>
          <w:numId w:val="18"/>
        </w:numPr>
        <w:spacing w:before="0" w:beforeAutospacing="0" w:after="60" w:afterAutospacing="0"/>
        <w:ind w:left="1276" w:hanging="284"/>
        <w:jc w:val="both"/>
        <w:textAlignment w:val="top"/>
        <w:rPr>
          <w:rFonts w:ascii="Calibri" w:hAnsi="Calibri" w:cs="Arial"/>
          <w:i/>
          <w:sz w:val="20"/>
        </w:rPr>
      </w:pPr>
      <w:r w:rsidRPr="00A1675E">
        <w:rPr>
          <w:rFonts w:ascii="Calibri" w:hAnsi="Calibri" w:cs="Arial"/>
          <w:i/>
          <w:sz w:val="20"/>
        </w:rPr>
        <w:t>Deficiência múltipla - associação de duas ou mais deficiências.</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Tendo sido aprovados no Processo Seletivo os portadores de necessidades especiais serão submetidos à Perícia Médica Oficial para comprovação da deficiência informada pelo candidato no ato de seu exame admissional e de sua compatibilidade com o exercício das atribuições da Função Pública.</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Será eliminado da lista de candidatos que concorrem às vagas reservadas aos portadores de necessidades especiais, o candidato cuja deficiência assinalada no ato da inscrição não seja constatada ou não seja compatível com o exercício das atribuições da Função Pública, passando a compor apenas a lista de classificação geral final.</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Na falta de candidatos aprovados para as vagas reservadas, estas serão preenchidas pelos demais candidatos com estrita observância da ordem classificatória.</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A1675E">
        <w:rPr>
          <w:rFonts w:ascii="Calibri" w:hAnsi="Calibri" w:cs="Arial"/>
          <w:b/>
          <w:sz w:val="24"/>
          <w:lang w:eastAsia="en-US"/>
        </w:rPr>
        <w:t>DOS RECURSOS</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25"/>
        </w:numPr>
        <w:ind w:left="709" w:hanging="567"/>
        <w:jc w:val="both"/>
        <w:textAlignment w:val="baseline"/>
        <w:rPr>
          <w:rFonts w:ascii="Calibri" w:hAnsi="Calibri" w:cs="Arial"/>
          <w:sz w:val="24"/>
          <w:szCs w:val="24"/>
        </w:rPr>
      </w:pPr>
      <w:r w:rsidRPr="00A1675E">
        <w:rPr>
          <w:rFonts w:ascii="Calibri" w:hAnsi="Calibri" w:cs="Arial"/>
          <w:sz w:val="24"/>
          <w:szCs w:val="24"/>
        </w:rPr>
        <w:t>Com o intuito de garantir o princípio constitucional da ampla defesa, neste certame serão admitidos recursos em relação:</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Às disposições deste Edital;</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Ao indeferimento e/ou cancelamento da Inscrição;</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Ao indeferimento do Requerimento de Condições Especiais para a Realização da Prova;</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Ao indeferimento do Requerimento de Vaga Especial;</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Ao Gabarito Provisório e Questões de Prova;</w:t>
      </w:r>
    </w:p>
    <w:p w:rsidR="000F136E" w:rsidRPr="00A1675E" w:rsidRDefault="000F136E" w:rsidP="000F136E">
      <w:pPr>
        <w:pStyle w:val="PargrafodaLista"/>
        <w:numPr>
          <w:ilvl w:val="0"/>
          <w:numId w:val="27"/>
        </w:numPr>
        <w:ind w:left="1066" w:hanging="357"/>
        <w:jc w:val="both"/>
        <w:textAlignment w:val="baseline"/>
        <w:rPr>
          <w:rFonts w:ascii="Calibri" w:hAnsi="Calibri" w:cs="Arial"/>
          <w:sz w:val="22"/>
          <w:szCs w:val="24"/>
        </w:rPr>
      </w:pPr>
      <w:r w:rsidRPr="00A1675E">
        <w:rPr>
          <w:rFonts w:ascii="Calibri" w:hAnsi="Calibri" w:cs="Arial"/>
          <w:sz w:val="22"/>
          <w:szCs w:val="24"/>
        </w:rPr>
        <w:t>Ao Resultado da Prova de Títulos;</w:t>
      </w:r>
    </w:p>
    <w:p w:rsidR="000F136E" w:rsidRPr="00A1675E" w:rsidRDefault="000F136E" w:rsidP="000F136E">
      <w:pPr>
        <w:pStyle w:val="PargrafodaLista"/>
        <w:numPr>
          <w:ilvl w:val="0"/>
          <w:numId w:val="27"/>
        </w:numPr>
        <w:spacing w:after="120"/>
        <w:ind w:left="1066" w:hanging="357"/>
        <w:jc w:val="both"/>
        <w:textAlignment w:val="baseline"/>
        <w:rPr>
          <w:rFonts w:ascii="Calibri" w:hAnsi="Calibri" w:cs="Arial"/>
          <w:sz w:val="22"/>
          <w:szCs w:val="24"/>
        </w:rPr>
      </w:pPr>
      <w:r w:rsidRPr="00A1675E">
        <w:rPr>
          <w:rFonts w:ascii="Calibri" w:hAnsi="Calibri" w:cs="Arial"/>
          <w:sz w:val="22"/>
          <w:szCs w:val="24"/>
        </w:rPr>
        <w:t>Ao Resultado da Classificação Provisória.</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lastRenderedPageBreak/>
        <w:t xml:space="preserve">Para a interposição dos recursos previstos no Item anterior, </w:t>
      </w:r>
      <w:r w:rsidRPr="00A1675E">
        <w:rPr>
          <w:rFonts w:ascii="Calibri" w:hAnsi="Calibri" w:cs="Arial"/>
          <w:b/>
          <w:sz w:val="24"/>
          <w:szCs w:val="24"/>
        </w:rPr>
        <w:t>com exceção ao recurso previsto na alínea “e”</w:t>
      </w:r>
      <w:r w:rsidRPr="00A1675E">
        <w:rPr>
          <w:rFonts w:ascii="Calibri" w:hAnsi="Calibri" w:cs="Arial"/>
          <w:sz w:val="24"/>
          <w:szCs w:val="24"/>
        </w:rPr>
        <w:t xml:space="preserve">, deverá ser efetuado o preenchimento completo do formulário de recurso, indicando a opção correta, disposto no </w:t>
      </w:r>
      <w:r w:rsidRPr="00A1675E">
        <w:rPr>
          <w:rFonts w:ascii="Calibri" w:hAnsi="Calibri" w:cs="Arial"/>
          <w:b/>
          <w:sz w:val="24"/>
          <w:szCs w:val="24"/>
        </w:rPr>
        <w:t>Anexo V</w:t>
      </w:r>
      <w:r w:rsidRPr="00A1675E">
        <w:rPr>
          <w:rFonts w:ascii="Calibri" w:hAnsi="Calibri" w:cs="Arial"/>
          <w:sz w:val="24"/>
          <w:szCs w:val="24"/>
        </w:rPr>
        <w:t>.</w:t>
      </w:r>
    </w:p>
    <w:p w:rsidR="000F136E" w:rsidRPr="00A1675E" w:rsidRDefault="000F136E" w:rsidP="000F136E">
      <w:pPr>
        <w:pStyle w:val="PargrafodaLista"/>
        <w:numPr>
          <w:ilvl w:val="1"/>
          <w:numId w:val="25"/>
        </w:numPr>
        <w:ind w:left="709" w:hanging="567"/>
        <w:jc w:val="both"/>
        <w:textAlignment w:val="baseline"/>
        <w:rPr>
          <w:rFonts w:ascii="Calibri" w:hAnsi="Calibri" w:cs="Arial"/>
          <w:sz w:val="24"/>
          <w:szCs w:val="24"/>
        </w:rPr>
      </w:pPr>
      <w:r w:rsidRPr="00A1675E">
        <w:rPr>
          <w:rFonts w:ascii="Calibri" w:hAnsi="Calibri" w:cs="Arial"/>
          <w:sz w:val="24"/>
          <w:szCs w:val="24"/>
        </w:rPr>
        <w:t xml:space="preserve">Para a interposição de recurso em relação ao gabarito provisório e questões de prova divulgados, </w:t>
      </w:r>
      <w:r w:rsidRPr="00A1675E">
        <w:rPr>
          <w:rFonts w:ascii="Calibri" w:hAnsi="Calibri" w:cs="Arial"/>
          <w:b/>
          <w:sz w:val="24"/>
          <w:szCs w:val="24"/>
        </w:rPr>
        <w:t>recurso previsto na alínea “e” do Item 10.1</w:t>
      </w:r>
      <w:r w:rsidRPr="00A1675E">
        <w:rPr>
          <w:rFonts w:ascii="Calibri" w:hAnsi="Calibri" w:cs="Arial"/>
          <w:sz w:val="24"/>
          <w:szCs w:val="24"/>
        </w:rPr>
        <w:t xml:space="preserve">, deverá ser efetuado o preenchimento completo do formulário de recurso disposto no </w:t>
      </w:r>
      <w:r w:rsidRPr="00A1675E">
        <w:rPr>
          <w:rFonts w:ascii="Calibri" w:hAnsi="Calibri" w:cs="Arial"/>
          <w:b/>
          <w:sz w:val="24"/>
          <w:szCs w:val="24"/>
        </w:rPr>
        <w:t>Anexo IV</w:t>
      </w:r>
      <w:r w:rsidRPr="00A1675E">
        <w:rPr>
          <w:rFonts w:ascii="Calibri" w:hAnsi="Calibri" w:cs="Arial"/>
          <w:sz w:val="24"/>
          <w:szCs w:val="24"/>
        </w:rPr>
        <w:t xml:space="preserve"> deste Edital, devendo conter:</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1) Nome do candidato;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2) Número de inscrição;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3) Número do documento de identidade;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4) Função Pública para o qual se inscreveu;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5) A questão objeto de controvérsia, de forma individualizada;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6) A fundamentação ou o embasamento, com as devidas razões do recurso; </w:t>
      </w:r>
    </w:p>
    <w:p w:rsidR="000F136E" w:rsidRPr="00A1675E" w:rsidRDefault="000F136E" w:rsidP="000F136E">
      <w:pPr>
        <w:pStyle w:val="PargrafodaLista"/>
        <w:ind w:left="709"/>
        <w:jc w:val="both"/>
        <w:rPr>
          <w:rFonts w:ascii="Calibri" w:hAnsi="Calibri" w:cs="Arial"/>
          <w:i/>
          <w:sz w:val="22"/>
          <w:szCs w:val="24"/>
        </w:rPr>
      </w:pPr>
      <w:r w:rsidRPr="00A1675E">
        <w:rPr>
          <w:rFonts w:ascii="Calibri" w:hAnsi="Calibri" w:cs="Arial"/>
          <w:i/>
          <w:sz w:val="22"/>
          <w:szCs w:val="24"/>
        </w:rPr>
        <w:t xml:space="preserve">7) Preenchimento completo do formulário de recurso - Anexo IV do Edital; </w:t>
      </w:r>
    </w:p>
    <w:p w:rsidR="000F136E" w:rsidRPr="00A1675E" w:rsidRDefault="000F136E" w:rsidP="000F136E">
      <w:pPr>
        <w:pStyle w:val="PargrafodaLista"/>
        <w:spacing w:after="120"/>
        <w:ind w:left="709"/>
        <w:jc w:val="both"/>
        <w:rPr>
          <w:rFonts w:ascii="Calibri" w:hAnsi="Calibri" w:cs="Arial"/>
          <w:sz w:val="22"/>
          <w:szCs w:val="24"/>
        </w:rPr>
      </w:pPr>
      <w:r w:rsidRPr="00A1675E">
        <w:rPr>
          <w:rFonts w:ascii="Calibri" w:hAnsi="Calibri" w:cs="Arial"/>
          <w:i/>
          <w:sz w:val="22"/>
          <w:szCs w:val="24"/>
        </w:rPr>
        <w:t>8) As referências utilizadas no embasamento, seguindo o padrão da ABNT (NBR 6023).</w:t>
      </w: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0"/>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1"/>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1"/>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1"/>
          <w:numId w:val="26"/>
        </w:numPr>
        <w:spacing w:after="60"/>
        <w:jc w:val="both"/>
        <w:textAlignment w:val="baseline"/>
        <w:rPr>
          <w:rFonts w:ascii="Calibri" w:hAnsi="Calibri" w:cs="Arial"/>
          <w:vanish/>
          <w:sz w:val="24"/>
          <w:szCs w:val="24"/>
        </w:rPr>
      </w:pPr>
    </w:p>
    <w:p w:rsidR="000F136E" w:rsidRPr="00A1675E" w:rsidRDefault="000F136E" w:rsidP="000F136E">
      <w:pPr>
        <w:pStyle w:val="PargrafodaLista"/>
        <w:numPr>
          <w:ilvl w:val="2"/>
          <w:numId w:val="26"/>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Os recursos previstos neste Item 10.3 somente serão apreciados se apresentados tempestivamente e com o atendimento completo aos requisitos deste item. </w:t>
      </w:r>
    </w:p>
    <w:p w:rsidR="000F136E" w:rsidRPr="00A1675E" w:rsidRDefault="000F136E" w:rsidP="000F136E">
      <w:pPr>
        <w:pStyle w:val="PargrafodaLista"/>
        <w:numPr>
          <w:ilvl w:val="2"/>
          <w:numId w:val="26"/>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Os recursos apresentados intempestivamente ou ainda sem o preenchimento dos requisitos recursais previstos no Item 10.3, serão indeferidos, sem julgamento de mérito. </w:t>
      </w:r>
    </w:p>
    <w:p w:rsidR="000F136E" w:rsidRPr="00A1675E" w:rsidRDefault="000F136E" w:rsidP="000F136E">
      <w:pPr>
        <w:pStyle w:val="PargrafodaLista"/>
        <w:numPr>
          <w:ilvl w:val="2"/>
          <w:numId w:val="26"/>
        </w:numPr>
        <w:spacing w:after="60"/>
        <w:ind w:left="851" w:hanging="709"/>
        <w:jc w:val="both"/>
        <w:textAlignment w:val="baseline"/>
        <w:rPr>
          <w:rFonts w:ascii="Calibri" w:hAnsi="Calibri" w:cs="Arial"/>
          <w:sz w:val="24"/>
          <w:szCs w:val="24"/>
        </w:rPr>
      </w:pPr>
      <w:r w:rsidRPr="00A1675E">
        <w:rPr>
          <w:rFonts w:ascii="Calibri" w:hAnsi="Calibri" w:cs="Arial"/>
          <w:sz w:val="24"/>
          <w:szCs w:val="24"/>
        </w:rPr>
        <w:t xml:space="preserve">Quanto aos recursos contra questões da prova e gabarito preliminar, </w:t>
      </w:r>
      <w:r w:rsidRPr="00A1675E">
        <w:rPr>
          <w:rFonts w:ascii="Calibri" w:hAnsi="Calibri" w:cs="Arial"/>
          <w:b/>
          <w:sz w:val="24"/>
          <w:szCs w:val="24"/>
        </w:rPr>
        <w:t>deverá ser elaborado um recurso para cada questão</w:t>
      </w:r>
      <w:r w:rsidRPr="00A1675E">
        <w:rPr>
          <w:rFonts w:ascii="Calibri" w:hAnsi="Calibri" w:cs="Arial"/>
          <w:sz w:val="24"/>
          <w:szCs w:val="24"/>
        </w:rPr>
        <w:t>, sob pena de sua desconsideração, e os mesmos deverão conter indicação do número da questão, da prova e anexar cópia da bibliografia mencionada e também as referências, no padrão citado no Item 10.3, também sob pena de sua desconsideração.</w:t>
      </w:r>
    </w:p>
    <w:p w:rsidR="000F136E" w:rsidRPr="00A1675E" w:rsidRDefault="000F136E" w:rsidP="000F136E">
      <w:pPr>
        <w:pStyle w:val="PargrafodaLista"/>
        <w:numPr>
          <w:ilvl w:val="2"/>
          <w:numId w:val="26"/>
        </w:numPr>
        <w:spacing w:after="60"/>
        <w:ind w:left="851" w:hanging="709"/>
        <w:jc w:val="both"/>
        <w:textAlignment w:val="baseline"/>
        <w:rPr>
          <w:rFonts w:ascii="Calibri" w:hAnsi="Calibri" w:cs="Arial"/>
          <w:sz w:val="24"/>
          <w:szCs w:val="24"/>
        </w:rPr>
      </w:pPr>
      <w:r w:rsidRPr="00A1675E">
        <w:rPr>
          <w:rFonts w:ascii="Calibri" w:hAnsi="Calibri" w:cs="Arial"/>
          <w:sz w:val="24"/>
          <w:szCs w:val="24"/>
        </w:rPr>
        <w:t>A Comissão Examinadora constitui última instância na esfera administrativa para conhecer de recursos relativos à alínea “e” do Item 10.1, não cabendo recurso à outra autoridade nem recurso adicional pelo mesmo motivo.</w:t>
      </w:r>
    </w:p>
    <w:p w:rsidR="000F136E" w:rsidRPr="00A1675E" w:rsidRDefault="000F136E" w:rsidP="000F136E">
      <w:pPr>
        <w:pStyle w:val="PargrafodaLista"/>
        <w:numPr>
          <w:ilvl w:val="2"/>
          <w:numId w:val="26"/>
        </w:numPr>
        <w:spacing w:after="60"/>
        <w:ind w:left="851" w:hanging="709"/>
        <w:jc w:val="both"/>
        <w:textAlignment w:val="baseline"/>
        <w:rPr>
          <w:rFonts w:ascii="Calibri" w:hAnsi="Calibri" w:cs="Arial"/>
          <w:sz w:val="24"/>
          <w:szCs w:val="24"/>
        </w:rPr>
      </w:pPr>
      <w:r w:rsidRPr="00A1675E">
        <w:rPr>
          <w:rFonts w:ascii="Calibri" w:hAnsi="Calibri" w:cs="Arial"/>
          <w:b/>
          <w:sz w:val="24"/>
          <w:szCs w:val="24"/>
        </w:rPr>
        <w:t>Se da análise do recurso resultar anulação da(s) questão(ões), o(s) ponto(s) referente(s) à(s) mesma(s) será(ao) atribuído(s) a todos os candidatos.</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t xml:space="preserve">O recurso deverá ser protocolado por um dos meios previstos no </w:t>
      </w:r>
      <w:r w:rsidRPr="00A1675E">
        <w:rPr>
          <w:rFonts w:ascii="Calibri" w:hAnsi="Calibri" w:cs="Arial"/>
          <w:b/>
          <w:sz w:val="24"/>
          <w:szCs w:val="24"/>
        </w:rPr>
        <w:t>Item 11</w:t>
      </w:r>
      <w:r w:rsidRPr="00A1675E">
        <w:rPr>
          <w:rFonts w:ascii="Calibri" w:hAnsi="Calibri" w:cs="Arial"/>
          <w:sz w:val="24"/>
          <w:szCs w:val="24"/>
        </w:rPr>
        <w:t xml:space="preserve"> deste Edital, no prazo previsto no </w:t>
      </w:r>
      <w:r w:rsidRPr="00A1675E">
        <w:rPr>
          <w:rFonts w:ascii="Calibri" w:hAnsi="Calibri" w:cs="Arial"/>
          <w:b/>
          <w:sz w:val="24"/>
          <w:szCs w:val="24"/>
        </w:rPr>
        <w:t>Anexo III</w:t>
      </w:r>
      <w:r w:rsidRPr="00A1675E">
        <w:rPr>
          <w:rFonts w:ascii="Calibri" w:hAnsi="Calibri" w:cs="Arial"/>
          <w:sz w:val="24"/>
          <w:szCs w:val="24"/>
        </w:rPr>
        <w:t xml:space="preserve"> deste Edital, ou no prazo citado nas disposições relativas ao recurso.</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t>Inexistindo algum prazo previamente previsto para a interposição de algum dos recursos previstos neste Item 10, deverá ser obedecido o prazo definido na publicação do evento, divulgado pelos meios estabelecidos no Item 2 deste Edital, em prazo nunca inferior a 2 (dois) dias úteis.</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t>Deverá ser elaborado um recurso por candidato de forma individual para cada tipo de recurso previsto no Item 10.1.</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t>As respostas dos recursos poderão ser publicadas no site da empresa, ou direcionadas diretamente ao candidato por e-mail ou ainda disponibilizados na área restrita.</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t xml:space="preserve">Recursos que não atendam a todas as disposições previstas neste </w:t>
      </w:r>
      <w:r w:rsidRPr="00A1675E">
        <w:rPr>
          <w:rFonts w:ascii="Calibri" w:hAnsi="Calibri" w:cs="Arial"/>
          <w:b/>
          <w:sz w:val="24"/>
          <w:szCs w:val="24"/>
        </w:rPr>
        <w:t>Item 10</w:t>
      </w:r>
      <w:r w:rsidRPr="00A1675E">
        <w:rPr>
          <w:rFonts w:ascii="Calibri" w:hAnsi="Calibri" w:cs="Arial"/>
          <w:sz w:val="24"/>
          <w:szCs w:val="24"/>
        </w:rPr>
        <w:t xml:space="preserve"> deste Edital ou interpostos fora do prazo serão indeferidos sem julgamento de mérito.</w:t>
      </w:r>
    </w:p>
    <w:p w:rsidR="000F136E" w:rsidRPr="00A1675E" w:rsidRDefault="000F136E" w:rsidP="000F136E">
      <w:pPr>
        <w:pStyle w:val="PargrafodaLista"/>
        <w:numPr>
          <w:ilvl w:val="1"/>
          <w:numId w:val="25"/>
        </w:numPr>
        <w:spacing w:after="120"/>
        <w:ind w:left="709" w:hanging="567"/>
        <w:jc w:val="both"/>
        <w:textAlignment w:val="baseline"/>
        <w:rPr>
          <w:rFonts w:ascii="Calibri" w:hAnsi="Calibri" w:cs="Arial"/>
          <w:sz w:val="24"/>
          <w:szCs w:val="24"/>
        </w:rPr>
      </w:pPr>
      <w:r w:rsidRPr="00A1675E">
        <w:rPr>
          <w:rFonts w:ascii="Calibri" w:hAnsi="Calibri" w:cs="Arial"/>
          <w:sz w:val="24"/>
          <w:szCs w:val="24"/>
        </w:rPr>
        <w:lastRenderedPageBreak/>
        <w:t xml:space="preserve">A </w:t>
      </w:r>
      <w:r w:rsidRPr="00A1675E">
        <w:rPr>
          <w:rFonts w:asciiTheme="minorHAnsi" w:hAnsiTheme="minorHAnsi" w:cs="Arial"/>
          <w:sz w:val="24"/>
          <w:szCs w:val="24"/>
        </w:rPr>
        <w:t>Comissão Municipal do Seletivo Público</w:t>
      </w:r>
      <w:r w:rsidRPr="00A1675E">
        <w:rPr>
          <w:rFonts w:ascii="Calibri" w:hAnsi="Calibri" w:cs="Arial"/>
          <w:sz w:val="24"/>
          <w:szCs w:val="24"/>
        </w:rPr>
        <w:t xml:space="preserve"> constitui‐se em última instância para recurso ou revisão, sendo soberana em suas decisões. Não caberão, recursos ou revisões adicionais.</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after="120"/>
        <w:ind w:left="426" w:hanging="284"/>
        <w:jc w:val="both"/>
        <w:rPr>
          <w:rFonts w:ascii="Calibri" w:hAnsi="Calibri" w:cs="Arial"/>
          <w:b/>
          <w:sz w:val="24"/>
          <w:lang w:eastAsia="en-US"/>
        </w:rPr>
      </w:pPr>
      <w:r w:rsidRPr="00A1675E">
        <w:rPr>
          <w:rFonts w:ascii="Calibri" w:hAnsi="Calibri" w:cs="Arial"/>
          <w:b/>
          <w:sz w:val="24"/>
          <w:lang w:eastAsia="en-US"/>
        </w:rPr>
        <w:t>DOS PROTOCOLOS</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ind w:left="709" w:hanging="567"/>
        <w:jc w:val="both"/>
        <w:rPr>
          <w:rFonts w:ascii="Calibri" w:hAnsi="Calibri" w:cs="Arial"/>
          <w:sz w:val="24"/>
          <w:szCs w:val="24"/>
        </w:rPr>
      </w:pPr>
      <w:r w:rsidRPr="00A1675E">
        <w:rPr>
          <w:rFonts w:ascii="Calibri" w:hAnsi="Calibri" w:cs="Arial"/>
          <w:sz w:val="24"/>
          <w:szCs w:val="24"/>
        </w:rPr>
        <w:t>Com o intuito de formalizar todos os pleitos inerentes a este certame, deverão ser protocolados:</w:t>
      </w:r>
    </w:p>
    <w:p w:rsidR="000F136E" w:rsidRPr="00A1675E" w:rsidRDefault="000F136E" w:rsidP="000F136E">
      <w:pPr>
        <w:pStyle w:val="PargrafodaLista"/>
        <w:numPr>
          <w:ilvl w:val="0"/>
          <w:numId w:val="19"/>
        </w:numPr>
        <w:ind w:left="1066" w:hanging="357"/>
        <w:jc w:val="both"/>
        <w:rPr>
          <w:rFonts w:ascii="Calibri" w:hAnsi="Calibri" w:cs="Arial"/>
          <w:sz w:val="24"/>
          <w:szCs w:val="24"/>
        </w:rPr>
      </w:pPr>
      <w:r w:rsidRPr="00A1675E">
        <w:rPr>
          <w:rFonts w:ascii="Calibri" w:hAnsi="Calibri" w:cs="Arial"/>
          <w:sz w:val="24"/>
          <w:szCs w:val="24"/>
        </w:rPr>
        <w:t>O recurso ou impugnação contra as disposições deste edital;</w:t>
      </w:r>
    </w:p>
    <w:p w:rsidR="000F136E" w:rsidRPr="00A1675E" w:rsidRDefault="000F136E" w:rsidP="000F136E">
      <w:pPr>
        <w:pStyle w:val="PargrafodaLista"/>
        <w:numPr>
          <w:ilvl w:val="0"/>
          <w:numId w:val="19"/>
        </w:numPr>
        <w:ind w:left="1066" w:hanging="357"/>
        <w:jc w:val="both"/>
        <w:rPr>
          <w:rFonts w:ascii="Calibri" w:hAnsi="Calibri" w:cs="Arial"/>
          <w:sz w:val="24"/>
          <w:szCs w:val="24"/>
        </w:rPr>
      </w:pPr>
      <w:r w:rsidRPr="00A1675E">
        <w:rPr>
          <w:rFonts w:ascii="Calibri" w:hAnsi="Calibri" w:cs="Arial"/>
          <w:sz w:val="24"/>
          <w:szCs w:val="24"/>
        </w:rPr>
        <w:t>O Requerimento de Solicitação de Condição Especial para a Realização de Provas;</w:t>
      </w:r>
    </w:p>
    <w:p w:rsidR="000F136E" w:rsidRPr="00A1675E" w:rsidRDefault="000F136E" w:rsidP="000F136E">
      <w:pPr>
        <w:pStyle w:val="PargrafodaLista"/>
        <w:numPr>
          <w:ilvl w:val="0"/>
          <w:numId w:val="19"/>
        </w:numPr>
        <w:ind w:left="1066" w:hanging="357"/>
        <w:jc w:val="both"/>
        <w:rPr>
          <w:rFonts w:ascii="Calibri" w:hAnsi="Calibri" w:cs="Arial"/>
          <w:sz w:val="24"/>
          <w:szCs w:val="24"/>
        </w:rPr>
      </w:pPr>
      <w:r w:rsidRPr="00A1675E">
        <w:rPr>
          <w:rFonts w:ascii="Calibri" w:hAnsi="Calibri" w:cs="Arial"/>
          <w:sz w:val="24"/>
          <w:szCs w:val="24"/>
        </w:rPr>
        <w:t>O Requerimento de Solicitação de Vaga Especial;</w:t>
      </w:r>
    </w:p>
    <w:p w:rsidR="000F136E" w:rsidRPr="00A1675E" w:rsidRDefault="000F136E" w:rsidP="000F136E">
      <w:pPr>
        <w:pStyle w:val="PargrafodaLista"/>
        <w:numPr>
          <w:ilvl w:val="0"/>
          <w:numId w:val="19"/>
        </w:numPr>
        <w:ind w:left="1066" w:hanging="357"/>
        <w:jc w:val="both"/>
        <w:rPr>
          <w:rFonts w:ascii="Calibri" w:hAnsi="Calibri" w:cs="Arial"/>
          <w:sz w:val="24"/>
          <w:szCs w:val="24"/>
        </w:rPr>
      </w:pPr>
      <w:r w:rsidRPr="00A1675E">
        <w:rPr>
          <w:rFonts w:ascii="Calibri" w:hAnsi="Calibri" w:cs="Arial"/>
          <w:sz w:val="24"/>
          <w:szCs w:val="24"/>
        </w:rPr>
        <w:t>O Requerimento de Atualização de Endereço e Dados de Contato;</w:t>
      </w:r>
    </w:p>
    <w:p w:rsidR="000F136E" w:rsidRPr="00A1675E" w:rsidRDefault="000F136E" w:rsidP="000F136E">
      <w:pPr>
        <w:pStyle w:val="PargrafodaLista"/>
        <w:numPr>
          <w:ilvl w:val="0"/>
          <w:numId w:val="19"/>
        </w:numPr>
        <w:spacing w:after="120"/>
        <w:ind w:left="1066" w:hanging="357"/>
        <w:jc w:val="both"/>
        <w:rPr>
          <w:rFonts w:ascii="Calibri" w:hAnsi="Calibri" w:cs="Arial"/>
          <w:sz w:val="24"/>
          <w:szCs w:val="24"/>
        </w:rPr>
      </w:pPr>
      <w:r w:rsidRPr="00A1675E">
        <w:rPr>
          <w:rFonts w:ascii="Calibri" w:hAnsi="Calibri" w:cs="Arial"/>
          <w:sz w:val="24"/>
          <w:szCs w:val="24"/>
        </w:rPr>
        <w:t>Todos os demais Recursos definidos no Item 10 deste Edital;</w:t>
      </w:r>
    </w:p>
    <w:p w:rsidR="000F136E" w:rsidRPr="00A1675E" w:rsidRDefault="000F136E" w:rsidP="000F136E">
      <w:pPr>
        <w:pStyle w:val="PargrafodaLista"/>
        <w:numPr>
          <w:ilvl w:val="1"/>
          <w:numId w:val="13"/>
        </w:numPr>
        <w:spacing w:before="120" w:after="120"/>
        <w:ind w:left="709" w:hanging="567"/>
        <w:jc w:val="both"/>
        <w:rPr>
          <w:rFonts w:ascii="Calibri" w:hAnsi="Calibri" w:cs="Arial"/>
          <w:sz w:val="24"/>
          <w:szCs w:val="24"/>
        </w:rPr>
      </w:pPr>
      <w:r w:rsidRPr="00A1675E">
        <w:rPr>
          <w:rFonts w:ascii="Calibri" w:hAnsi="Calibri" w:cs="Arial"/>
          <w:sz w:val="24"/>
          <w:szCs w:val="24"/>
        </w:rPr>
        <w:t xml:space="preserve">Os requerimentos e recursos/impugnações, previstos nas alíneas “a” a “d” do item anterior devem ser protocolados por meio postal, </w:t>
      </w:r>
      <w:r w:rsidRPr="00A1675E">
        <w:rPr>
          <w:rFonts w:ascii="Calibri" w:hAnsi="Calibri" w:cs="Arial"/>
          <w:b/>
          <w:sz w:val="24"/>
          <w:szCs w:val="24"/>
        </w:rPr>
        <w:t>através do serviço de Sedex</w:t>
      </w:r>
      <w:r w:rsidRPr="00A1675E">
        <w:rPr>
          <w:rFonts w:ascii="Calibri" w:hAnsi="Calibri" w:cs="Arial"/>
          <w:sz w:val="24"/>
          <w:szCs w:val="24"/>
        </w:rPr>
        <w:t xml:space="preserve">, até o último dia previsto para cada item, enviando os formulários e documentação com as especificações exigidas para cada item ao endereço: </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b/>
          <w:sz w:val="24"/>
          <w:szCs w:val="24"/>
        </w:rPr>
        <w:t>NBS SERVIÇOS ESPECIALIZADOS EIRELI</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Processo Seletivo do Município de Campo Alegre</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 xml:space="preserve">Rua Timbó, nº 301 - Sala 601 </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Bairro Victor Konder</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Blumenau/SC</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A1675E">
        <w:rPr>
          <w:rFonts w:ascii="Calibri" w:hAnsi="Calibri" w:cs="Arial"/>
          <w:sz w:val="24"/>
          <w:szCs w:val="24"/>
        </w:rPr>
        <w:t>CEP: 89012-180.</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 xml:space="preserve">Todos os documentos que não são apresentados em original ou que não podem ter sua autenticidade verificada via internet, devem ser apresentados com </w:t>
      </w:r>
      <w:r w:rsidRPr="00A1675E">
        <w:rPr>
          <w:rFonts w:ascii="Calibri" w:hAnsi="Calibri" w:cs="Arial"/>
          <w:b/>
          <w:sz w:val="24"/>
          <w:szCs w:val="24"/>
        </w:rPr>
        <w:t>CÓPIAS AUTENTICADAS</w:t>
      </w:r>
      <w:r w:rsidRPr="00A1675E">
        <w:rPr>
          <w:rFonts w:ascii="Calibri" w:hAnsi="Calibri" w:cs="Arial"/>
          <w:sz w:val="24"/>
          <w:szCs w:val="24"/>
        </w:rPr>
        <w:t xml:space="preserve"> em Serviço Notarial e de Registros (Cartório de Notas).</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Os recursos, previstos na alínea “e” do Item 11.1 deste Edital, devem ser protocolados por uma das formas abaixo dispostas:</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 xml:space="preserve">Diretamente no </w:t>
      </w:r>
      <w:r w:rsidRPr="00A1675E">
        <w:rPr>
          <w:rFonts w:ascii="Calibri" w:hAnsi="Calibri" w:cs="Arial"/>
          <w:i/>
          <w:sz w:val="24"/>
          <w:szCs w:val="24"/>
        </w:rPr>
        <w:t>site</w:t>
      </w:r>
      <w:r w:rsidRPr="00A1675E">
        <w:rPr>
          <w:rFonts w:ascii="Calibri" w:hAnsi="Calibri" w:cs="Arial"/>
          <w:sz w:val="24"/>
          <w:szCs w:val="24"/>
        </w:rPr>
        <w:t xml:space="preserve"> www.nbsprovas.com.br, através da “Área do Candidato”, em ambiente restrito, na opção “Recursos”, preenchendo de maneira completa o formulário disponível;</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 xml:space="preserve">Por meio postal, </w:t>
      </w:r>
      <w:r w:rsidRPr="00A1675E">
        <w:rPr>
          <w:rFonts w:ascii="Calibri" w:hAnsi="Calibri" w:cs="Arial"/>
          <w:b/>
          <w:sz w:val="24"/>
          <w:szCs w:val="24"/>
        </w:rPr>
        <w:t>através do serviço de Sedex</w:t>
      </w:r>
      <w:r w:rsidRPr="00A1675E">
        <w:rPr>
          <w:rFonts w:ascii="Calibri" w:hAnsi="Calibri" w:cs="Arial"/>
          <w:sz w:val="24"/>
          <w:szCs w:val="24"/>
        </w:rPr>
        <w:t xml:space="preserve">, até o último dia previsto para o requerimento, enviando os formulários e documentação com as especificações exigidas para cada item ao endereço: </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b/>
          <w:sz w:val="24"/>
          <w:szCs w:val="24"/>
        </w:rPr>
        <w:t>NBS SERVIÇOS ESPECIALIZADOS EIRELI</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Processo Seletivo do Município de Campo Alegre</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 xml:space="preserve">Rua Timbó, nº 301 - Sala 601 </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Bairro Victor Konder</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A1675E">
        <w:rPr>
          <w:rFonts w:ascii="Calibri" w:hAnsi="Calibri" w:cs="Arial"/>
          <w:sz w:val="24"/>
          <w:szCs w:val="24"/>
        </w:rPr>
        <w:t>Blumenau/SC</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A1675E">
        <w:rPr>
          <w:rFonts w:ascii="Calibri" w:hAnsi="Calibri" w:cs="Arial"/>
          <w:sz w:val="24"/>
          <w:szCs w:val="24"/>
        </w:rPr>
        <w:t>CEP: 89012-180.</w:t>
      </w:r>
    </w:p>
    <w:p w:rsidR="000F136E" w:rsidRPr="00A1675E" w:rsidRDefault="000F136E" w:rsidP="000F136E">
      <w:pPr>
        <w:pStyle w:val="PargrafodaLista"/>
        <w:numPr>
          <w:ilvl w:val="1"/>
          <w:numId w:val="13"/>
        </w:numPr>
        <w:spacing w:before="120" w:after="120"/>
        <w:ind w:left="709" w:hanging="567"/>
        <w:jc w:val="both"/>
        <w:rPr>
          <w:rFonts w:ascii="Calibri" w:hAnsi="Calibri" w:cs="Arial"/>
          <w:sz w:val="24"/>
          <w:szCs w:val="24"/>
        </w:rPr>
      </w:pPr>
      <w:r w:rsidRPr="00A1675E">
        <w:rPr>
          <w:rFonts w:ascii="Calibri" w:hAnsi="Calibri" w:cs="Arial"/>
          <w:sz w:val="24"/>
          <w:szCs w:val="24"/>
        </w:rPr>
        <w:t xml:space="preserve">Para todos os casos que envolvem a remessa de documentos para a empresa organizadora, será considerada, para efeitos de protocolo, a </w:t>
      </w:r>
      <w:r w:rsidRPr="00A1675E">
        <w:rPr>
          <w:rFonts w:ascii="Calibri" w:hAnsi="Calibri" w:cs="Arial"/>
          <w:b/>
          <w:sz w:val="24"/>
          <w:szCs w:val="24"/>
        </w:rPr>
        <w:t xml:space="preserve">data de postagem do </w:t>
      </w:r>
      <w:r w:rsidRPr="00A1675E">
        <w:rPr>
          <w:rFonts w:ascii="Calibri" w:hAnsi="Calibri" w:cs="Arial"/>
          <w:b/>
          <w:sz w:val="24"/>
          <w:szCs w:val="24"/>
        </w:rPr>
        <w:lastRenderedPageBreak/>
        <w:t>objeto</w:t>
      </w:r>
      <w:r w:rsidRPr="00A1675E">
        <w:rPr>
          <w:rFonts w:ascii="Calibri" w:hAnsi="Calibri" w:cs="Arial"/>
          <w:sz w:val="24"/>
          <w:szCs w:val="24"/>
        </w:rPr>
        <w:t>, sendo considerada intempestiva aquela postada após o horário de despacho da agência dos Correios (DH), quando do último dia de seu prazo de protocolo.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As despesas relativas à remessa postal de documentos ou ainda em relação às cópias de documentos exigidos correrão a expensas do próprio candidato.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É de responsabilidade exclusiva do candidato o preenchimento correto dos meios de protocolo, seja do e-mail, seja do endereço de envio postal, sendo que a NBS Serviços Especializados Eireli e o Município de Campo Alegre não se responsabilizam por equívocos cometidos pelo candidato.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Os prazos e condições de protocolo são estabelecidos, de maneira individual, nos itens relativos a cada pleito passível de protocolização.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Não serão reconhecidos os protocolos efetuados de maneira diversa à estabelecida no Item 11 deste Edital, ou ainda, realizados de maneira intempestiva.</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t>DOS REQUISITOS PARA CONTRATAÇÃO E CHAMAMENTO</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Theme="minorHAnsi" w:hAnsiTheme="minorHAnsi" w:cs="Arial"/>
          <w:sz w:val="24"/>
          <w:szCs w:val="24"/>
        </w:rPr>
        <w:t>Os candidatos aprovados e classificados neste Processo Seletivo serão designados, se necessário, em caráter temporário e filiados ao Regime Geral de Previdência Social – RGPS, como contribuintes obrigatórios do Instituto Nacional do Seguro Social – INSS.</w:t>
      </w:r>
    </w:p>
    <w:p w:rsidR="000F136E" w:rsidRPr="00A1675E" w:rsidRDefault="000F136E" w:rsidP="000F136E">
      <w:pPr>
        <w:pStyle w:val="PargrafodaLista"/>
        <w:numPr>
          <w:ilvl w:val="1"/>
          <w:numId w:val="13"/>
        </w:numPr>
        <w:spacing w:after="60"/>
        <w:ind w:left="709" w:hanging="567"/>
        <w:jc w:val="both"/>
        <w:rPr>
          <w:rFonts w:asciiTheme="minorHAnsi" w:hAnsiTheme="minorHAnsi" w:cs="Arial"/>
          <w:sz w:val="24"/>
          <w:szCs w:val="24"/>
        </w:rPr>
      </w:pPr>
      <w:r w:rsidRPr="00A1675E">
        <w:rPr>
          <w:rFonts w:asciiTheme="minorHAnsi" w:hAnsiTheme="minorHAnsi" w:cs="Arial"/>
          <w:sz w:val="24"/>
          <w:szCs w:val="24"/>
        </w:rPr>
        <w:t>Os candidatos aprovados serão designados, se necessário, obedecendo-se rigorosamente a ordem de classificação obtida.</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Theme="minorHAnsi" w:hAnsiTheme="minorHAnsi" w:cs="Arial"/>
          <w:sz w:val="24"/>
          <w:szCs w:val="24"/>
        </w:rPr>
        <w:t>Para a designação na Função Pública, o candidato aprovado deverá, obrigatoriamente, preencher os requisitos a seguir</w:t>
      </w:r>
      <w:r w:rsidRPr="00A1675E">
        <w:rPr>
          <w:rFonts w:ascii="Calibri" w:hAnsi="Calibri" w:cs="Arial"/>
          <w:sz w:val="24"/>
          <w:szCs w:val="24"/>
        </w:rPr>
        <w:t>:</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Ter nacionalidade brasileira ou equivalente;</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Ter idade mínima de 18 (dezoito) anos;</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Ter aptidão física e mental, demonstrada por atestado médico, fornecido por médico designado pelo Município após a apreciação dos exames e dos demais documentos de que trata este Edital, os quais são de responsabilidade do candidato;</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Comprovar habilitação mínima exigida pelo Edital;</w:t>
      </w:r>
    </w:p>
    <w:p w:rsidR="000F136E" w:rsidRPr="00A1675E" w:rsidRDefault="000F136E" w:rsidP="000F136E">
      <w:pPr>
        <w:pStyle w:val="PargrafodaLista"/>
        <w:numPr>
          <w:ilvl w:val="2"/>
          <w:numId w:val="13"/>
        </w:numPr>
        <w:ind w:left="851" w:hanging="709"/>
        <w:jc w:val="both"/>
        <w:rPr>
          <w:rFonts w:ascii="Calibri" w:hAnsi="Calibri" w:cs="Arial"/>
          <w:sz w:val="24"/>
          <w:szCs w:val="24"/>
        </w:rPr>
      </w:pPr>
      <w:r w:rsidRPr="00A1675E">
        <w:rPr>
          <w:rFonts w:ascii="Calibri" w:hAnsi="Calibri" w:cs="Arial"/>
          <w:sz w:val="24"/>
          <w:szCs w:val="24"/>
        </w:rPr>
        <w:t>Para fins de admissão serão exigidos dos candidatos os seguintes documentos:</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ABERTURA DE CONTA CORRENTE no Banco do Brasil;</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Documentos necessários para Abertura da conta corrente: Identidade, CPF, Comprovante de Residência (mês atual) e Comprovante de Renda (Expedido pelo Departamento de Recursos Humanos da PMC)</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01 Foto 3x4 recente</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Laudo de inspeção de saúde procedido por órgão médico oficial;</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Declaração de não acumulação ilegal de cargo, função pública, emprego público ou percepção de proventos. No caso de acumulação legal de cargos, função pública, emprego público, ou percepção de proventos, informar a função pública, o órgão ao qual pertence, a carga horária, e o horário de trabalho;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Declaração quanto a receber, ou não, Aposentadoria ou Benefício proveniente de Regime Próprio de Previdência Social, e ou, do Regime Geral de Previdência Social, relativo à função pública ou emprego público. Em caso de recebimento de benefícios, informar detalhes: Instituto de Previdência de que recebe o benefício, data de início, função pública e órgão em que se deu a concessão do benefício;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lastRenderedPageBreak/>
        <w:t>Certidões Negativas expedidas pelos cartórios CÍVEL e CRIMINAL da Comarca de Campo Alegre - Disponível no Site     www.tjsc.jus.br ;</w:t>
      </w:r>
    </w:p>
    <w:p w:rsidR="000F136E" w:rsidRPr="00A1675E" w:rsidRDefault="000F136E" w:rsidP="000F136E">
      <w:pPr>
        <w:ind w:left="352"/>
        <w:jc w:val="both"/>
        <w:rPr>
          <w:rFonts w:ascii="Calibri" w:hAnsi="Calibri" w:cs="Calibri"/>
          <w:i/>
          <w:sz w:val="22"/>
        </w:rPr>
      </w:pPr>
      <w:r w:rsidRPr="00A1675E">
        <w:rPr>
          <w:rFonts w:ascii="Calibri" w:hAnsi="Calibri" w:cs="Calibri"/>
          <w:i/>
          <w:sz w:val="22"/>
          <w:u w:val="single"/>
        </w:rPr>
        <w:t>Fotocópias (xerox)</w:t>
      </w:r>
      <w:r w:rsidRPr="00A1675E">
        <w:rPr>
          <w:rFonts w:ascii="Calibri" w:hAnsi="Calibri" w:cs="Calibri"/>
          <w:i/>
          <w:sz w:val="22"/>
        </w:rPr>
        <w:t>:</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Cédula de Identidade;</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C.P.F.;</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 xml:space="preserve">Título de Eleitor </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Certidão de Nascimento ou Casamento;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Certidão de Nascimento/Adoção dos filhos até 14 anos;</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Certificado de Dispensa de Incorporação ou Certificado de Reservista, quando for o caso;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Diplomas de Escolaridade (conforme exigência da função pública) autenticado em cartório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Diploma do Curso Especifico (na área em que irá atuar) autenticado em cartório</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Carteira de vacina contra Rubéola (homens e mulheres até 39 anos) conforme Lei nº 10.196, de 24 de julho de 1996.</w:t>
      </w:r>
    </w:p>
    <w:p w:rsidR="000F136E" w:rsidRPr="00A1675E" w:rsidRDefault="000F136E" w:rsidP="000F136E">
      <w:pPr>
        <w:pStyle w:val="PargrafodaLista"/>
        <w:numPr>
          <w:ilvl w:val="0"/>
          <w:numId w:val="43"/>
        </w:numPr>
        <w:ind w:left="709" w:hanging="283"/>
        <w:jc w:val="both"/>
        <w:rPr>
          <w:rFonts w:ascii="Calibri" w:hAnsi="Calibri" w:cs="Calibri"/>
          <w:i/>
          <w:sz w:val="22"/>
          <w:szCs w:val="22"/>
          <w:lang w:eastAsia="en-US"/>
        </w:rPr>
      </w:pPr>
      <w:r w:rsidRPr="00A1675E">
        <w:rPr>
          <w:rFonts w:ascii="Calibri" w:hAnsi="Calibri" w:cs="Calibri"/>
          <w:i/>
          <w:sz w:val="22"/>
          <w:szCs w:val="22"/>
          <w:lang w:eastAsia="en-US"/>
        </w:rPr>
        <w:t>Número do PIS/PASEP e data de cadastro</w:t>
      </w:r>
    </w:p>
    <w:p w:rsidR="000F136E" w:rsidRPr="00A1675E" w:rsidRDefault="000F136E" w:rsidP="000F136E">
      <w:pPr>
        <w:pStyle w:val="PargrafodaLista"/>
        <w:numPr>
          <w:ilvl w:val="0"/>
          <w:numId w:val="43"/>
        </w:numPr>
        <w:spacing w:after="120"/>
        <w:ind w:left="709" w:hanging="284"/>
        <w:jc w:val="both"/>
        <w:rPr>
          <w:rFonts w:ascii="Calibri" w:hAnsi="Calibri" w:cs="Calibri"/>
          <w:i/>
          <w:sz w:val="22"/>
          <w:szCs w:val="22"/>
          <w:lang w:eastAsia="en-US"/>
        </w:rPr>
      </w:pPr>
      <w:r w:rsidRPr="00A1675E">
        <w:rPr>
          <w:rFonts w:ascii="Calibri" w:hAnsi="Calibri" w:cs="Calibri"/>
          <w:i/>
          <w:sz w:val="22"/>
          <w:szCs w:val="22"/>
          <w:lang w:eastAsia="en-US"/>
        </w:rPr>
        <w:t>Carteira de Trabalho onde constam foto e os Dados Pessoais.</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A falta de comprovação de qualquer um dos requisitos especificados no item acima impedirá a admissão do candidato e o mesmo será eliminado do Processo Seletivo.</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Os candidatos que forem considerados inaptos quando da realização do exame médico pré-admissional, ou que não se sujeitarem à realização do mesmo, serão eliminados do Processo Seletivo.</w:t>
      </w:r>
    </w:p>
    <w:p w:rsidR="000F136E" w:rsidRPr="00A1675E" w:rsidRDefault="000F136E" w:rsidP="000F136E">
      <w:pPr>
        <w:pStyle w:val="PargrafodaLista"/>
        <w:numPr>
          <w:ilvl w:val="2"/>
          <w:numId w:val="13"/>
        </w:numPr>
        <w:spacing w:after="120"/>
        <w:ind w:left="851" w:hanging="709"/>
        <w:jc w:val="both"/>
        <w:rPr>
          <w:rFonts w:ascii="Calibri" w:hAnsi="Calibri" w:cs="Arial"/>
          <w:sz w:val="24"/>
          <w:szCs w:val="24"/>
        </w:rPr>
      </w:pPr>
      <w:r w:rsidRPr="00A1675E">
        <w:rPr>
          <w:rFonts w:ascii="Calibri" w:hAnsi="Calibri" w:cs="Arial"/>
          <w:sz w:val="24"/>
          <w:szCs w:val="24"/>
        </w:rPr>
        <w:t>O candidato que, convocado para a admissão, recusar, deixar de assumir a vaga ou não atender qualquer pré-requisito deste Edital poderá requerer a sua reclassificação no Processo Seletivo, passando a figurar na última colocação em sua vaga.</w:t>
      </w:r>
    </w:p>
    <w:p w:rsidR="000F136E" w:rsidRPr="00A1675E" w:rsidRDefault="000F136E" w:rsidP="000F136E">
      <w:pPr>
        <w:pStyle w:val="PargrafodaLista"/>
        <w:numPr>
          <w:ilvl w:val="2"/>
          <w:numId w:val="13"/>
        </w:numPr>
        <w:spacing w:after="120"/>
        <w:ind w:left="993" w:hanging="851"/>
        <w:jc w:val="both"/>
        <w:rPr>
          <w:rFonts w:ascii="Calibri" w:hAnsi="Calibri" w:cs="Arial"/>
          <w:sz w:val="24"/>
          <w:szCs w:val="24"/>
        </w:rPr>
      </w:pPr>
      <w:r w:rsidRPr="00A1675E">
        <w:rPr>
          <w:rFonts w:ascii="Calibri" w:hAnsi="Calibri" w:cs="Arial"/>
          <w:sz w:val="24"/>
          <w:szCs w:val="24"/>
        </w:rPr>
        <w:t>Este requerimento deverá ser dirigido ao setor competente na secretaria solicitante, devendo ser efetuado no prazo determinado para a sua convocação. Passado este prazo, não se apresentando para assumir a vaga ou mesmo não requerendo sua reclassificação, será considerada desistência tácita, incorrendo em eliminação do presente certame.</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 xml:space="preserve">Os candidatos classificados deverão aguardar a convocação, a qual será feita via publicação de edital de chamamento. </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 xml:space="preserve">O candidato convocado terá o prazo máximo de 48 (quarenta e oito) horas, contados da data de ciência da convocação para entregar a documentação exigida no Serviço de Pessoal e assumir a Função Pública. </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Não será efetuada “oferta de vagas” para este Processo Seletivo, ficando a critério do Município de Campo Alegre a indicação do local de trabalho, sendo observadas as atribuições inerentes à função.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A recusa do local indicado para o trabalho implica em desistência à Função Pública, sendo convocado o próximo candidato classificado para a Função Pública, com ressalva ao pedido de reclassificação.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A não apresentação da documentação acima, por ocasião da contratação, implicará a impossibilidade de aproveitamento do candidato aprovado, anulando-se todos os atos e efeitos decorrentes da inscrição no Processo Seletivo.</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lastRenderedPageBreak/>
        <w:t>DA VALIDADE DO PROCESSO SELETIVO</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O Prazo de validade deste Processo Seletivo é de um ano, a contar da publicação da homologação do resultado e da classificação final do certame. Este prazo poderá, a critério e conveniência da Administração Municipal, ser prorrogado uma única vez, por igual período.</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A aprovação neste Processo Seletivo não caracterizará direito à contratação, a qual, no prazo de validade, será efetuada conforme a necessidade da Administração, respeitada a classificação obtida.</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A1675E">
        <w:rPr>
          <w:rFonts w:ascii="Calibri" w:hAnsi="Calibri" w:cs="Arial"/>
          <w:b/>
          <w:sz w:val="24"/>
          <w:lang w:eastAsia="en-US"/>
        </w:rPr>
        <w:t>DA DELEGAÇÃO DE COMPETÊNCIA</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ind w:left="709" w:hanging="567"/>
        <w:jc w:val="both"/>
        <w:rPr>
          <w:rFonts w:ascii="Calibri" w:hAnsi="Calibri" w:cs="Arial"/>
          <w:sz w:val="24"/>
          <w:szCs w:val="24"/>
        </w:rPr>
      </w:pPr>
      <w:r w:rsidRPr="00A1675E">
        <w:rPr>
          <w:rFonts w:ascii="Calibri" w:hAnsi="Calibri" w:cs="Arial"/>
          <w:sz w:val="24"/>
          <w:szCs w:val="24"/>
        </w:rPr>
        <w:t xml:space="preserve">Delega-se competência à NBS Serviços Especializados Eireli, como banca executora deste Processo Seletivo, para: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 xml:space="preserve">Receber e processar as inscrições;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 xml:space="preserve">Emitir os documentos de homologação das inscrições;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Aplicar, julgar e corrigir as provas escritas/objetivas e provas práticas;</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 xml:space="preserve">Apreciar todos os recursos previstos neste edital;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 xml:space="preserve">Emitir relatórios de classificação dos candidatos;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 xml:space="preserve">Prestar informações sobre o Processo Seletivo dentro de sua competência; </w:t>
      </w:r>
    </w:p>
    <w:p w:rsidR="000F136E" w:rsidRPr="00A1675E" w:rsidRDefault="000F136E" w:rsidP="000F136E">
      <w:pPr>
        <w:pStyle w:val="PargrafodaLista"/>
        <w:numPr>
          <w:ilvl w:val="0"/>
          <w:numId w:val="20"/>
        </w:numPr>
        <w:ind w:left="709"/>
        <w:rPr>
          <w:rFonts w:ascii="Calibri" w:hAnsi="Calibri" w:cs="Calibri"/>
          <w:i/>
          <w:sz w:val="22"/>
          <w:szCs w:val="22"/>
          <w:lang w:eastAsia="en-US"/>
        </w:rPr>
      </w:pPr>
      <w:r w:rsidRPr="00A1675E">
        <w:rPr>
          <w:rFonts w:ascii="Calibri" w:hAnsi="Calibri" w:cs="Calibri"/>
          <w:i/>
          <w:sz w:val="22"/>
          <w:szCs w:val="22"/>
          <w:lang w:eastAsia="en-US"/>
        </w:rPr>
        <w:t>Atuar em conformidade com as disposições deste edital;</w:t>
      </w:r>
    </w:p>
    <w:p w:rsidR="000F136E" w:rsidRPr="00A1675E" w:rsidRDefault="000F136E" w:rsidP="000F136E">
      <w:pPr>
        <w:pStyle w:val="PargrafodaLista"/>
        <w:numPr>
          <w:ilvl w:val="0"/>
          <w:numId w:val="20"/>
        </w:numPr>
        <w:spacing w:after="60"/>
        <w:ind w:left="709" w:hanging="357"/>
        <w:rPr>
          <w:rFonts w:ascii="Calibri" w:hAnsi="Calibri" w:cs="Calibri"/>
          <w:i/>
          <w:sz w:val="22"/>
          <w:szCs w:val="22"/>
          <w:lang w:eastAsia="en-US"/>
        </w:rPr>
      </w:pPr>
      <w:r w:rsidRPr="00A1675E">
        <w:rPr>
          <w:rFonts w:ascii="Calibri" w:hAnsi="Calibri" w:cs="Calibri"/>
          <w:i/>
          <w:sz w:val="22"/>
          <w:szCs w:val="22"/>
          <w:lang w:eastAsia="en-US"/>
        </w:rPr>
        <w:t xml:space="preserve">Responder, em conjunto com o Município de Campo Alegre eventuais questionamentos de ordem judicial e/ou recomendação ministerial. </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Theme="minorHAnsi" w:hAnsiTheme="minorHAnsi" w:cs="Arial"/>
          <w:sz w:val="24"/>
          <w:szCs w:val="24"/>
        </w:rPr>
        <w:t>A fiscalização e supervisão do certame estão a cargo da Comissão Fiscalizadora e Examinadora, devidamente nomeada para esse fim</w:t>
      </w:r>
      <w:r w:rsidRPr="00A1675E">
        <w:rPr>
          <w:rFonts w:ascii="Calibri" w:hAnsi="Calibri" w:cs="Arial"/>
          <w:sz w:val="24"/>
          <w:szCs w:val="24"/>
        </w:rPr>
        <w:t xml:space="preserve">. </w:t>
      </w:r>
    </w:p>
    <w:p w:rsidR="000F136E" w:rsidRPr="00A1675E" w:rsidRDefault="000F136E" w:rsidP="000F136E">
      <w:pPr>
        <w:pStyle w:val="PargrafodaLista"/>
        <w:numPr>
          <w:ilvl w:val="1"/>
          <w:numId w:val="13"/>
        </w:numPr>
        <w:spacing w:after="120"/>
        <w:ind w:left="709" w:hanging="567"/>
        <w:jc w:val="both"/>
        <w:rPr>
          <w:rFonts w:ascii="Calibri" w:hAnsi="Calibri" w:cs="Arial"/>
          <w:sz w:val="24"/>
          <w:szCs w:val="24"/>
        </w:rPr>
      </w:pPr>
      <w:r w:rsidRPr="00A1675E">
        <w:rPr>
          <w:rFonts w:asciiTheme="minorHAnsi" w:hAnsiTheme="minorHAnsi" w:cs="Arial"/>
          <w:sz w:val="24"/>
          <w:szCs w:val="24"/>
        </w:rPr>
        <w:t>As providências e atos necessários para a convocação e designação dos candidatos aprovados/classificados e habilitados são de competência e responsabilidade da Administração do Município de Campo Alegre, conforme necessidade</w:t>
      </w:r>
      <w:r w:rsidRPr="00A1675E">
        <w:rPr>
          <w:rFonts w:ascii="Calibri" w:hAnsi="Calibri" w:cs="Arial"/>
          <w:sz w:val="24"/>
          <w:szCs w:val="24"/>
        </w:rPr>
        <w:t>.</w:t>
      </w:r>
    </w:p>
    <w:p w:rsidR="000F136E" w:rsidRPr="00A1675E" w:rsidRDefault="000F136E" w:rsidP="000F136E">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A1675E">
        <w:rPr>
          <w:rFonts w:ascii="Calibri" w:hAnsi="Calibri" w:cs="Arial"/>
          <w:b/>
          <w:sz w:val="24"/>
          <w:lang w:eastAsia="en-US"/>
        </w:rPr>
        <w:t>DAS DISPOSIÇÕES FINAIS</w:t>
      </w:r>
    </w:p>
    <w:p w:rsidR="000F136E" w:rsidRPr="00A1675E" w:rsidRDefault="000F136E" w:rsidP="000F136E">
      <w:pPr>
        <w:pStyle w:val="PargrafodaLista"/>
        <w:numPr>
          <w:ilvl w:val="0"/>
          <w:numId w:val="13"/>
        </w:numPr>
        <w:spacing w:after="120"/>
        <w:jc w:val="both"/>
        <w:rPr>
          <w:rFonts w:ascii="Calibri" w:hAnsi="Calibri" w:cs="Arial"/>
          <w:vanish/>
          <w:sz w:val="24"/>
          <w:szCs w:val="24"/>
        </w:rPr>
      </w:pP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O candidato classificado durante a vigência deste Edital deverá manter seu endereço e número telefônico atualizados.</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Após homologação do resultado final deste certame, ocorrendo alteração nos dados cadastrais do candidato (endereço e telefone de contato), o mesmo deverá protocolar requerimento de atualização cadastral no Setor de Protocolo junto a Prefeitura de Campo Alegre, situada na Rua Cel. Bueno Franco, nº 292, Centro, Campo Alegre/SC.</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As despesas relativas à participação do candidato no Processo Seletivo e à apresentação para admissão correrão a expensas do próprio candidato.</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O Processo Seletivo ficará sob responsabilidade da Empresa contratada, com posterior divulgação nos meios previstos no Item 2 deste Edital, até a homologação do evento.</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lastRenderedPageBreak/>
        <w:t>Fica assegurada a fiscalização do processo, em todas as suas fases, pelas entidades interessadas.</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Itens deste Edital poderão sofrer eventuais alterações, atualizações ou acréscimos, circunstâncias que serão mencionadas em adendo ou aviso a ser publicado.</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Theme="minorHAnsi" w:hAnsiTheme="minorHAnsi" w:cs="Arial"/>
          <w:sz w:val="24"/>
          <w:szCs w:val="24"/>
        </w:rPr>
        <w:t>Os casos omissos e os casos duvidosos serão resolvidos conjuntamente, em caráter irrecorrível, pela Comissão Fiscalizadora e Examinadora do Município de Campo Alegre e da NBS Serviços Especializados Eireli, de acordo com a legislação vigente</w:t>
      </w:r>
      <w:r w:rsidRPr="00A1675E">
        <w:rPr>
          <w:rFonts w:ascii="Calibri" w:hAnsi="Calibri" w:cs="Arial"/>
          <w:sz w:val="24"/>
          <w:szCs w:val="24"/>
        </w:rPr>
        <w:t>.</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O Município de Campo Alegre e a NBS Serviços Especializados Eireli não se responsabilizam por quaisquer cursos, textos, apostilas, divulgações e outras publicações referentes a este Processo Seletivo sejam na imprensa ou em outros sítios eletrônicos, que não seja aquelas divulgadas no site oficial www.nbsprovas.com.br.</w:t>
      </w:r>
    </w:p>
    <w:p w:rsidR="000F136E" w:rsidRPr="00A1675E" w:rsidRDefault="000F136E" w:rsidP="000F136E">
      <w:pPr>
        <w:pStyle w:val="PargrafodaLista"/>
        <w:numPr>
          <w:ilvl w:val="1"/>
          <w:numId w:val="13"/>
        </w:numPr>
        <w:spacing w:after="60"/>
        <w:ind w:left="709" w:hanging="567"/>
        <w:jc w:val="both"/>
        <w:rPr>
          <w:rFonts w:ascii="Calibri" w:hAnsi="Calibri" w:cs="Arial"/>
          <w:sz w:val="24"/>
          <w:szCs w:val="24"/>
        </w:rPr>
      </w:pPr>
      <w:r w:rsidRPr="00A1675E">
        <w:rPr>
          <w:rFonts w:ascii="Calibri" w:hAnsi="Calibri" w:cs="Arial"/>
          <w:sz w:val="24"/>
          <w:szCs w:val="24"/>
        </w:rPr>
        <w:t>Junto com a homologação final das inscrições, será divulgado o “Manual do Candidato”, contendo as instruções e orientações relacionadas aos eventos de prova, complementando este Edital. Em caso de eventual informação conflitante entre o “Manual do Candidato”, prevalecerão as disposições deste Edital.</w:t>
      </w:r>
    </w:p>
    <w:p w:rsidR="000F136E" w:rsidRPr="00A1675E" w:rsidRDefault="000F136E" w:rsidP="000F136E">
      <w:pPr>
        <w:pStyle w:val="PargrafodaLista"/>
        <w:numPr>
          <w:ilvl w:val="1"/>
          <w:numId w:val="13"/>
        </w:numPr>
        <w:spacing w:after="60"/>
        <w:ind w:left="851" w:hanging="709"/>
        <w:jc w:val="both"/>
        <w:rPr>
          <w:rFonts w:ascii="Calibri" w:hAnsi="Calibri" w:cs="Arial"/>
          <w:sz w:val="24"/>
          <w:szCs w:val="24"/>
        </w:rPr>
      </w:pPr>
      <w:r w:rsidRPr="00A1675E">
        <w:rPr>
          <w:rFonts w:ascii="Calibri" w:hAnsi="Calibri" w:cs="Arial"/>
          <w:sz w:val="24"/>
          <w:szCs w:val="24"/>
        </w:rPr>
        <w:t>Para fins de suporte técnico ao presente certame fica estabelecido o e-mail de contato: campoalegre@nbsprovas.com.br criado exclusivamente para este certame. Este e-mail será desativado após a homologação deste Processo Seletivo.</w:t>
      </w:r>
    </w:p>
    <w:p w:rsidR="000F136E" w:rsidRPr="00A1675E" w:rsidRDefault="000F136E" w:rsidP="000F136E">
      <w:pPr>
        <w:pStyle w:val="PargrafodaLista"/>
        <w:numPr>
          <w:ilvl w:val="1"/>
          <w:numId w:val="13"/>
        </w:numPr>
        <w:ind w:left="851" w:hanging="709"/>
        <w:jc w:val="both"/>
        <w:rPr>
          <w:rFonts w:ascii="Calibri" w:hAnsi="Calibri" w:cs="Arial"/>
          <w:sz w:val="24"/>
          <w:szCs w:val="24"/>
        </w:rPr>
      </w:pPr>
      <w:r w:rsidRPr="00A1675E">
        <w:rPr>
          <w:rFonts w:ascii="Calibri" w:hAnsi="Calibri" w:cs="Arial"/>
          <w:sz w:val="24"/>
          <w:szCs w:val="24"/>
        </w:rPr>
        <w:t>Será excluído do Processo Seletivo o candidato que:</w:t>
      </w:r>
    </w:p>
    <w:p w:rsidR="000F136E" w:rsidRPr="00A1675E" w:rsidRDefault="000F136E" w:rsidP="000F136E">
      <w:pPr>
        <w:pStyle w:val="PargrafodaLista"/>
        <w:numPr>
          <w:ilvl w:val="0"/>
          <w:numId w:val="21"/>
        </w:numPr>
        <w:ind w:left="851" w:hanging="284"/>
        <w:jc w:val="both"/>
        <w:rPr>
          <w:rFonts w:ascii="Calibri" w:hAnsi="Calibri" w:cs="Calibri"/>
          <w:i/>
          <w:sz w:val="22"/>
          <w:szCs w:val="22"/>
          <w:lang w:eastAsia="en-US"/>
        </w:rPr>
      </w:pPr>
      <w:r w:rsidRPr="00A1675E">
        <w:rPr>
          <w:rFonts w:ascii="Calibri" w:hAnsi="Calibri" w:cs="Calibri"/>
          <w:i/>
          <w:sz w:val="22"/>
          <w:szCs w:val="22"/>
          <w:lang w:eastAsia="en-US"/>
        </w:rPr>
        <w:t>Tornar-se culpado de incorreções ou descortesias com qualquer membro da equipe encarregada da realização das provas;</w:t>
      </w:r>
    </w:p>
    <w:p w:rsidR="000F136E" w:rsidRPr="00A1675E" w:rsidRDefault="000F136E" w:rsidP="000F136E">
      <w:pPr>
        <w:pStyle w:val="PargrafodaLista"/>
        <w:numPr>
          <w:ilvl w:val="0"/>
          <w:numId w:val="21"/>
        </w:numPr>
        <w:ind w:left="851" w:hanging="284"/>
        <w:jc w:val="both"/>
        <w:rPr>
          <w:rFonts w:ascii="Calibri" w:hAnsi="Calibri" w:cs="Calibri"/>
          <w:i/>
          <w:sz w:val="22"/>
          <w:szCs w:val="22"/>
          <w:lang w:eastAsia="en-US"/>
        </w:rPr>
      </w:pPr>
      <w:r w:rsidRPr="00A1675E">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rsidR="000F136E" w:rsidRPr="00A1675E" w:rsidRDefault="000F136E" w:rsidP="000F136E">
      <w:pPr>
        <w:pStyle w:val="PargrafodaLista"/>
        <w:numPr>
          <w:ilvl w:val="0"/>
          <w:numId w:val="21"/>
        </w:numPr>
        <w:ind w:left="851" w:hanging="284"/>
        <w:jc w:val="both"/>
        <w:rPr>
          <w:rFonts w:ascii="Calibri" w:hAnsi="Calibri" w:cs="Calibri"/>
          <w:i/>
          <w:sz w:val="22"/>
          <w:szCs w:val="22"/>
          <w:lang w:eastAsia="en-US"/>
        </w:rPr>
      </w:pPr>
      <w:r w:rsidRPr="00A1675E">
        <w:rPr>
          <w:rFonts w:ascii="Calibri" w:hAnsi="Calibri" w:cs="Calibri"/>
          <w:i/>
          <w:sz w:val="22"/>
          <w:szCs w:val="22"/>
          <w:lang w:eastAsia="en-US"/>
        </w:rPr>
        <w:t>For surpreendido, durante a aplicação das provas, em comunicação com outro candidato, verbalmente, por escrito ou por qualquer outra forma;</w:t>
      </w:r>
    </w:p>
    <w:p w:rsidR="000F136E" w:rsidRPr="00A1675E" w:rsidRDefault="000F136E" w:rsidP="000F136E">
      <w:pPr>
        <w:pStyle w:val="PargrafodaLista"/>
        <w:numPr>
          <w:ilvl w:val="0"/>
          <w:numId w:val="21"/>
        </w:numPr>
        <w:ind w:left="851" w:hanging="284"/>
        <w:jc w:val="both"/>
        <w:rPr>
          <w:rFonts w:ascii="Calibri" w:hAnsi="Calibri" w:cs="Calibri"/>
          <w:i/>
          <w:sz w:val="22"/>
          <w:szCs w:val="22"/>
          <w:lang w:eastAsia="en-US"/>
        </w:rPr>
      </w:pPr>
      <w:r w:rsidRPr="00A1675E">
        <w:rPr>
          <w:rFonts w:ascii="Calibri" w:hAnsi="Calibri" w:cs="Calibri"/>
          <w:i/>
          <w:sz w:val="22"/>
          <w:szCs w:val="22"/>
          <w:lang w:eastAsia="en-US"/>
        </w:rPr>
        <w:t>For apanhado em flagrante, utilizando-se de qualquer meio, na tentativa de burlar a prova, ou for responsável por falsa identificação pessoal;</w:t>
      </w:r>
    </w:p>
    <w:p w:rsidR="000F136E" w:rsidRPr="00A1675E" w:rsidRDefault="000F136E" w:rsidP="000F136E">
      <w:pPr>
        <w:pStyle w:val="Default"/>
        <w:numPr>
          <w:ilvl w:val="0"/>
          <w:numId w:val="21"/>
        </w:numPr>
        <w:spacing w:after="120"/>
        <w:ind w:left="851" w:hanging="284"/>
        <w:jc w:val="both"/>
        <w:rPr>
          <w:rFonts w:ascii="Calibri" w:hAnsi="Calibri" w:cs="Calibri"/>
          <w:i/>
          <w:color w:val="auto"/>
          <w:sz w:val="22"/>
          <w:szCs w:val="22"/>
          <w:lang w:val="pt-BR"/>
        </w:rPr>
      </w:pPr>
      <w:r w:rsidRPr="00A1675E">
        <w:rPr>
          <w:rFonts w:ascii="Calibri" w:hAnsi="Calibri" w:cs="Calibri"/>
          <w:i/>
          <w:color w:val="auto"/>
          <w:sz w:val="22"/>
          <w:szCs w:val="22"/>
          <w:lang w:val="pt-BR"/>
        </w:rPr>
        <w:t>Ausentar-se da sala de prova, em descumprimento ao disposto no presente Edital;</w:t>
      </w:r>
    </w:p>
    <w:p w:rsidR="000F136E" w:rsidRPr="00A1675E" w:rsidRDefault="000F136E" w:rsidP="000F136E">
      <w:pPr>
        <w:pStyle w:val="PargrafodaLista"/>
        <w:numPr>
          <w:ilvl w:val="1"/>
          <w:numId w:val="13"/>
        </w:numPr>
        <w:spacing w:after="120"/>
        <w:ind w:left="709" w:hanging="709"/>
        <w:jc w:val="both"/>
        <w:rPr>
          <w:rFonts w:ascii="Calibri" w:hAnsi="Calibri" w:cs="Arial"/>
          <w:sz w:val="24"/>
          <w:szCs w:val="24"/>
        </w:rPr>
      </w:pPr>
      <w:r w:rsidRPr="00A1675E">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rsidR="000F136E" w:rsidRPr="00A1675E" w:rsidRDefault="000F136E" w:rsidP="000F136E">
      <w:pPr>
        <w:pStyle w:val="PargrafodaLista"/>
        <w:numPr>
          <w:ilvl w:val="1"/>
          <w:numId w:val="13"/>
        </w:numPr>
        <w:ind w:left="709" w:hanging="709"/>
        <w:jc w:val="both"/>
        <w:rPr>
          <w:rFonts w:ascii="Calibri" w:hAnsi="Calibri" w:cs="Arial"/>
          <w:sz w:val="24"/>
          <w:szCs w:val="24"/>
        </w:rPr>
      </w:pPr>
      <w:r w:rsidRPr="00A1675E">
        <w:rPr>
          <w:rFonts w:ascii="Calibri" w:hAnsi="Calibri" w:cs="Arial"/>
          <w:sz w:val="24"/>
          <w:szCs w:val="24"/>
        </w:rPr>
        <w:t>O/a Cônjuge, companheiro(a) ou parente - consanguíneo (em linha reta ou colateral, até o quarto grau) ou por afinidade (em linha reta até o terceiro grau, ou em linha colateral até o segundo grau) - de qualquer candidato não poderá servir:</w:t>
      </w:r>
    </w:p>
    <w:p w:rsidR="000F136E" w:rsidRPr="00A1675E" w:rsidRDefault="000F136E" w:rsidP="000F136E">
      <w:pPr>
        <w:pStyle w:val="PargrafodaLista"/>
        <w:numPr>
          <w:ilvl w:val="0"/>
          <w:numId w:val="22"/>
        </w:numPr>
        <w:ind w:left="851" w:hanging="284"/>
        <w:rPr>
          <w:rFonts w:ascii="Calibri" w:hAnsi="Calibri" w:cs="Calibri"/>
          <w:i/>
          <w:sz w:val="22"/>
          <w:szCs w:val="22"/>
          <w:lang w:eastAsia="en-US"/>
        </w:rPr>
      </w:pPr>
      <w:r w:rsidRPr="00A1675E">
        <w:rPr>
          <w:rFonts w:ascii="Calibri" w:hAnsi="Calibri" w:cs="Calibri"/>
          <w:i/>
          <w:sz w:val="22"/>
          <w:szCs w:val="22"/>
          <w:lang w:eastAsia="en-US"/>
        </w:rPr>
        <w:t>Na banca elaboradora de prova para a Função Pública no qual estiver inscrita a pessoa que deu causa ao impedimento;</w:t>
      </w:r>
    </w:p>
    <w:p w:rsidR="000F136E" w:rsidRPr="00A1675E" w:rsidRDefault="000F136E" w:rsidP="000F136E">
      <w:pPr>
        <w:pStyle w:val="Default"/>
        <w:numPr>
          <w:ilvl w:val="0"/>
          <w:numId w:val="22"/>
        </w:numPr>
        <w:spacing w:after="120"/>
        <w:ind w:left="851" w:hanging="284"/>
        <w:jc w:val="both"/>
        <w:rPr>
          <w:rFonts w:ascii="Calibri" w:hAnsi="Calibri" w:cs="Calibri"/>
          <w:i/>
          <w:color w:val="auto"/>
          <w:sz w:val="22"/>
          <w:szCs w:val="22"/>
          <w:lang w:val="pt-BR"/>
        </w:rPr>
      </w:pPr>
      <w:r w:rsidRPr="00A1675E">
        <w:rPr>
          <w:rFonts w:ascii="Calibri" w:hAnsi="Calibri" w:cs="Calibri"/>
          <w:i/>
          <w:color w:val="auto"/>
          <w:sz w:val="22"/>
          <w:szCs w:val="22"/>
          <w:lang w:val="pt-BR"/>
        </w:rPr>
        <w:t>Como fiscal, na sala ou em ala em que estiver realizando a prova.</w:t>
      </w:r>
    </w:p>
    <w:p w:rsidR="000F136E" w:rsidRPr="00A1675E" w:rsidRDefault="000F136E" w:rsidP="000F136E">
      <w:pPr>
        <w:pStyle w:val="PargrafodaLista"/>
        <w:numPr>
          <w:ilvl w:val="1"/>
          <w:numId w:val="13"/>
        </w:numPr>
        <w:spacing w:after="60"/>
        <w:ind w:left="709" w:hanging="709"/>
        <w:jc w:val="both"/>
        <w:rPr>
          <w:rFonts w:ascii="Calibri" w:hAnsi="Calibri" w:cs="Arial"/>
          <w:sz w:val="24"/>
          <w:szCs w:val="24"/>
        </w:rPr>
      </w:pPr>
      <w:r w:rsidRPr="00A1675E">
        <w:rPr>
          <w:rFonts w:ascii="Calibri" w:hAnsi="Calibri" w:cs="Arial"/>
          <w:sz w:val="24"/>
          <w:szCs w:val="24"/>
        </w:rPr>
        <w:t>Decorridos 180 (cento e oitenta) dias da homologação do Processo Seletivo, e não se caracterizando óbice administrativo, legal ou judicial, é facultada a incineração das provas e demais registros escritos, mantendo-se, entretanto, pelo período de validade do Processo Seletivo os registros eletrônicos a ele referentes.</w:t>
      </w:r>
    </w:p>
    <w:p w:rsidR="000F136E" w:rsidRPr="00A1675E" w:rsidRDefault="000F136E" w:rsidP="000F136E">
      <w:pPr>
        <w:pStyle w:val="PargrafodaLista"/>
        <w:numPr>
          <w:ilvl w:val="1"/>
          <w:numId w:val="13"/>
        </w:numPr>
        <w:spacing w:after="60"/>
        <w:ind w:left="709" w:hanging="709"/>
        <w:jc w:val="both"/>
        <w:rPr>
          <w:rFonts w:ascii="Calibri" w:hAnsi="Calibri" w:cs="Arial"/>
          <w:sz w:val="24"/>
          <w:szCs w:val="24"/>
        </w:rPr>
      </w:pPr>
      <w:r w:rsidRPr="00A1675E">
        <w:rPr>
          <w:rFonts w:ascii="Calibri" w:hAnsi="Calibri" w:cs="Arial"/>
          <w:sz w:val="24"/>
          <w:szCs w:val="24"/>
        </w:rPr>
        <w:lastRenderedPageBreak/>
        <w:t>Fica eleito, para dirimir qualquer questão relacionada com o Processo Seletivo previsto neste Edital o Foro da Comarca de Campo Alegre/SC.</w:t>
      </w:r>
    </w:p>
    <w:p w:rsidR="000F136E" w:rsidRPr="00A1675E" w:rsidRDefault="000F136E" w:rsidP="000F136E">
      <w:pPr>
        <w:pStyle w:val="PargrafodaLista"/>
        <w:numPr>
          <w:ilvl w:val="1"/>
          <w:numId w:val="13"/>
        </w:numPr>
        <w:ind w:left="709" w:hanging="709"/>
        <w:jc w:val="both"/>
        <w:rPr>
          <w:rFonts w:ascii="Calibri" w:hAnsi="Calibri" w:cs="Arial"/>
          <w:sz w:val="24"/>
          <w:szCs w:val="24"/>
        </w:rPr>
      </w:pPr>
      <w:r w:rsidRPr="00A1675E">
        <w:rPr>
          <w:rFonts w:ascii="Calibri" w:hAnsi="Calibri" w:cs="Arial"/>
          <w:sz w:val="24"/>
          <w:szCs w:val="24"/>
        </w:rPr>
        <w:t>São partes integrantes deste Edital os seguintes anexos:</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I - Conteúdo Programático.</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II - Requerimento de Vaga Especial ou de Condição Especial para Realização de Prova.</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III - Cronograma do Processo Seletivo.</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IV - Formulário de Recurso de Questão (Gabarito).</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V - Formulário de Recursos Diversos.</w:t>
      </w:r>
    </w:p>
    <w:p w:rsidR="000F136E" w:rsidRPr="00A1675E" w:rsidRDefault="000F136E" w:rsidP="000F136E">
      <w:pPr>
        <w:pStyle w:val="PargrafodaLista"/>
        <w:numPr>
          <w:ilvl w:val="0"/>
          <w:numId w:val="23"/>
        </w:numPr>
        <w:rPr>
          <w:rFonts w:ascii="Calibri" w:hAnsi="Calibri" w:cs="Calibri"/>
          <w:i/>
          <w:sz w:val="22"/>
          <w:szCs w:val="22"/>
          <w:lang w:eastAsia="en-US"/>
        </w:rPr>
      </w:pPr>
      <w:r w:rsidRPr="00A1675E">
        <w:rPr>
          <w:rFonts w:ascii="Calibri" w:hAnsi="Calibri" w:cs="Calibri"/>
          <w:i/>
          <w:sz w:val="22"/>
          <w:szCs w:val="22"/>
          <w:lang w:eastAsia="en-US"/>
        </w:rPr>
        <w:t>Anexo VI - Atribuições Inerentes às Funções Públicas.</w:t>
      </w:r>
    </w:p>
    <w:p w:rsidR="000F136E" w:rsidRPr="00A1675E" w:rsidRDefault="000F136E" w:rsidP="000F136E">
      <w:pPr>
        <w:pStyle w:val="PargrafodaLista"/>
        <w:numPr>
          <w:ilvl w:val="0"/>
          <w:numId w:val="23"/>
        </w:numPr>
        <w:spacing w:after="120"/>
        <w:ind w:left="714" w:hanging="357"/>
        <w:rPr>
          <w:rFonts w:ascii="Calibri" w:hAnsi="Calibri" w:cs="Calibri"/>
          <w:i/>
          <w:sz w:val="22"/>
          <w:szCs w:val="22"/>
          <w:lang w:eastAsia="en-US"/>
        </w:rPr>
      </w:pPr>
      <w:r w:rsidRPr="00A1675E">
        <w:rPr>
          <w:rFonts w:ascii="Calibri" w:hAnsi="Calibri" w:cs="Calibri"/>
          <w:i/>
          <w:sz w:val="22"/>
          <w:szCs w:val="22"/>
          <w:lang w:eastAsia="en-US"/>
        </w:rPr>
        <w:t>Anexo VII – Requerimento de Análise de Títulos.</w:t>
      </w:r>
    </w:p>
    <w:p w:rsidR="000F136E" w:rsidRPr="00A1675E" w:rsidRDefault="000F136E" w:rsidP="000F136E">
      <w:pPr>
        <w:pStyle w:val="PargrafodaLista"/>
        <w:numPr>
          <w:ilvl w:val="1"/>
          <w:numId w:val="13"/>
        </w:numPr>
        <w:spacing w:after="120"/>
        <w:ind w:left="709" w:hanging="709"/>
        <w:jc w:val="both"/>
        <w:rPr>
          <w:rFonts w:ascii="Calibri" w:hAnsi="Calibri" w:cs="Arial"/>
          <w:sz w:val="24"/>
          <w:szCs w:val="24"/>
        </w:rPr>
      </w:pPr>
      <w:r w:rsidRPr="00A1675E">
        <w:rPr>
          <w:rFonts w:ascii="Calibri" w:hAnsi="Calibri" w:cs="Arial"/>
          <w:sz w:val="24"/>
          <w:szCs w:val="24"/>
        </w:rPr>
        <w:t>Este Edital entra em vigor na data de sua publicação.</w:t>
      </w:r>
    </w:p>
    <w:p w:rsidR="000F136E" w:rsidRPr="00A1675E" w:rsidRDefault="000F136E" w:rsidP="000F136E">
      <w:pPr>
        <w:pStyle w:val="Default"/>
        <w:spacing w:after="120"/>
        <w:jc w:val="right"/>
        <w:rPr>
          <w:rFonts w:ascii="Calibri" w:hAnsi="Calibri" w:cs="Calibri"/>
          <w:color w:val="auto"/>
          <w:lang w:val="pt-BR"/>
        </w:rPr>
      </w:pPr>
    </w:p>
    <w:p w:rsidR="000F136E" w:rsidRPr="00A1675E" w:rsidRDefault="000F136E" w:rsidP="000F136E">
      <w:pPr>
        <w:pStyle w:val="Default"/>
        <w:spacing w:after="120"/>
        <w:jc w:val="right"/>
        <w:rPr>
          <w:rFonts w:ascii="Calibri" w:hAnsi="Calibri" w:cs="Calibri"/>
          <w:color w:val="auto"/>
          <w:lang w:val="pt-BR"/>
        </w:rPr>
      </w:pPr>
      <w:r w:rsidRPr="00A1675E">
        <w:rPr>
          <w:rFonts w:ascii="Calibri" w:hAnsi="Calibri" w:cs="Calibri"/>
          <w:color w:val="auto"/>
          <w:lang w:val="pt-BR"/>
        </w:rPr>
        <w:t xml:space="preserve">Campo Alegre/SC, 28 de fevereiro de 2018. </w:t>
      </w:r>
    </w:p>
    <w:p w:rsidR="000F136E" w:rsidRDefault="000F136E" w:rsidP="000F136E">
      <w:pPr>
        <w:jc w:val="center"/>
        <w:rPr>
          <w:rFonts w:ascii="Calibri" w:hAnsi="Calibri" w:cs="Calibri"/>
          <w:b/>
          <w:caps/>
          <w:sz w:val="24"/>
          <w:shd w:val="clear" w:color="auto" w:fill="FFFFFF"/>
        </w:rPr>
      </w:pPr>
    </w:p>
    <w:p w:rsidR="000F136E" w:rsidRDefault="000F136E" w:rsidP="000F136E">
      <w:pPr>
        <w:jc w:val="center"/>
        <w:rPr>
          <w:rFonts w:ascii="Calibri" w:hAnsi="Calibri" w:cs="Calibri"/>
          <w:b/>
          <w:caps/>
          <w:sz w:val="24"/>
          <w:shd w:val="clear" w:color="auto" w:fill="FFFFFF"/>
        </w:rPr>
      </w:pPr>
    </w:p>
    <w:p w:rsidR="000F136E" w:rsidRPr="00A1675E" w:rsidRDefault="000F136E" w:rsidP="000F136E">
      <w:pPr>
        <w:jc w:val="center"/>
        <w:rPr>
          <w:rFonts w:ascii="Calibri" w:hAnsi="Calibri" w:cs="Calibri"/>
          <w:b/>
          <w:caps/>
          <w:sz w:val="24"/>
          <w:shd w:val="clear" w:color="auto" w:fill="FFFFFF"/>
        </w:rPr>
      </w:pPr>
    </w:p>
    <w:p w:rsidR="000F136E" w:rsidRPr="00A1675E" w:rsidRDefault="000F136E" w:rsidP="000F136E">
      <w:pPr>
        <w:jc w:val="center"/>
        <w:rPr>
          <w:rFonts w:ascii="Calibri" w:hAnsi="Calibri" w:cs="Calibri"/>
          <w:b/>
          <w:caps/>
          <w:sz w:val="24"/>
          <w:shd w:val="clear" w:color="auto" w:fill="FFFFFF"/>
        </w:rPr>
      </w:pPr>
      <w:r w:rsidRPr="00A1675E">
        <w:rPr>
          <w:rFonts w:ascii="Calibri" w:hAnsi="Calibri" w:cs="Calibri"/>
          <w:b/>
          <w:caps/>
          <w:sz w:val="24"/>
          <w:shd w:val="clear" w:color="auto" w:fill="FFFFFF"/>
        </w:rPr>
        <w:t>RUBENS BLASZKOWSKI</w:t>
      </w:r>
    </w:p>
    <w:p w:rsidR="000F136E" w:rsidRPr="00A1675E" w:rsidRDefault="000F136E" w:rsidP="000F136E">
      <w:pPr>
        <w:jc w:val="center"/>
        <w:rPr>
          <w:rFonts w:ascii="Calibri" w:hAnsi="Calibri" w:cs="Calibri"/>
          <w:b/>
          <w:caps/>
          <w:sz w:val="24"/>
        </w:rPr>
      </w:pPr>
      <w:r w:rsidRPr="00A1675E">
        <w:rPr>
          <w:rFonts w:ascii="Calibri" w:hAnsi="Calibri" w:cs="Calibri"/>
          <w:sz w:val="24"/>
        </w:rPr>
        <w:t>Prefeito do Município de Campo Alegre</w:t>
      </w:r>
      <w:r w:rsidRPr="00A1675E">
        <w:rPr>
          <w:rFonts w:ascii="Calibri" w:hAnsi="Calibri" w:cs="Calibri"/>
          <w:sz w:val="24"/>
        </w:rPr>
        <w:br w:type="page"/>
      </w: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bCs/>
          <w:sz w:val="28"/>
          <w:szCs w:val="28"/>
        </w:rPr>
        <w:lastRenderedPageBreak/>
        <w:t>ANEXO I - CONTEÚDO PROGRAMÁTICO</w:t>
      </w:r>
    </w:p>
    <w:p w:rsidR="000F136E" w:rsidRPr="00A1675E" w:rsidRDefault="000F136E" w:rsidP="000F136E">
      <w:pPr>
        <w:jc w:val="center"/>
        <w:rPr>
          <w:rFonts w:ascii="Calibri" w:hAnsi="Calibri" w:cs="Arial"/>
          <w:b/>
          <w:bCs/>
          <w:sz w:val="10"/>
          <w:szCs w:val="28"/>
        </w:rPr>
      </w:pP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A1675E">
        <w:rPr>
          <w:rFonts w:ascii="Calibri" w:hAnsi="Calibri" w:cs="Arial"/>
          <w:b/>
          <w:sz w:val="24"/>
        </w:rPr>
        <w:t>CONHECIMENTOS GERAIS (COMUM A TODAS AS FUNÇÕES PÚBLICAS)</w:t>
      </w:r>
    </w:p>
    <w:p w:rsidR="000F136E" w:rsidRPr="00A1675E" w:rsidRDefault="000F136E" w:rsidP="000F136E">
      <w:pPr>
        <w:pStyle w:val="NormalWeb"/>
        <w:spacing w:before="0" w:beforeAutospacing="0" w:after="120" w:afterAutospacing="0"/>
        <w:jc w:val="both"/>
        <w:rPr>
          <w:rFonts w:ascii="Calibri" w:hAnsi="Calibri" w:cs="Arial"/>
          <w:sz w:val="20"/>
          <w:szCs w:val="20"/>
        </w:rPr>
      </w:pPr>
      <w:r w:rsidRPr="00A1675E">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Campo Alegre, todo o conteúdo do sítio: www.campoalegre.sc.gov.br, História do Brasil e História de Santa Catarina. </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A1675E">
        <w:rPr>
          <w:rFonts w:ascii="Calibri" w:hAnsi="Calibri" w:cs="Arial"/>
          <w:b/>
          <w:sz w:val="24"/>
        </w:rPr>
        <w:t>PORTUGUÊS (COMUM A TODAS AS FUNÇÕES PÚBLICAS)</w:t>
      </w:r>
    </w:p>
    <w:p w:rsidR="000F136E" w:rsidRPr="00A1675E" w:rsidRDefault="000F136E" w:rsidP="000F136E">
      <w:pPr>
        <w:pStyle w:val="NormalWeb"/>
        <w:spacing w:before="0" w:beforeAutospacing="0" w:after="120" w:afterAutospacing="0"/>
        <w:jc w:val="both"/>
        <w:rPr>
          <w:rFonts w:ascii="Calibri" w:hAnsi="Calibri" w:cs="Arial"/>
          <w:sz w:val="20"/>
          <w:szCs w:val="20"/>
        </w:rPr>
      </w:pPr>
      <w:r w:rsidRPr="00A1675E">
        <w:rPr>
          <w:rFonts w:ascii="Calibri" w:hAnsi="Calibri" w:cs="Arial"/>
          <w:sz w:val="20"/>
          <w:szCs w:val="20"/>
        </w:rPr>
        <w:t xml:space="preserve">Ortografia; Gramática;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parônima; polissemia e ambiguidade. Figuras de linguagem. Incorpora também todo o conteúdo programático definido ao nível fundamental.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Sentido denotativo e conotativo (figurado). Vícios de linguagem. </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A1675E">
        <w:rPr>
          <w:rFonts w:ascii="Calibri" w:hAnsi="Calibri" w:cs="Arial"/>
          <w:b/>
          <w:sz w:val="24"/>
        </w:rPr>
        <w:t>MATEMÁTICA (COMUM A TODAS AS FUNÇÕES PÚBLICAS)</w:t>
      </w:r>
    </w:p>
    <w:p w:rsidR="000F136E" w:rsidRPr="00A1675E" w:rsidRDefault="000F136E" w:rsidP="000F136E">
      <w:pPr>
        <w:pStyle w:val="NormalWeb"/>
        <w:spacing w:before="0" w:beforeAutospacing="0" w:after="120" w:afterAutospacing="0"/>
        <w:jc w:val="both"/>
        <w:rPr>
          <w:rFonts w:ascii="Calibri" w:hAnsi="Calibri" w:cs="Arial"/>
          <w:sz w:val="20"/>
          <w:szCs w:val="20"/>
        </w:rPr>
      </w:pPr>
      <w:r w:rsidRPr="00A1675E">
        <w:rPr>
          <w:rFonts w:ascii="Calibri" w:hAnsi="Calibri" w:cs="Arial"/>
          <w:sz w:val="20"/>
          <w:szCs w:val="20"/>
        </w:rPr>
        <w:t>Conjuntos: Determinação de conjuntos. Relações de pertinência e inclusão. Igualdade de conjuntos. Partição de conjuntos. Operações com conjuntos (união, intersecção, diferença e complementar). Sistemas de Numeração. Números Naturais: Conceito. Operações com números naturais (adição, subtração, multiplicação, divisão, potenciação e raiz quadrada). Problemas de contagem. Expressões numéricas com números naturais. Múltiplos e Divisores (Sequencias, divisor ou fator, fatoração, critérios de divisibilidade, fatoração completa.). Números primos. Decomposição em fatores primos. MDC E MMC. Problemas envolvendo números naturais. Números Inteiros: Conceito. Ordenação. Comparação. Módulo. Operações com números inteiros (adição, subtração, multiplicação, divisão, potenciação e raiz quadrada). Expressões numéricas com números inteiros. Problemas envolvendo números inteiros. Números Racionais: Conceito. Frações e números decimais. Dízimas periódicas simples e compostas. Equivalência. Ordenação. Comparação. Operações (adição, subtração, multiplicação, divisão, potenciação e raiz quadrada). Expressões numéricas com números racionais. Problemas envolvendo números racionais. Números Irracionais. Números Reais: Conceito. Representações na reta. Operações (adição, subtração, multiplicação, divisão, potenciação e raiz quadrada). Expressões numéricas com números reais. Problemas envolvendo números reais. Potências de 10 e Notação Científica. Razões e Proporções. Porcentagem. Juros. Noções de estatísticas e probabilidade. Gráficos e tabelas para tratamento da informação. Possibilidades e chances. Lógica: Quantificadores. Sentenças e Proposições. Equivalência de proposições. Proposições condicionais e bicondicionais. O uso dos conectivos, a negação, a conjunção e a disjunção. Grandezas e Medidas: Comprimento, área, volume, capacidade, massa e tempo. Equações de 1° e 2° graus: Resoluções de equações. Resoluções de problemas envolvendo equações. Sistemas de equações e inequações. Funções: A noção de função. A função como relação entre dois conjuntos. Domínio e imagem de uma função. Função de 1° e 2° graus: Conceito. Gráficos. Zeros ou raízes. Análise dos gráficos. Domínio e Imagem. Cálculo Algébrico: Fatoração. Expressões algébricas. Valor numérico. Produtos Notáveis. Simplificação de frações algébricas. MMC e MDC. Polinômios e suas operações. Geometria Plana: Noções Fundamentais. Ângulos. Polígonos. Perímetro. Áreas das principais figuras planas. Congruência. Semelhança. Relações Métricas e Razões Trigonométricas de um Triângulo Retângulo. Círculo e Circunferência (comprimento da circunferência e de arcos. Área de círculo), Raciocínio lógico.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A1675E">
        <w:rPr>
          <w:rFonts w:ascii="Calibri" w:hAnsi="Calibri" w:cs="Arial"/>
          <w:b/>
          <w:sz w:val="24"/>
        </w:rPr>
        <w:lastRenderedPageBreak/>
        <w:t>CONHECIMENTOS ESPECÍFICOS (REFERENTE A CADA FUNÇÃO PÚBLICA)</w:t>
      </w:r>
    </w:p>
    <w:p w:rsidR="000F136E" w:rsidRPr="00A1675E" w:rsidRDefault="000F136E" w:rsidP="000F136E">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A1675E">
        <w:rPr>
          <w:rFonts w:asciiTheme="minorHAnsi" w:eastAsia="Century Schoolbook" w:hAnsiTheme="minorHAnsi" w:cs="Arial"/>
          <w:b/>
          <w:sz w:val="24"/>
          <w:szCs w:val="24"/>
          <w:lang w:eastAsia="en-US"/>
        </w:rPr>
        <w:t xml:space="preserve">00 – Conteúdo Específico (comum a todos as Funções Públicas) </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w w:val="95"/>
          <w:u w:val="single"/>
        </w:rPr>
        <w:t>Legislação e Políticas Públicas</w:t>
      </w:r>
      <w:r w:rsidRPr="00A1675E">
        <w:rPr>
          <w:rFonts w:asciiTheme="minorHAnsi" w:hAnsiTheme="minorHAnsi" w:cs="Arial"/>
          <w:w w:val="95"/>
        </w:rPr>
        <w:t>: Lei 9394/96 na íntegra e suas resoluções. Propostas curriculares para o ensino fundamental (Nacional, Estadual e Municipal). Projeto Político Pedagógico: princípios e finalidades. ECA – Estatuto da Criança e do Adolescente (Lei 8069/90). Constituição Federal capítulo referente à Educação. Estatuto dos Servidores Públicos Municipais (Regime Jurídico). Políticas Públicas para a Educação Especial: Política Nacional de Educação Especial na perspectiva da Educação Inclusiva. Especificidades da escola pública. Dinâmica da Sala de Aula. Conhecimento da realidade e alternativas de ensino. Proposta Educacional do Município de Campo Alegre.</w:t>
      </w:r>
    </w:p>
    <w:p w:rsidR="000F136E" w:rsidRPr="00A1675E" w:rsidRDefault="000F136E" w:rsidP="000F136E">
      <w:pPr>
        <w:spacing w:after="120"/>
        <w:ind w:left="357"/>
        <w:jc w:val="both"/>
        <w:rPr>
          <w:rFonts w:asciiTheme="minorHAnsi" w:hAnsiTheme="minorHAnsi" w:cs="Arial"/>
          <w:w w:val="95"/>
        </w:rPr>
      </w:pPr>
      <w:r w:rsidRPr="00A1675E">
        <w:rPr>
          <w:rFonts w:asciiTheme="minorHAnsi" w:hAnsiTheme="minorHAnsi" w:cs="Arial"/>
          <w:w w:val="95"/>
          <w:u w:val="single"/>
        </w:rPr>
        <w:t>Didática e Teorias da Aprendizagem</w:t>
      </w:r>
      <w:r w:rsidRPr="00A1675E">
        <w:rPr>
          <w:rFonts w:asciiTheme="minorHAnsi" w:hAnsiTheme="minorHAnsi" w:cs="Arial"/>
          <w:w w:val="95"/>
        </w:rPr>
        <w:t>: Concepções inatistas, ambientalistas e interacionistas. Abordagens comportamentais, gestálticas, humanistas, cognitivas e sistêmicas. Teorias clássicas de desenvolvimento cognitivo- Métodos, teorias e/ou sistemas educacionais: Freinet, Montessori, Waldorf, Libaneo, Gardner, Ruben Alves, Freire, Decroly, Piaget, Wallon, Vygotsky, Morin, Perrenoud e etc. Teoria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w w:val="95"/>
          <w:u w:val="single"/>
        </w:rPr>
        <w:t>Informática Básica</w:t>
      </w:r>
      <w:r w:rsidRPr="00A1675E">
        <w:rPr>
          <w:rFonts w:asciiTheme="minorHAnsi" w:hAnsiTheme="minorHAnsi" w:cs="Arial"/>
          <w:w w:val="95"/>
        </w:rPr>
        <w:t>: Conhecimentos sobre princípios básicos de informática, incluindo hardware, impressoras, scanners e multifuncionais. Conhecimento básico sobre Segurança da Informação. Sistemas Operacionais Microsoft Windows XP, Windows 7, Windows 8 e Windows 10. Teclas de Atalho do Windows e de seus aplicativos. Aplicativos do Microsoft Office 2007 e superiores. Navegador Internet Explorer 9 e superiores. Navegador Google Chrome versão 43 ou superior. Navegador Mozilla Firefox versão 38 ou superior. Noções de segurança na internet. Noções sobre correio eletrônico. História da Informática.</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Educação Infantil e Anos Iniciais (Função Pública: 01)</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w:t>
      </w:r>
      <w:r w:rsidRPr="00A1675E">
        <w:rPr>
          <w:rFonts w:asciiTheme="minorHAnsi" w:hAnsiTheme="minorHAnsi" w:cs="Arial"/>
        </w:rPr>
        <w:t xml:space="preserve">Ensino fundamental de nove anos. Interdisciplinaridade. Teorias de aprendizagem e desenvolvimento infantil. Avaliação no ensino fundamental. Planejamento docente: dinâmica e processos. Currículo e didática: histórico, teorias e tendências atuais. Projeto Político Pedagógico: princípios e finalidades. Tendências e concepções pedagógicas da educação brasileira. Alfabetização e letramento: características e pressupostos. Projetos de trabalho: concepção e perspectiva. O professor de ensino fundamental. Conceito de Ensino e Aprendizagem. Noções da Proposta Construtivista. Noções de Educação, Escola, Docente e Discente. Noções de Planejamento de Ensino: Objetivos, Conteúdos, Estratégias, Recursos e Avaliação. Parâmetros Curriculares Nacionais (PCN´s), todo teor. Referencial Curricular Nacional para a Educação Infantil, todo teor. Tipos de Plano de Ensino. </w:t>
      </w:r>
      <w:r w:rsidRPr="00A1675E">
        <w:rPr>
          <w:rFonts w:asciiTheme="minorHAnsi" w:hAnsiTheme="minorHAnsi" w:cs="Arial"/>
          <w:szCs w:val="20"/>
        </w:rPr>
        <w:t xml:space="preserve">Didática e Metodologia do Ensino em Anos Iniciais. Alfabetização e letramento. Linguagem oral e escrita. Produção de textos. </w:t>
      </w:r>
      <w:r w:rsidRPr="00A1675E">
        <w:rPr>
          <w:rFonts w:asciiTheme="minorHAnsi" w:hAnsiTheme="minorHAnsi" w:cs="Arial"/>
          <w:szCs w:val="20"/>
        </w:rPr>
        <w:lastRenderedPageBreak/>
        <w:t xml:space="preserve">Precursores e seguidores da Literatura Infantil no Brasil.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Educação Física (Função Pública: 02)</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Arte (Função Pública: 03)</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é?, sua função, espaço e tempo. Elementos e adereços de cenário e de cena. Cenografia: história, riscos, simplicidade. Iluminação: intensidade, cor, distribuição, movimento e luz. Sonoplatia e sonorização: histórico, efeitos especiais, tipos de equipamentos, montagens, consertos, instalação elétrica e eletrônica.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Inglês (Função Pública: 04)</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Língua Portuguesa (Função Pública: 05)</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w:t>
      </w:r>
      <w:r w:rsidRPr="00A1675E">
        <w:rPr>
          <w:rFonts w:asciiTheme="minorHAnsi" w:hAnsiTheme="minorHAnsi" w:cs="Arial"/>
          <w:szCs w:val="20"/>
        </w:rPr>
        <w:lastRenderedPageBreak/>
        <w:t xml:space="preserve">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Matemática (Função Pública: 06)</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Ciências (Função Pública: 07)</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fungi; protista e monera; Citologia e genética: Tipos de células; estrutura 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potencia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isótonos; reações químicas; funções inorgânicas; Ensino de ciências: porque ensinar ciências?; construtivismo e ensino de ciências; modelo de mudança conceitual; história e filosofia da ciência; temas transversais; relações ciência-tecnologia-sociedade-ambiente (CTSA).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Geografia (Função Pública: 08)</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w:t>
      </w:r>
      <w:r w:rsidRPr="00A1675E">
        <w:rPr>
          <w:rFonts w:asciiTheme="minorHAnsi" w:hAnsiTheme="minorHAnsi" w:cs="Arial"/>
          <w:szCs w:val="20"/>
        </w:rPr>
        <w:lastRenderedPageBreak/>
        <w:t xml:space="preserve">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História (Função Pública: 09)</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before="120" w:after="60"/>
        <w:ind w:left="142"/>
        <w:rPr>
          <w:rFonts w:ascii="Calibri" w:hAnsi="Calibri" w:cs="Arial"/>
          <w:b/>
          <w:sz w:val="24"/>
        </w:rPr>
      </w:pPr>
      <w:r w:rsidRPr="00A1675E">
        <w:rPr>
          <w:rFonts w:ascii="Calibri" w:hAnsi="Calibri" w:cs="Arial"/>
          <w:b/>
          <w:sz w:val="24"/>
        </w:rPr>
        <w:t>Professor de Ensino Religioso (Função Pública: 10)</w:t>
      </w:r>
    </w:p>
    <w:p w:rsidR="000F136E" w:rsidRPr="00A1675E" w:rsidRDefault="000F136E" w:rsidP="000F136E">
      <w:pPr>
        <w:spacing w:after="60"/>
        <w:ind w:left="357"/>
        <w:jc w:val="both"/>
        <w:rPr>
          <w:rFonts w:asciiTheme="minorHAnsi" w:hAnsiTheme="minorHAnsi" w:cs="Arial"/>
          <w:w w:val="95"/>
        </w:rPr>
      </w:pPr>
      <w:r w:rsidRPr="00A1675E">
        <w:rPr>
          <w:rFonts w:asciiTheme="minorHAnsi" w:hAnsiTheme="minorHAnsi" w:cs="Arial"/>
          <w:szCs w:val="20"/>
        </w:rPr>
        <w:t xml:space="preserve">Ética; Cidadania; Moral e Respeito; Religiões antigas (Egito Grécia, Babilônia); Religiões no Brasil Colônia, Império, República; Cultura Afro-brasileira; Conflitos religiosos; Intolerância religiosa; Cristianismo; Reformas na igreja católica. O Ser Humano e o Fenômeno Religioso: fundamentos históricos, filosóficos, psicológicos e sociológicos das tradições religiosas; as tradições religiosas como elementos indissociáveis das culturas; religiões afro-brasileiras; o símbolo e o sagrado; o mito e o rito; os textos sagrados; a descrição das representações dos transcendentes nas tradições religiosas; síntese da história do budismo, cristianismo, hinduísmo, islamismo e judaísmo. </w:t>
      </w:r>
      <w:r w:rsidRPr="00A1675E">
        <w:rPr>
          <w:rFonts w:asciiTheme="minorHAnsi" w:hAnsiTheme="minorHAnsi" w:cs="Arial"/>
        </w:rPr>
        <w:t>Estatuto dos Servidores Públicos Municipais. Questões relativas às atividades inerentes a função.</w:t>
      </w:r>
    </w:p>
    <w:p w:rsidR="000F136E" w:rsidRPr="00A1675E" w:rsidRDefault="000F136E" w:rsidP="000F136E">
      <w:pPr>
        <w:spacing w:after="60"/>
        <w:ind w:left="357"/>
        <w:jc w:val="both"/>
        <w:rPr>
          <w:rFonts w:asciiTheme="minorHAnsi" w:hAnsiTheme="minorHAnsi" w:cs="Arial"/>
          <w:w w:val="95"/>
        </w:rPr>
      </w:pPr>
    </w:p>
    <w:p w:rsidR="000F136E" w:rsidRPr="00A1675E" w:rsidRDefault="000F136E" w:rsidP="000F136E">
      <w:pPr>
        <w:spacing w:after="60"/>
        <w:ind w:left="357"/>
        <w:jc w:val="both"/>
        <w:rPr>
          <w:rFonts w:asciiTheme="minorHAnsi" w:hAnsiTheme="minorHAnsi" w:cs="Arial"/>
          <w:w w:val="95"/>
        </w:rPr>
      </w:pPr>
    </w:p>
    <w:p w:rsidR="000F136E" w:rsidRPr="00A1675E" w:rsidRDefault="000F136E" w:rsidP="000F136E">
      <w:pPr>
        <w:spacing w:after="160" w:line="259" w:lineRule="auto"/>
        <w:ind w:left="426"/>
        <w:jc w:val="both"/>
        <w:rPr>
          <w:rFonts w:ascii="Calibri" w:hAnsi="Calibri" w:cs="Arial"/>
          <w:b/>
          <w:bCs/>
          <w:sz w:val="28"/>
          <w:szCs w:val="28"/>
        </w:rPr>
      </w:pP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bCs/>
          <w:sz w:val="28"/>
          <w:szCs w:val="28"/>
        </w:rPr>
        <w:br w:type="page"/>
      </w:r>
      <w:r w:rsidRPr="00A1675E">
        <w:rPr>
          <w:rFonts w:ascii="Calibri" w:hAnsi="Calibri" w:cs="Arial"/>
          <w:b/>
          <w:bCs/>
          <w:sz w:val="28"/>
          <w:szCs w:val="28"/>
        </w:rPr>
        <w:lastRenderedPageBreak/>
        <w:t>ANEXO II - REQUERIMENTO DE CONDIÇÕES ESPECIAIS</w:t>
      </w:r>
    </w:p>
    <w:p w:rsidR="000F136E" w:rsidRPr="00A1675E" w:rsidRDefault="000F136E" w:rsidP="000F136E">
      <w:pPr>
        <w:spacing w:line="360" w:lineRule="auto"/>
        <w:jc w:val="center"/>
        <w:rPr>
          <w:rFonts w:ascii="Calibri" w:hAnsi="Calibri" w:cs="Arial"/>
          <w:b/>
          <w:sz w:val="24"/>
        </w:rPr>
      </w:pPr>
    </w:p>
    <w:p w:rsidR="000F136E" w:rsidRPr="00A1675E" w:rsidRDefault="000F136E" w:rsidP="000F136E">
      <w:pPr>
        <w:spacing w:line="360" w:lineRule="auto"/>
        <w:jc w:val="center"/>
        <w:rPr>
          <w:rFonts w:ascii="Calibri" w:hAnsi="Calibri" w:cs="Arial"/>
          <w:b/>
          <w:sz w:val="24"/>
        </w:rPr>
      </w:pPr>
      <w:r w:rsidRPr="00A1675E">
        <w:rPr>
          <w:rFonts w:ascii="Calibri" w:hAnsi="Calibri" w:cs="Arial"/>
          <w:b/>
          <w:sz w:val="24"/>
        </w:rPr>
        <w:t xml:space="preserve">REQUERIMENTO DE VAGA ESPECIAL </w:t>
      </w:r>
    </w:p>
    <w:p w:rsidR="000F136E" w:rsidRPr="00A1675E" w:rsidRDefault="000F136E" w:rsidP="000F136E">
      <w:pPr>
        <w:spacing w:line="360" w:lineRule="auto"/>
        <w:jc w:val="center"/>
        <w:rPr>
          <w:rFonts w:ascii="Calibri" w:hAnsi="Calibri" w:cs="Arial"/>
          <w:b/>
          <w:sz w:val="24"/>
        </w:rPr>
      </w:pPr>
      <w:r w:rsidRPr="00A1675E">
        <w:rPr>
          <w:rFonts w:ascii="Calibri" w:hAnsi="Calibri" w:cs="Arial"/>
          <w:b/>
          <w:sz w:val="24"/>
        </w:rPr>
        <w:t>OU DE CONDIÇÃO ESPECIAL PARA REALIZAÇÃO DE PROVAS</w:t>
      </w:r>
    </w:p>
    <w:p w:rsidR="000F136E" w:rsidRPr="00A1675E" w:rsidRDefault="000F136E" w:rsidP="000F136E">
      <w:pPr>
        <w:spacing w:line="360" w:lineRule="auto"/>
        <w:jc w:val="both"/>
        <w:rPr>
          <w:rFonts w:ascii="Calibri" w:hAnsi="Calibri" w:cs="Arial"/>
          <w:sz w:val="24"/>
        </w:rPr>
      </w:pPr>
      <w:r w:rsidRPr="00A1675E">
        <w:rPr>
          <w:rFonts w:ascii="Calibri" w:hAnsi="Calibri" w:cs="Arial"/>
          <w:sz w:val="24"/>
        </w:rPr>
        <w:t>_______________________________________________________________ inscrito (a) no Processo Seletivo nº 01/2018 do Município de Campo Alegre, inscrição nº _____________, concorrendo à Função Pública de __________________________________________,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rsidR="000F136E" w:rsidRPr="00A1675E" w:rsidRDefault="000F136E" w:rsidP="000F136E">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A1675E">
        <w:rPr>
          <w:rFonts w:ascii="Calibri" w:hAnsi="Calibri" w:cs="Arial"/>
          <w:sz w:val="24"/>
        </w:rPr>
        <w:t xml:space="preserve">(     ) </w:t>
      </w:r>
      <w:r w:rsidRPr="00A1675E">
        <w:rPr>
          <w:rFonts w:ascii="Calibri" w:hAnsi="Calibri" w:cs="Arial"/>
          <w:b/>
          <w:sz w:val="24"/>
        </w:rPr>
        <w:t>Vaga para Portadores de Necessidades Especiais</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Deficiência: _________________________________________________________________</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CID nº: __________________________________</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 xml:space="preserve">Médico: _________________________________________________ CRM: _____________  </w:t>
      </w:r>
    </w:p>
    <w:p w:rsidR="000F136E" w:rsidRPr="00A1675E" w:rsidRDefault="000F136E" w:rsidP="000F136E">
      <w:pPr>
        <w:jc w:val="both"/>
        <w:rPr>
          <w:rFonts w:ascii="Calibri" w:hAnsi="Calibri" w:cs="Arial"/>
          <w:sz w:val="14"/>
        </w:rPr>
      </w:pPr>
    </w:p>
    <w:p w:rsidR="000F136E" w:rsidRPr="00A1675E" w:rsidRDefault="000F136E" w:rsidP="000F136E">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A1675E">
        <w:rPr>
          <w:rFonts w:ascii="Calibri" w:hAnsi="Calibri" w:cs="Arial"/>
          <w:sz w:val="24"/>
        </w:rPr>
        <w:t xml:space="preserve">(     ) </w:t>
      </w:r>
      <w:r w:rsidRPr="00A1675E">
        <w:rPr>
          <w:rFonts w:ascii="Calibri" w:hAnsi="Calibri" w:cs="Arial"/>
          <w:b/>
          <w:sz w:val="24"/>
        </w:rPr>
        <w:t>Condição Especial para a Realização de Provas</w:t>
      </w:r>
    </w:p>
    <w:p w:rsidR="000F136E" w:rsidRPr="00A1675E" w:rsidRDefault="000F136E" w:rsidP="000F136E">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A1675E">
        <w:rPr>
          <w:rFonts w:ascii="Calibri" w:hAnsi="Calibri" w:cs="Arial"/>
          <w:sz w:val="24"/>
        </w:rPr>
        <w:t xml:space="preserve">a)  (     ) </w:t>
      </w:r>
      <w:r w:rsidRPr="00A1675E">
        <w:rPr>
          <w:rFonts w:ascii="Calibri" w:hAnsi="Calibri" w:cs="Arial"/>
          <w:b/>
          <w:sz w:val="24"/>
        </w:rPr>
        <w:t>Prova Ampliada</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Fonte nº _________ / Letra _________</w:t>
      </w:r>
    </w:p>
    <w:p w:rsidR="000F136E" w:rsidRPr="00A1675E" w:rsidRDefault="000F136E" w:rsidP="000F136E">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A1675E">
        <w:rPr>
          <w:rFonts w:ascii="Calibri" w:hAnsi="Calibri" w:cs="Arial"/>
          <w:sz w:val="24"/>
        </w:rPr>
        <w:t xml:space="preserve">b)  (     ) </w:t>
      </w:r>
      <w:r w:rsidRPr="00A1675E">
        <w:rPr>
          <w:rFonts w:ascii="Calibri" w:hAnsi="Calibri" w:cs="Arial"/>
          <w:b/>
          <w:sz w:val="24"/>
        </w:rPr>
        <w:t>Sala Especial</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Especificar:______________________________________________________</w:t>
      </w:r>
    </w:p>
    <w:p w:rsidR="000F136E" w:rsidRPr="00A1675E" w:rsidRDefault="000F136E" w:rsidP="000F136E">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A1675E">
        <w:rPr>
          <w:rFonts w:ascii="Calibri" w:hAnsi="Calibri" w:cs="Arial"/>
          <w:sz w:val="24"/>
        </w:rPr>
        <w:t xml:space="preserve">c)  (     ) </w:t>
      </w:r>
      <w:r w:rsidRPr="00A1675E">
        <w:rPr>
          <w:rFonts w:ascii="Calibri" w:hAnsi="Calibri" w:cs="Arial"/>
          <w:b/>
          <w:sz w:val="24"/>
        </w:rPr>
        <w:t>Leitura de Prova</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A1675E">
        <w:rPr>
          <w:rFonts w:ascii="Calibri" w:hAnsi="Calibri" w:cs="Arial"/>
          <w:sz w:val="24"/>
        </w:rPr>
        <w:t>Especificar:______________________________________________________</w:t>
      </w:r>
    </w:p>
    <w:p w:rsidR="000F136E" w:rsidRPr="00A1675E" w:rsidRDefault="000F136E" w:rsidP="000F136E">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A1675E">
        <w:rPr>
          <w:rFonts w:ascii="Calibri" w:hAnsi="Calibri" w:cs="Arial"/>
          <w:sz w:val="24"/>
        </w:rPr>
        <w:t xml:space="preserve">d)  (     ) </w:t>
      </w:r>
      <w:r w:rsidRPr="00A1675E">
        <w:rPr>
          <w:rFonts w:ascii="Calibri" w:hAnsi="Calibri" w:cs="Arial"/>
          <w:b/>
          <w:sz w:val="24"/>
        </w:rPr>
        <w:t>Amamentação</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Nome do Acompanhante: _____________________________________________________</w:t>
      </w:r>
    </w:p>
    <w:p w:rsidR="000F136E" w:rsidRPr="00A1675E" w:rsidRDefault="000F136E" w:rsidP="000F136E">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A1675E">
        <w:rPr>
          <w:rFonts w:ascii="Calibri" w:hAnsi="Calibri" w:cs="Arial"/>
          <w:sz w:val="24"/>
        </w:rPr>
        <w:t xml:space="preserve">e)  (     ) </w:t>
      </w:r>
      <w:r w:rsidRPr="00A1675E">
        <w:rPr>
          <w:rFonts w:ascii="Calibri" w:hAnsi="Calibri" w:cs="Arial"/>
          <w:b/>
          <w:sz w:val="24"/>
        </w:rPr>
        <w:t>Outra Necessidade</w:t>
      </w:r>
    </w:p>
    <w:p w:rsidR="000F136E" w:rsidRPr="00A1675E" w:rsidRDefault="000F136E" w:rsidP="000F136E">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A1675E">
        <w:rPr>
          <w:rFonts w:ascii="Calibri" w:hAnsi="Calibri" w:cs="Arial"/>
          <w:sz w:val="24"/>
        </w:rPr>
        <w:t>Especificar:_____________________________________________________</w:t>
      </w:r>
    </w:p>
    <w:p w:rsidR="000F136E" w:rsidRPr="00A1675E" w:rsidRDefault="000F136E" w:rsidP="000F136E">
      <w:pPr>
        <w:spacing w:line="360" w:lineRule="auto"/>
        <w:jc w:val="both"/>
        <w:rPr>
          <w:rFonts w:ascii="Calibri" w:hAnsi="Calibri" w:cs="Arial"/>
          <w:sz w:val="24"/>
        </w:rPr>
      </w:pPr>
    </w:p>
    <w:p w:rsidR="000F136E" w:rsidRPr="00A1675E" w:rsidRDefault="000F136E" w:rsidP="000F136E">
      <w:pPr>
        <w:spacing w:line="360" w:lineRule="auto"/>
        <w:jc w:val="both"/>
        <w:rPr>
          <w:rFonts w:ascii="Calibri" w:hAnsi="Calibri" w:cs="Arial"/>
          <w:sz w:val="24"/>
        </w:rPr>
      </w:pPr>
      <w:r w:rsidRPr="00A1675E">
        <w:rPr>
          <w:rFonts w:ascii="Calibri" w:hAnsi="Calibri" w:cs="Arial"/>
          <w:sz w:val="24"/>
        </w:rPr>
        <w:t>Nestes Termos.</w:t>
      </w:r>
    </w:p>
    <w:p w:rsidR="000F136E" w:rsidRPr="00A1675E" w:rsidRDefault="000F136E" w:rsidP="000F136E">
      <w:pPr>
        <w:jc w:val="both"/>
        <w:rPr>
          <w:rFonts w:ascii="Calibri" w:hAnsi="Calibri" w:cs="Arial"/>
          <w:sz w:val="24"/>
        </w:rPr>
      </w:pPr>
      <w:r w:rsidRPr="00A1675E">
        <w:rPr>
          <w:rFonts w:ascii="Calibri" w:hAnsi="Calibri" w:cs="Arial"/>
          <w:sz w:val="24"/>
        </w:rPr>
        <w:t>Pede Deferimento.</w:t>
      </w:r>
    </w:p>
    <w:p w:rsidR="000F136E" w:rsidRPr="00A1675E" w:rsidRDefault="000F136E" w:rsidP="000F136E">
      <w:pPr>
        <w:spacing w:line="360" w:lineRule="auto"/>
        <w:jc w:val="both"/>
        <w:rPr>
          <w:rFonts w:ascii="Calibri" w:hAnsi="Calibri" w:cs="Arial"/>
          <w:sz w:val="24"/>
        </w:rPr>
      </w:pPr>
    </w:p>
    <w:p w:rsidR="000F136E" w:rsidRPr="00A1675E" w:rsidRDefault="000F136E" w:rsidP="000F136E">
      <w:pPr>
        <w:jc w:val="right"/>
        <w:rPr>
          <w:rFonts w:ascii="Calibri" w:hAnsi="Calibri" w:cs="Arial"/>
          <w:sz w:val="24"/>
        </w:rPr>
      </w:pPr>
      <w:r w:rsidRPr="00A1675E">
        <w:rPr>
          <w:rFonts w:ascii="Calibri" w:hAnsi="Calibri" w:cs="Arial"/>
          <w:sz w:val="24"/>
        </w:rPr>
        <w:t>Campo Alegre/SC, _____ de ______________ de 2018.</w:t>
      </w:r>
    </w:p>
    <w:p w:rsidR="000F136E" w:rsidRPr="00A1675E" w:rsidRDefault="000F136E" w:rsidP="000F136E">
      <w:pPr>
        <w:jc w:val="both"/>
        <w:rPr>
          <w:rFonts w:ascii="Calibri" w:hAnsi="Calibri" w:cs="Arial"/>
          <w:sz w:val="24"/>
        </w:rPr>
      </w:pPr>
    </w:p>
    <w:p w:rsidR="000F136E" w:rsidRPr="00A1675E" w:rsidRDefault="000F136E" w:rsidP="000F136E">
      <w:pPr>
        <w:jc w:val="both"/>
        <w:rPr>
          <w:rFonts w:ascii="Calibri" w:hAnsi="Calibri" w:cs="Arial"/>
          <w:sz w:val="24"/>
        </w:rPr>
      </w:pPr>
    </w:p>
    <w:p w:rsidR="000F136E" w:rsidRPr="00A1675E" w:rsidRDefault="000F136E" w:rsidP="000F136E">
      <w:pPr>
        <w:jc w:val="center"/>
        <w:rPr>
          <w:rFonts w:ascii="Calibri" w:hAnsi="Calibri" w:cs="Arial"/>
          <w:sz w:val="24"/>
        </w:rPr>
      </w:pPr>
      <w:r>
        <w:rPr>
          <w:rFonts w:ascii="Calibri" w:hAnsi="Calibri" w:cs="Arial"/>
          <w:sz w:val="24"/>
        </w:rPr>
        <w:pict>
          <v:rect id="_x0000_i1027" style="width:255.1pt;height:.75pt" o:hrpct="600" o:hralign="center" o:hrstd="t" o:hrnoshade="t" o:hr="t" fillcolor="#404040" stroked="f"/>
        </w:pict>
      </w:r>
    </w:p>
    <w:p w:rsidR="000F136E" w:rsidRPr="00A1675E" w:rsidRDefault="000F136E" w:rsidP="000F136E">
      <w:pPr>
        <w:jc w:val="center"/>
        <w:rPr>
          <w:rFonts w:ascii="Calibri" w:hAnsi="Calibri" w:cs="Arial"/>
          <w:b/>
          <w:sz w:val="24"/>
        </w:rPr>
      </w:pPr>
      <w:r w:rsidRPr="00A1675E">
        <w:rPr>
          <w:rFonts w:ascii="Calibri" w:hAnsi="Calibri" w:cs="Arial"/>
          <w:b/>
          <w:sz w:val="24"/>
        </w:rPr>
        <w:t>Assinatura do (a) Candidato (a)</w:t>
      </w: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rPr>
        <w:br w:type="page"/>
      </w:r>
      <w:r w:rsidRPr="00A1675E">
        <w:rPr>
          <w:rFonts w:ascii="Calibri" w:hAnsi="Calibri" w:cs="Arial"/>
          <w:b/>
          <w:bCs/>
          <w:sz w:val="28"/>
          <w:szCs w:val="28"/>
        </w:rPr>
        <w:lastRenderedPageBreak/>
        <w:t>ANEXO III - CRONOGRAMA DO PROCESSO SELETIVO Nº 01/2018</w:t>
      </w:r>
    </w:p>
    <w:p w:rsidR="000F136E" w:rsidRPr="00A1675E" w:rsidRDefault="000F136E" w:rsidP="000F136E">
      <w:pPr>
        <w:pStyle w:val="PargrafodaLista"/>
        <w:numPr>
          <w:ilvl w:val="1"/>
          <w:numId w:val="24"/>
        </w:numPr>
        <w:spacing w:before="120" w:after="60"/>
        <w:ind w:left="425" w:hanging="425"/>
        <w:jc w:val="both"/>
        <w:rPr>
          <w:rFonts w:ascii="Calibri" w:hAnsi="Calibri" w:cs="Arial"/>
          <w:sz w:val="24"/>
          <w:szCs w:val="24"/>
        </w:rPr>
      </w:pPr>
      <w:r w:rsidRPr="00A1675E">
        <w:rPr>
          <w:rFonts w:ascii="Calibri" w:hAnsi="Calibri" w:cs="Arial"/>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6621"/>
      </w:tblGrid>
      <w:tr w:rsidR="000F136E" w:rsidRPr="00A1675E" w:rsidTr="00952501">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F136E" w:rsidRPr="00A1675E" w:rsidRDefault="000F136E" w:rsidP="00952501">
            <w:pPr>
              <w:autoSpaceDE w:val="0"/>
              <w:autoSpaceDN w:val="0"/>
              <w:adjustRightInd w:val="0"/>
              <w:jc w:val="center"/>
              <w:rPr>
                <w:rFonts w:cs="Arial"/>
                <w:b/>
              </w:rPr>
            </w:pPr>
            <w:r w:rsidRPr="00A1675E">
              <w:rPr>
                <w:rFonts w:cs="Arial"/>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F136E" w:rsidRPr="00A1675E" w:rsidRDefault="000F136E" w:rsidP="00952501">
            <w:pPr>
              <w:autoSpaceDE w:val="0"/>
              <w:autoSpaceDN w:val="0"/>
              <w:adjustRightInd w:val="0"/>
              <w:jc w:val="center"/>
              <w:rPr>
                <w:rFonts w:cs="Arial"/>
                <w:b/>
              </w:rPr>
            </w:pPr>
            <w:r w:rsidRPr="00A1675E">
              <w:rPr>
                <w:rFonts w:cs="Arial"/>
                <w:b/>
              </w:rPr>
              <w:t>ATO</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szCs w:val="24"/>
              </w:rPr>
            </w:pPr>
            <w:r w:rsidRPr="00A1675E">
              <w:rPr>
                <w:rFonts w:cs="Arial"/>
                <w:szCs w:val="24"/>
              </w:rPr>
              <w:t>28/02/2018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Publicação do Edital.</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szCs w:val="24"/>
              </w:rPr>
            </w:pPr>
            <w:r w:rsidRPr="00A1675E">
              <w:rPr>
                <w:rFonts w:cs="Arial"/>
                <w:szCs w:val="24"/>
              </w:rPr>
              <w:t>01/03/2018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Prazo para contestação do Edital</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szCs w:val="24"/>
              </w:rPr>
            </w:pPr>
            <w:r w:rsidRPr="00A1675E">
              <w:rPr>
                <w:rFonts w:cs="Arial"/>
                <w:szCs w:val="24"/>
              </w:rPr>
              <w:t>02/03/2018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Publicação do Edital revisado, se for o caso.</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jc w:val="center"/>
              <w:rPr>
                <w:rFonts w:cs="Arial"/>
                <w:b/>
                <w:szCs w:val="24"/>
              </w:rPr>
            </w:pPr>
            <w:r w:rsidRPr="00A1675E">
              <w:rPr>
                <w:rFonts w:cs="Arial"/>
                <w:b/>
                <w:szCs w:val="24"/>
              </w:rPr>
              <w:t xml:space="preserve">28/02/2018 - 08h00min </w:t>
            </w:r>
          </w:p>
          <w:p w:rsidR="000F136E" w:rsidRPr="00A1675E" w:rsidRDefault="000F136E" w:rsidP="00952501">
            <w:pPr>
              <w:autoSpaceDE w:val="0"/>
              <w:autoSpaceDN w:val="0"/>
              <w:adjustRightInd w:val="0"/>
              <w:jc w:val="center"/>
              <w:rPr>
                <w:rFonts w:cs="Arial"/>
                <w:b/>
                <w:szCs w:val="24"/>
              </w:rPr>
            </w:pPr>
            <w:r w:rsidRPr="00A1675E">
              <w:rPr>
                <w:rFonts w:cs="Arial"/>
                <w:b/>
                <w:szCs w:val="24"/>
              </w:rPr>
              <w:t xml:space="preserve">à </w:t>
            </w:r>
          </w:p>
          <w:p w:rsidR="000F136E" w:rsidRPr="00A1675E" w:rsidRDefault="000F136E" w:rsidP="00952501">
            <w:pPr>
              <w:autoSpaceDE w:val="0"/>
              <w:autoSpaceDN w:val="0"/>
              <w:adjustRightInd w:val="0"/>
              <w:jc w:val="center"/>
              <w:rPr>
                <w:rFonts w:cs="Arial"/>
                <w:b/>
                <w:szCs w:val="24"/>
              </w:rPr>
            </w:pPr>
            <w:r w:rsidRPr="00A1675E">
              <w:rPr>
                <w:rFonts w:cs="Arial"/>
                <w:b/>
                <w:szCs w:val="24"/>
              </w:rPr>
              <w:t>14/03/2018 - 17h00min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b/>
              </w:rPr>
            </w:pPr>
            <w:r w:rsidRPr="00A1675E">
              <w:rPr>
                <w:rFonts w:cs="Arial"/>
                <w:b/>
              </w:rPr>
              <w:t xml:space="preserve">PERÍODO DAS INSCRIÇÕES. </w:t>
            </w:r>
            <w:r w:rsidRPr="00A1675E">
              <w:rPr>
                <w:rFonts w:cs="Arial"/>
              </w:rPr>
              <w:t>Prazo para solicitação para condição especial para realização da prova, para solicitação para a solicitação de vaga especial – PNE e para envio dos documentos relativos à Prova de Títulos.</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b/>
                <w:szCs w:val="24"/>
              </w:rPr>
            </w:pPr>
            <w:r w:rsidRPr="00A1675E">
              <w:rPr>
                <w:rFonts w:cs="Arial"/>
                <w:b/>
                <w:szCs w:val="24"/>
              </w:rPr>
              <w:t>15/03/2018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b/>
              </w:rPr>
            </w:pPr>
            <w:r w:rsidRPr="00A1675E">
              <w:rPr>
                <w:rFonts w:cs="Arial"/>
                <w:b/>
              </w:rPr>
              <w:t>Prazo final para o pagamento da Taxa de Inscrição.</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szCs w:val="24"/>
              </w:rPr>
            </w:pPr>
            <w:r w:rsidRPr="00A1675E">
              <w:rPr>
                <w:rFonts w:cs="Arial"/>
                <w:szCs w:val="24"/>
              </w:rPr>
              <w:t>16/03/2018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Homologação provisória das inscrições, da listagem de candidatos com condição especial de prova e de candidatos inscritos em vaga especial.</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jc w:val="center"/>
              <w:rPr>
                <w:rFonts w:cs="Arial"/>
                <w:b/>
                <w:szCs w:val="24"/>
              </w:rPr>
            </w:pPr>
            <w:r w:rsidRPr="00A1675E">
              <w:rPr>
                <w:rFonts w:cs="Arial"/>
                <w:b/>
                <w:szCs w:val="24"/>
              </w:rPr>
              <w:t xml:space="preserve">19/03/2018 - 08h00min </w:t>
            </w:r>
          </w:p>
          <w:p w:rsidR="000F136E" w:rsidRPr="00A1675E" w:rsidRDefault="000F136E" w:rsidP="00952501">
            <w:pPr>
              <w:autoSpaceDE w:val="0"/>
              <w:autoSpaceDN w:val="0"/>
              <w:adjustRightInd w:val="0"/>
              <w:jc w:val="center"/>
              <w:rPr>
                <w:rFonts w:cs="Arial"/>
                <w:b/>
                <w:szCs w:val="24"/>
              </w:rPr>
            </w:pPr>
            <w:r w:rsidRPr="00A1675E">
              <w:rPr>
                <w:rFonts w:cs="Arial"/>
                <w:b/>
                <w:szCs w:val="24"/>
              </w:rPr>
              <w:t xml:space="preserve">à </w:t>
            </w:r>
          </w:p>
          <w:p w:rsidR="000F136E" w:rsidRPr="00A1675E" w:rsidRDefault="000F136E" w:rsidP="00952501">
            <w:pPr>
              <w:autoSpaceDE w:val="0"/>
              <w:autoSpaceDN w:val="0"/>
              <w:adjustRightInd w:val="0"/>
              <w:spacing w:before="60" w:after="60"/>
              <w:jc w:val="center"/>
              <w:rPr>
                <w:rFonts w:cs="Arial"/>
                <w:szCs w:val="24"/>
              </w:rPr>
            </w:pPr>
            <w:r w:rsidRPr="00A1675E">
              <w:rPr>
                <w:rFonts w:cs="Arial"/>
                <w:b/>
                <w:szCs w:val="24"/>
              </w:rPr>
              <w:t>20/03/2018 - 17h00min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Prazo para recurso contra não homologação da inscrição, contra o indeferimento de condição especial de prova e contra o indeferimento de inscrição para vaga especial.</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szCs w:val="24"/>
              </w:rPr>
            </w:pPr>
            <w:r w:rsidRPr="00A1675E">
              <w:rPr>
                <w:rFonts w:cs="Arial"/>
                <w:szCs w:val="24"/>
              </w:rPr>
              <w:t>21/03/2018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Homologação final das inscrições e Divulgação dos Locais de Prova com a listagem de Candidatos/Sala.</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b/>
              </w:rPr>
            </w:pPr>
            <w:r w:rsidRPr="00A1675E">
              <w:rPr>
                <w:rFonts w:cs="Arial"/>
                <w:b/>
              </w:rPr>
              <w:t>25/03/2018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b/>
              </w:rPr>
            </w:pPr>
            <w:r w:rsidRPr="00A1675E">
              <w:rPr>
                <w:rFonts w:cs="Arial"/>
                <w:b/>
              </w:rPr>
              <w:t>Data da Prova Escrita.</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rPr>
            </w:pPr>
            <w:r w:rsidRPr="00A1675E">
              <w:rPr>
                <w:rFonts w:cs="Arial"/>
              </w:rPr>
              <w:t>26/03/2018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Publicação do gabarito provisório e caderno de provas.</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rPr>
            </w:pPr>
            <w:r w:rsidRPr="00A1675E">
              <w:rPr>
                <w:rFonts w:cs="Arial"/>
              </w:rPr>
              <w:t xml:space="preserve">26/03/2018 - 08h00min </w:t>
            </w:r>
          </w:p>
          <w:p w:rsidR="000F136E" w:rsidRPr="00A1675E" w:rsidRDefault="000F136E" w:rsidP="00952501">
            <w:pPr>
              <w:autoSpaceDE w:val="0"/>
              <w:autoSpaceDN w:val="0"/>
              <w:adjustRightInd w:val="0"/>
              <w:spacing w:before="60" w:after="60"/>
              <w:jc w:val="center"/>
              <w:rPr>
                <w:rFonts w:cs="Arial"/>
              </w:rPr>
            </w:pPr>
            <w:r w:rsidRPr="00A1675E">
              <w:rPr>
                <w:rFonts w:cs="Arial"/>
              </w:rPr>
              <w:t xml:space="preserve">à </w:t>
            </w:r>
          </w:p>
          <w:p w:rsidR="000F136E" w:rsidRPr="00A1675E" w:rsidRDefault="000F136E" w:rsidP="00952501">
            <w:pPr>
              <w:autoSpaceDE w:val="0"/>
              <w:autoSpaceDN w:val="0"/>
              <w:adjustRightInd w:val="0"/>
              <w:spacing w:before="60" w:after="60"/>
              <w:jc w:val="center"/>
              <w:rPr>
                <w:rFonts w:cs="Arial"/>
              </w:rPr>
            </w:pPr>
            <w:r w:rsidRPr="00A1675E">
              <w:rPr>
                <w:rFonts w:cs="Arial"/>
              </w:rPr>
              <w:t>27/03/2018 - 17h00min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Prazo para recurso contra as questões da prova escrita e gabarito provisório.</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rPr>
            </w:pPr>
            <w:r w:rsidRPr="00A1675E">
              <w:rPr>
                <w:rFonts w:cs="Arial"/>
              </w:rPr>
              <w:t>03/04/2018</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Publicação do extrato de recursos, publicação do gabarito oficial e publicação da classificação provisória.</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center"/>
              <w:rPr>
                <w:rFonts w:cs="Arial"/>
              </w:rPr>
            </w:pPr>
            <w:r w:rsidRPr="00A1675E">
              <w:rPr>
                <w:rFonts w:cs="Arial"/>
              </w:rPr>
              <w:t xml:space="preserve">04/04/2018 - 08h00min </w:t>
            </w:r>
          </w:p>
          <w:p w:rsidR="000F136E" w:rsidRPr="00A1675E" w:rsidRDefault="000F136E" w:rsidP="00952501">
            <w:pPr>
              <w:autoSpaceDE w:val="0"/>
              <w:autoSpaceDN w:val="0"/>
              <w:adjustRightInd w:val="0"/>
              <w:spacing w:before="60" w:after="60"/>
              <w:jc w:val="center"/>
              <w:rPr>
                <w:rFonts w:cs="Arial"/>
              </w:rPr>
            </w:pPr>
            <w:r w:rsidRPr="00A1675E">
              <w:rPr>
                <w:rFonts w:cs="Arial"/>
              </w:rPr>
              <w:t>à</w:t>
            </w:r>
          </w:p>
          <w:p w:rsidR="000F136E" w:rsidRPr="00A1675E" w:rsidRDefault="000F136E" w:rsidP="00952501">
            <w:pPr>
              <w:autoSpaceDE w:val="0"/>
              <w:autoSpaceDN w:val="0"/>
              <w:adjustRightInd w:val="0"/>
              <w:spacing w:before="60" w:after="60"/>
              <w:jc w:val="center"/>
              <w:rPr>
                <w:rFonts w:cs="Arial"/>
              </w:rPr>
            </w:pPr>
            <w:r w:rsidRPr="00A1675E">
              <w:rPr>
                <w:rFonts w:cs="Arial"/>
              </w:rPr>
              <w:t>05/04/2018 - 17h00min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0F136E" w:rsidRPr="00A1675E" w:rsidRDefault="000F136E" w:rsidP="00952501">
            <w:pPr>
              <w:autoSpaceDE w:val="0"/>
              <w:autoSpaceDN w:val="0"/>
              <w:adjustRightInd w:val="0"/>
              <w:spacing w:before="60" w:after="60"/>
              <w:jc w:val="both"/>
              <w:rPr>
                <w:rFonts w:cs="Arial"/>
              </w:rPr>
            </w:pPr>
            <w:r w:rsidRPr="00A1675E">
              <w:rPr>
                <w:rFonts w:cs="Arial"/>
              </w:rPr>
              <w:t>Prazo para recurso contra a Classificação Provisória e contra o Resultado da Prova de Títulos.</w:t>
            </w:r>
          </w:p>
        </w:tc>
      </w:tr>
      <w:tr w:rsidR="000F136E" w:rsidRPr="00A1675E" w:rsidTr="00952501">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autoSpaceDE w:val="0"/>
              <w:autoSpaceDN w:val="0"/>
              <w:adjustRightInd w:val="0"/>
              <w:spacing w:before="60" w:after="60"/>
              <w:jc w:val="center"/>
              <w:rPr>
                <w:rFonts w:cs="Arial"/>
                <w:b/>
              </w:rPr>
            </w:pPr>
            <w:r w:rsidRPr="00A1675E">
              <w:rPr>
                <w:rFonts w:cs="Arial"/>
                <w:b/>
              </w:rPr>
              <w:t>09/04/2018</w:t>
            </w:r>
          </w:p>
        </w:tc>
        <w:tc>
          <w:tcPr>
            <w:tcW w:w="3654" w:type="pct"/>
            <w:tcBorders>
              <w:top w:val="single" w:sz="4" w:space="0" w:color="auto"/>
              <w:left w:val="single" w:sz="4" w:space="0" w:color="auto"/>
              <w:bottom w:val="single" w:sz="4" w:space="0" w:color="auto"/>
              <w:right w:val="single" w:sz="4" w:space="0" w:color="auto"/>
            </w:tcBorders>
            <w:vAlign w:val="center"/>
          </w:tcPr>
          <w:p w:rsidR="000F136E" w:rsidRPr="00A1675E" w:rsidRDefault="000F136E" w:rsidP="00952501">
            <w:pPr>
              <w:autoSpaceDE w:val="0"/>
              <w:autoSpaceDN w:val="0"/>
              <w:adjustRightInd w:val="0"/>
              <w:spacing w:before="60" w:after="60"/>
              <w:jc w:val="both"/>
              <w:rPr>
                <w:rFonts w:cs="Arial"/>
                <w:b/>
              </w:rPr>
            </w:pPr>
            <w:r w:rsidRPr="00A1675E">
              <w:rPr>
                <w:rFonts w:cs="Arial"/>
                <w:b/>
              </w:rPr>
              <w:t>Homologação do resultado final do Processo Seletivo nº 01/2018.</w:t>
            </w:r>
          </w:p>
        </w:tc>
      </w:tr>
    </w:tbl>
    <w:p w:rsidR="000F136E" w:rsidRPr="00A1675E" w:rsidRDefault="000F136E" w:rsidP="000F136E">
      <w:pPr>
        <w:pStyle w:val="PargrafodaLista"/>
        <w:numPr>
          <w:ilvl w:val="1"/>
          <w:numId w:val="24"/>
        </w:numPr>
        <w:spacing w:before="120" w:after="60"/>
        <w:ind w:left="425" w:hanging="425"/>
        <w:jc w:val="both"/>
        <w:rPr>
          <w:rFonts w:ascii="Calibri" w:hAnsi="Calibri" w:cs="Arial"/>
          <w:sz w:val="24"/>
          <w:szCs w:val="24"/>
        </w:rPr>
      </w:pPr>
      <w:r w:rsidRPr="00A1675E">
        <w:rPr>
          <w:rFonts w:ascii="Calibri" w:hAnsi="Calibri" w:cs="Arial"/>
          <w:sz w:val="24"/>
          <w:szCs w:val="24"/>
        </w:rPr>
        <w:t xml:space="preserve">O cronograma </w:t>
      </w:r>
      <w:r w:rsidRPr="00A1675E">
        <w:rPr>
          <w:rFonts w:ascii="Calibri" w:hAnsi="Calibri" w:cs="Arial"/>
          <w:b/>
          <w:sz w:val="24"/>
          <w:szCs w:val="24"/>
          <w:u w:val="single"/>
        </w:rPr>
        <w:t>é uma previsão e poderá sofrer alterações</w:t>
      </w:r>
      <w:r w:rsidRPr="00A1675E">
        <w:rPr>
          <w:rFonts w:ascii="Calibri" w:hAnsi="Calibri" w:cs="Arial"/>
          <w:sz w:val="24"/>
          <w:szCs w:val="24"/>
        </w:rPr>
        <w:t>, dependendo do número de inscritos, de recursos, intempéries e por decisão da Comissão do Processo Seletivo e da Comissão da NBS Serviços Especializados Eireli,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rsidR="000F136E" w:rsidRPr="00A1675E" w:rsidRDefault="000F136E" w:rsidP="000F136E">
      <w:pPr>
        <w:spacing w:after="160" w:line="259" w:lineRule="auto"/>
        <w:rPr>
          <w:rFonts w:ascii="Calibri" w:hAnsi="Calibri" w:cs="Arial"/>
          <w:sz w:val="24"/>
          <w:szCs w:val="24"/>
          <w:lang w:eastAsia="pt-BR"/>
        </w:rPr>
      </w:pPr>
      <w:r w:rsidRPr="00A1675E">
        <w:rPr>
          <w:rFonts w:ascii="Calibri" w:hAnsi="Calibri" w:cs="Arial"/>
          <w:sz w:val="24"/>
          <w:szCs w:val="24"/>
        </w:rPr>
        <w:br w:type="page"/>
      </w: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bCs/>
          <w:sz w:val="28"/>
          <w:szCs w:val="28"/>
        </w:rPr>
        <w:lastRenderedPageBreak/>
        <w:t>ANEXO IV - FORMULÁRIO DE RECURSO DE QUESTÃO (GABARITO)</w:t>
      </w:r>
    </w:p>
    <w:p w:rsidR="000F136E" w:rsidRPr="00A1675E" w:rsidRDefault="000F136E" w:rsidP="000F136E">
      <w:pPr>
        <w:pStyle w:val="PargrafodaLista"/>
        <w:numPr>
          <w:ilvl w:val="1"/>
          <w:numId w:val="32"/>
        </w:numPr>
        <w:spacing w:before="120" w:after="60"/>
        <w:ind w:left="426"/>
        <w:jc w:val="both"/>
        <w:rPr>
          <w:rFonts w:ascii="Calibri" w:hAnsi="Calibri" w:cs="Arial"/>
          <w:sz w:val="24"/>
          <w:szCs w:val="24"/>
        </w:rPr>
      </w:pPr>
      <w:r w:rsidRPr="00A1675E">
        <w:rPr>
          <w:rFonts w:ascii="Calibri" w:hAnsi="Calibri" w:cs="Arial"/>
          <w:sz w:val="24"/>
          <w:szCs w:val="24"/>
        </w:rPr>
        <w:t>O recurso relacionado à questão de prova poderá ser apresentado de duas maneiras distintas:</w:t>
      </w:r>
    </w:p>
    <w:p w:rsidR="000F136E" w:rsidRPr="00A1675E" w:rsidRDefault="000F136E" w:rsidP="000F136E">
      <w:pPr>
        <w:pStyle w:val="PargrafodaLista"/>
        <w:numPr>
          <w:ilvl w:val="1"/>
          <w:numId w:val="32"/>
        </w:numPr>
        <w:spacing w:before="120" w:after="60"/>
        <w:ind w:left="426"/>
        <w:jc w:val="both"/>
        <w:rPr>
          <w:rFonts w:ascii="Calibri" w:hAnsi="Calibri" w:cs="Arial"/>
          <w:sz w:val="24"/>
          <w:szCs w:val="24"/>
        </w:rPr>
      </w:pPr>
      <w:r w:rsidRPr="00A1675E">
        <w:rPr>
          <w:rFonts w:ascii="Calibri" w:hAnsi="Calibri" w:cs="Arial"/>
          <w:b/>
          <w:sz w:val="24"/>
          <w:szCs w:val="24"/>
          <w:u w:val="single"/>
        </w:rPr>
        <w:t>ELETRÔNICA</w:t>
      </w:r>
      <w:r w:rsidRPr="00A1675E">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rsidR="000F136E" w:rsidRPr="00A1675E" w:rsidRDefault="000F136E" w:rsidP="000F136E">
      <w:pPr>
        <w:pStyle w:val="PargrafodaLista"/>
        <w:numPr>
          <w:ilvl w:val="1"/>
          <w:numId w:val="32"/>
        </w:numPr>
        <w:spacing w:before="120" w:after="60"/>
        <w:ind w:left="426"/>
        <w:jc w:val="both"/>
        <w:rPr>
          <w:rFonts w:ascii="Calibri" w:hAnsi="Calibri" w:cs="Arial"/>
          <w:sz w:val="24"/>
          <w:szCs w:val="24"/>
        </w:rPr>
      </w:pPr>
      <w:r w:rsidRPr="00A1675E">
        <w:rPr>
          <w:rFonts w:ascii="Calibri" w:hAnsi="Calibri" w:cs="Arial"/>
          <w:b/>
          <w:sz w:val="24"/>
          <w:szCs w:val="24"/>
          <w:u w:val="single"/>
        </w:rPr>
        <w:t>FÍSICA</w:t>
      </w:r>
      <w:r w:rsidRPr="00A1675E">
        <w:rPr>
          <w:rFonts w:ascii="Calibri" w:hAnsi="Calibri" w:cs="Arial"/>
          <w:sz w:val="24"/>
          <w:szCs w:val="24"/>
        </w:rPr>
        <w:t xml:space="preserve">: Efetuando o preenchimento completo do formulário abaixo, cumprindo todos os requisitos do Item 10.3 do Edital, efetuando o protocolo, conforme determina o Item 11 do Edital. </w:t>
      </w:r>
    </w:p>
    <w:p w:rsidR="000F136E" w:rsidRPr="00A1675E" w:rsidRDefault="000F136E" w:rsidP="000F136E">
      <w:pPr>
        <w:pStyle w:val="Default"/>
        <w:jc w:val="both"/>
        <w:rPr>
          <w:rFonts w:ascii="Calibri" w:hAnsi="Calibri"/>
          <w:color w:val="auto"/>
          <w:lang w:val="pt-BR"/>
        </w:rPr>
      </w:pPr>
      <w:r w:rsidRPr="00A1675E">
        <w:rPr>
          <w:rFonts w:ascii="Calibri" w:hAnsi="Calibri"/>
          <w:noProof/>
          <w:color w:val="auto"/>
          <w:lang w:val="pt-BR" w:eastAsia="pt-BR"/>
        </w:rPr>
        <mc:AlternateContent>
          <mc:Choice Requires="wps">
            <w:drawing>
              <wp:anchor distT="0" distB="0" distL="114300" distR="114300" simplePos="0" relativeHeight="251659264" behindDoc="0" locked="0" layoutInCell="1" allowOverlap="1" wp14:anchorId="4977ECDF" wp14:editId="18C70A72">
                <wp:simplePos x="0" y="0"/>
                <wp:positionH relativeFrom="column">
                  <wp:posOffset>-24130</wp:posOffset>
                </wp:positionH>
                <wp:positionV relativeFrom="paragraph">
                  <wp:posOffset>123825</wp:posOffset>
                </wp:positionV>
                <wp:extent cx="5781675" cy="635"/>
                <wp:effectExtent l="0" t="0" r="9525" b="184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61A4F"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À</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Comissão do Processo Seletivo nº 01/2018</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CAMPO ALEGRE/SC</w:t>
      </w:r>
    </w:p>
    <w:p w:rsidR="000F136E" w:rsidRPr="00A1675E" w:rsidRDefault="000F136E" w:rsidP="000F136E">
      <w:pPr>
        <w:pStyle w:val="Default"/>
        <w:jc w:val="both"/>
        <w:rPr>
          <w:rFonts w:ascii="Calibri" w:hAnsi="Calibri"/>
          <w:color w:val="auto"/>
          <w:sz w:val="12"/>
          <w:szCs w:val="12"/>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Nome do Candidato:__________________________________________________________.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 xml:space="preserve">Nº do CPF:____________________ Nº da Inscrição: </w:t>
      </w:r>
      <w:r w:rsidRPr="00A1675E">
        <w:rPr>
          <w:rFonts w:ascii="Calibri" w:hAnsi="Calibri"/>
          <w:color w:val="auto"/>
          <w:lang w:val="pt-BR"/>
        </w:rPr>
        <w:softHyphen/>
      </w:r>
      <w:r w:rsidRPr="00A1675E">
        <w:rPr>
          <w:rFonts w:ascii="Calibri" w:hAnsi="Calibri"/>
          <w:color w:val="auto"/>
          <w:lang w:val="pt-BR"/>
        </w:rPr>
        <w:softHyphen/>
        <w:t>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Função Pública: ______________________________________________________________.</w:t>
      </w:r>
    </w:p>
    <w:p w:rsidR="000F136E" w:rsidRPr="00A1675E" w:rsidRDefault="000F136E" w:rsidP="000F136E">
      <w:pPr>
        <w:pStyle w:val="Default"/>
        <w:jc w:val="both"/>
        <w:rPr>
          <w:rFonts w:ascii="Calibri" w:hAnsi="Calibri"/>
          <w:color w:val="auto"/>
          <w:sz w:val="12"/>
          <w:szCs w:val="12"/>
          <w:lang w:val="pt-BR"/>
        </w:rPr>
      </w:pPr>
    </w:p>
    <w:p w:rsidR="000F136E" w:rsidRPr="00A1675E" w:rsidRDefault="000F136E" w:rsidP="000F136E">
      <w:pPr>
        <w:pStyle w:val="Default"/>
        <w:jc w:val="both"/>
        <w:rPr>
          <w:rFonts w:ascii="Calibri" w:hAnsi="Calibri"/>
          <w:b/>
          <w:color w:val="auto"/>
          <w:lang w:val="pt-BR"/>
        </w:rPr>
      </w:pPr>
      <w:r w:rsidRPr="00A1675E">
        <w:rPr>
          <w:rFonts w:ascii="Calibri" w:hAnsi="Calibri"/>
          <w:b/>
          <w:color w:val="auto"/>
          <w:lang w:val="pt-BR"/>
        </w:rPr>
        <w:t>Número da Questão:_____________.</w:t>
      </w:r>
    </w:p>
    <w:p w:rsidR="000F136E" w:rsidRPr="00A1675E" w:rsidRDefault="000F136E" w:rsidP="000F136E">
      <w:pPr>
        <w:pStyle w:val="Default"/>
        <w:jc w:val="both"/>
        <w:rPr>
          <w:rFonts w:ascii="Calibri" w:hAnsi="Calibri"/>
          <w:b/>
          <w:color w:val="auto"/>
          <w:sz w:val="12"/>
          <w:szCs w:val="12"/>
          <w:lang w:val="pt-BR"/>
        </w:rPr>
      </w:pPr>
    </w:p>
    <w:p w:rsidR="000F136E" w:rsidRPr="00A1675E" w:rsidRDefault="000F136E" w:rsidP="000F136E">
      <w:pPr>
        <w:pStyle w:val="Default"/>
        <w:jc w:val="both"/>
        <w:rPr>
          <w:rFonts w:ascii="Calibri" w:hAnsi="Calibri"/>
          <w:b/>
          <w:color w:val="auto"/>
          <w:sz w:val="28"/>
          <w:lang w:val="pt-BR"/>
        </w:rPr>
      </w:pPr>
      <w:r w:rsidRPr="00A1675E">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0F136E" w:rsidRPr="00A1675E" w:rsidTr="00952501">
        <w:tc>
          <w:tcPr>
            <w:tcW w:w="9779" w:type="dxa"/>
            <w:tcBorders>
              <w:top w:val="single" w:sz="12" w:space="0" w:color="auto"/>
              <w:left w:val="single" w:sz="12" w:space="0" w:color="auto"/>
              <w:bottom w:val="single" w:sz="12" w:space="0" w:color="auto"/>
              <w:right w:val="single" w:sz="12" w:space="0" w:color="auto"/>
            </w:tcBorders>
          </w:tcPr>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jc w:val="both"/>
        <w:rPr>
          <w:rFonts w:ascii="Calibri" w:hAnsi="Calibri"/>
          <w:b/>
          <w:color w:val="auto"/>
          <w:lang w:val="pt-BR"/>
        </w:rPr>
      </w:pPr>
    </w:p>
    <w:p w:rsidR="000F136E" w:rsidRPr="00A1675E" w:rsidRDefault="000F136E" w:rsidP="000F136E">
      <w:pPr>
        <w:pStyle w:val="Default"/>
        <w:jc w:val="both"/>
        <w:rPr>
          <w:rFonts w:ascii="Calibri" w:hAnsi="Calibri"/>
          <w:b/>
          <w:color w:val="auto"/>
          <w:lang w:val="pt-BR"/>
        </w:rPr>
      </w:pPr>
      <w:r w:rsidRPr="00A1675E">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0F136E" w:rsidRPr="00A1675E" w:rsidTr="00952501">
        <w:tc>
          <w:tcPr>
            <w:tcW w:w="9779" w:type="dxa"/>
            <w:tcBorders>
              <w:top w:val="single" w:sz="12" w:space="0" w:color="auto"/>
              <w:left w:val="single" w:sz="12" w:space="0" w:color="auto"/>
              <w:bottom w:val="single" w:sz="12" w:space="0" w:color="auto"/>
              <w:right w:val="single" w:sz="12" w:space="0" w:color="auto"/>
            </w:tcBorders>
          </w:tcPr>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jc w:val="both"/>
        <w:rPr>
          <w:rFonts w:ascii="Calibri" w:hAnsi="Calibri"/>
          <w:b/>
          <w:color w:val="auto"/>
          <w:lang w:val="pt-BR"/>
        </w:rPr>
      </w:pPr>
    </w:p>
    <w:p w:rsidR="000F136E" w:rsidRPr="00A1675E" w:rsidRDefault="000F136E" w:rsidP="000F136E">
      <w:pPr>
        <w:pStyle w:val="Default"/>
        <w:jc w:val="both"/>
        <w:rPr>
          <w:rFonts w:ascii="Calibri" w:hAnsi="Calibri"/>
          <w:b/>
          <w:color w:val="auto"/>
          <w:lang w:val="pt-BR"/>
        </w:rPr>
      </w:pPr>
      <w:r w:rsidRPr="00A1675E">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040"/>
      </w:tblGrid>
      <w:tr w:rsidR="000F136E" w:rsidRPr="00A1675E" w:rsidTr="00952501">
        <w:tc>
          <w:tcPr>
            <w:tcW w:w="9779" w:type="dxa"/>
            <w:tcBorders>
              <w:top w:val="single" w:sz="12" w:space="0" w:color="auto"/>
              <w:left w:val="single" w:sz="12" w:space="0" w:color="auto"/>
              <w:bottom w:val="single" w:sz="12" w:space="0" w:color="auto"/>
              <w:right w:val="single" w:sz="12" w:space="0" w:color="auto"/>
            </w:tcBorders>
          </w:tcPr>
          <w:p w:rsidR="000F136E" w:rsidRPr="00A1675E" w:rsidRDefault="000F136E" w:rsidP="00952501">
            <w:pPr>
              <w:pStyle w:val="Default"/>
              <w:jc w:val="both"/>
              <w:rPr>
                <w:rFonts w:ascii="Calibri" w:hAnsi="Calibri"/>
                <w:color w:val="auto"/>
                <w:lang w:val="pt-BR"/>
              </w:rPr>
            </w:pPr>
          </w:p>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jc w:val="both"/>
        <w:rPr>
          <w:rFonts w:ascii="Calibri" w:hAnsi="Calibri"/>
          <w:color w:val="auto"/>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Data:____/____/____.</w:t>
      </w:r>
    </w:p>
    <w:p w:rsidR="000F136E" w:rsidRPr="00A1675E" w:rsidRDefault="000F136E" w:rsidP="000F136E">
      <w:pPr>
        <w:pStyle w:val="Default"/>
        <w:jc w:val="both"/>
        <w:rPr>
          <w:rFonts w:ascii="Calibri" w:hAnsi="Calibri"/>
          <w:color w:val="auto"/>
          <w:lang w:val="pt-BR"/>
        </w:rPr>
      </w:pPr>
    </w:p>
    <w:p w:rsidR="000F136E" w:rsidRPr="00A1675E" w:rsidRDefault="000F136E" w:rsidP="000F136E">
      <w:pPr>
        <w:jc w:val="center"/>
        <w:rPr>
          <w:rFonts w:ascii="Calibri" w:hAnsi="Calibri" w:cs="Arial"/>
        </w:rPr>
      </w:pPr>
      <w:r w:rsidRPr="00A1675E">
        <w:rPr>
          <w:rFonts w:ascii="Calibri" w:hAnsi="Calibri" w:cs="Arial"/>
        </w:rPr>
        <w:t>_________________________________________</w:t>
      </w:r>
    </w:p>
    <w:p w:rsidR="000F136E" w:rsidRPr="00A1675E" w:rsidRDefault="000F136E" w:rsidP="000F136E">
      <w:pPr>
        <w:jc w:val="center"/>
      </w:pPr>
      <w:r w:rsidRPr="00A1675E">
        <w:rPr>
          <w:rFonts w:ascii="Calibri" w:hAnsi="Calibri" w:cs="Arial"/>
        </w:rPr>
        <w:t>(assinatura do candidato)</w:t>
      </w:r>
      <w:r w:rsidRPr="00A1675E">
        <w:br w:type="page"/>
      </w: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bCs/>
          <w:sz w:val="28"/>
          <w:szCs w:val="28"/>
        </w:rPr>
        <w:lastRenderedPageBreak/>
        <w:t>ANEXO V - FORMULÁRIO DE RECURSOS DIVERSOS</w:t>
      </w:r>
    </w:p>
    <w:p w:rsidR="000F136E" w:rsidRPr="00A1675E" w:rsidRDefault="000F136E" w:rsidP="000F136E">
      <w:pPr>
        <w:pStyle w:val="PargrafodaLista"/>
        <w:numPr>
          <w:ilvl w:val="1"/>
          <w:numId w:val="33"/>
        </w:numPr>
        <w:spacing w:before="120" w:after="60"/>
        <w:ind w:left="426"/>
        <w:jc w:val="both"/>
        <w:rPr>
          <w:rFonts w:ascii="Calibri" w:hAnsi="Calibri" w:cs="Arial"/>
          <w:sz w:val="24"/>
          <w:szCs w:val="24"/>
        </w:rPr>
      </w:pPr>
      <w:r w:rsidRPr="00A1675E">
        <w:rPr>
          <w:rFonts w:ascii="Calibri" w:hAnsi="Calibri" w:cs="Arial"/>
          <w:sz w:val="24"/>
          <w:szCs w:val="24"/>
        </w:rPr>
        <w:t>O recurso relacionado à questão de prova poderá ser apresentado de duas maneiras distintas:</w:t>
      </w:r>
    </w:p>
    <w:p w:rsidR="000F136E" w:rsidRPr="00A1675E" w:rsidRDefault="000F136E" w:rsidP="000F136E">
      <w:pPr>
        <w:pStyle w:val="PargrafodaLista"/>
        <w:numPr>
          <w:ilvl w:val="1"/>
          <w:numId w:val="33"/>
        </w:numPr>
        <w:spacing w:before="120" w:after="60"/>
        <w:ind w:left="426"/>
        <w:jc w:val="both"/>
        <w:rPr>
          <w:rFonts w:ascii="Calibri" w:hAnsi="Calibri" w:cs="Arial"/>
          <w:sz w:val="24"/>
          <w:szCs w:val="24"/>
        </w:rPr>
      </w:pPr>
      <w:r w:rsidRPr="00A1675E">
        <w:rPr>
          <w:rFonts w:ascii="Calibri" w:hAnsi="Calibri" w:cs="Arial"/>
          <w:b/>
          <w:sz w:val="24"/>
          <w:szCs w:val="24"/>
          <w:u w:val="single"/>
        </w:rPr>
        <w:t>ELETRÔNICA</w:t>
      </w:r>
      <w:r w:rsidRPr="00A1675E">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rsidR="000F136E" w:rsidRPr="00A1675E" w:rsidRDefault="000F136E" w:rsidP="000F136E">
      <w:pPr>
        <w:pStyle w:val="PargrafodaLista"/>
        <w:numPr>
          <w:ilvl w:val="1"/>
          <w:numId w:val="33"/>
        </w:numPr>
        <w:spacing w:before="120" w:after="60"/>
        <w:ind w:left="426"/>
        <w:jc w:val="both"/>
        <w:rPr>
          <w:rFonts w:ascii="Calibri" w:hAnsi="Calibri" w:cs="Arial"/>
          <w:sz w:val="24"/>
          <w:szCs w:val="24"/>
        </w:rPr>
      </w:pPr>
      <w:r w:rsidRPr="00A1675E">
        <w:rPr>
          <w:rFonts w:ascii="Calibri" w:hAnsi="Calibri" w:cs="Arial"/>
          <w:b/>
          <w:sz w:val="24"/>
          <w:szCs w:val="24"/>
          <w:u w:val="single"/>
        </w:rPr>
        <w:t>FÍSICA</w:t>
      </w:r>
      <w:r w:rsidRPr="00A1675E">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rsidR="000F136E" w:rsidRPr="00A1675E" w:rsidRDefault="000F136E" w:rsidP="000F136E">
      <w:pPr>
        <w:pStyle w:val="Default"/>
        <w:jc w:val="both"/>
        <w:rPr>
          <w:rFonts w:ascii="Calibri" w:hAnsi="Calibri"/>
          <w:color w:val="auto"/>
          <w:lang w:val="pt-BR"/>
        </w:rPr>
      </w:pPr>
      <w:r w:rsidRPr="00A1675E">
        <w:rPr>
          <w:rFonts w:ascii="Calibri" w:hAnsi="Calibri"/>
          <w:noProof/>
          <w:color w:val="auto"/>
          <w:lang w:val="pt-BR" w:eastAsia="pt-BR"/>
        </w:rPr>
        <mc:AlternateContent>
          <mc:Choice Requires="wps">
            <w:drawing>
              <wp:anchor distT="0" distB="0" distL="114300" distR="114300" simplePos="0" relativeHeight="251660288" behindDoc="0" locked="0" layoutInCell="1" allowOverlap="1" wp14:anchorId="26E86C51" wp14:editId="3D901C0B">
                <wp:simplePos x="0" y="0"/>
                <wp:positionH relativeFrom="column">
                  <wp:posOffset>-5080</wp:posOffset>
                </wp:positionH>
                <wp:positionV relativeFrom="paragraph">
                  <wp:posOffset>66040</wp:posOffset>
                </wp:positionV>
                <wp:extent cx="5781675" cy="635"/>
                <wp:effectExtent l="0" t="0" r="9525" b="184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3F24F" id="AutoShape 4" o:spid="_x0000_s1026" type="#_x0000_t32" style="position:absolute;margin-left:-.4pt;margin-top:5.2pt;width:45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À</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Comissão do Processo Seletivo nº 01/2018</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CAMPO ALEGRE/SC</w:t>
      </w:r>
    </w:p>
    <w:p w:rsidR="000F136E" w:rsidRPr="00A1675E" w:rsidRDefault="000F136E" w:rsidP="000F136E">
      <w:pPr>
        <w:pStyle w:val="Default"/>
        <w:jc w:val="both"/>
        <w:rPr>
          <w:rFonts w:ascii="Calibri" w:hAnsi="Calibri"/>
          <w:color w:val="auto"/>
          <w:sz w:val="12"/>
          <w:szCs w:val="12"/>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Nome do Candidato:__________________________________________________________.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 xml:space="preserve">Nº do CPF:____________________ Nº da Inscrição: </w:t>
      </w:r>
      <w:r w:rsidRPr="00A1675E">
        <w:rPr>
          <w:rFonts w:ascii="Calibri" w:hAnsi="Calibri"/>
          <w:color w:val="auto"/>
          <w:lang w:val="pt-BR"/>
        </w:rPr>
        <w:softHyphen/>
      </w:r>
      <w:r w:rsidRPr="00A1675E">
        <w:rPr>
          <w:rFonts w:ascii="Calibri" w:hAnsi="Calibri"/>
          <w:color w:val="auto"/>
          <w:lang w:val="pt-BR"/>
        </w:rPr>
        <w:softHyphen/>
        <w:t>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Função Pública: ______________________________________________________________.</w:t>
      </w:r>
    </w:p>
    <w:p w:rsidR="000F136E" w:rsidRPr="00A1675E" w:rsidRDefault="000F136E" w:rsidP="000F136E">
      <w:pPr>
        <w:pStyle w:val="Default"/>
        <w:jc w:val="both"/>
        <w:rPr>
          <w:rFonts w:ascii="Calibri" w:hAnsi="Calibri"/>
          <w:color w:val="auto"/>
          <w:sz w:val="12"/>
          <w:szCs w:val="12"/>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Cancelamento/Indeferimento de Inscrição</w:t>
            </w:r>
          </w:p>
        </w:tc>
      </w:tr>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Classificação Provisória</w:t>
            </w:r>
          </w:p>
        </w:tc>
      </w:tr>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Indeferimento ao pedido de Vaga Especial</w:t>
            </w:r>
          </w:p>
        </w:tc>
      </w:tr>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Itens do Edital</w:t>
            </w:r>
          </w:p>
        </w:tc>
      </w:tr>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Resultado da Prova de Títulos</w:t>
            </w:r>
          </w:p>
        </w:tc>
      </w:tr>
      <w:tr w:rsidR="000F136E" w:rsidRPr="00A1675E" w:rsidTr="00952501">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F136E" w:rsidRPr="00A1675E" w:rsidRDefault="000F136E" w:rsidP="00952501">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rsidR="000F136E" w:rsidRPr="00A1675E" w:rsidRDefault="000F136E" w:rsidP="00952501">
            <w:pPr>
              <w:pStyle w:val="Default"/>
              <w:jc w:val="both"/>
              <w:rPr>
                <w:rFonts w:ascii="Calibri" w:hAnsi="Calibri"/>
                <w:color w:val="auto"/>
                <w:lang w:val="pt-BR"/>
              </w:rPr>
            </w:pPr>
            <w:r w:rsidRPr="00A1675E">
              <w:rPr>
                <w:rFonts w:ascii="Calibri" w:hAnsi="Calibri"/>
                <w:color w:val="auto"/>
                <w:lang w:val="pt-BR"/>
              </w:rPr>
              <w:t>Outros (especificar):</w:t>
            </w:r>
          </w:p>
        </w:tc>
      </w:tr>
    </w:tbl>
    <w:p w:rsidR="000F136E" w:rsidRPr="00A1675E" w:rsidRDefault="000F136E" w:rsidP="000F136E">
      <w:pPr>
        <w:pStyle w:val="Default"/>
        <w:jc w:val="both"/>
        <w:rPr>
          <w:rFonts w:ascii="Calibri" w:hAnsi="Calibri"/>
          <w:b/>
          <w:color w:val="auto"/>
          <w:lang w:val="pt-BR"/>
        </w:rPr>
      </w:pPr>
    </w:p>
    <w:p w:rsidR="000F136E" w:rsidRPr="00A1675E" w:rsidRDefault="000F136E" w:rsidP="000F136E">
      <w:pPr>
        <w:pStyle w:val="Default"/>
        <w:jc w:val="both"/>
        <w:rPr>
          <w:rFonts w:ascii="Calibri" w:hAnsi="Calibri"/>
          <w:b/>
          <w:color w:val="auto"/>
          <w:lang w:val="pt-BR"/>
        </w:rPr>
      </w:pPr>
      <w:r w:rsidRPr="00A1675E">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0F136E" w:rsidRPr="00A1675E" w:rsidTr="00952501">
        <w:tc>
          <w:tcPr>
            <w:tcW w:w="9286" w:type="dxa"/>
            <w:tcBorders>
              <w:top w:val="outset" w:sz="12"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hideMark/>
          </w:tcPr>
          <w:p w:rsidR="000F136E" w:rsidRPr="00A1675E" w:rsidRDefault="000F136E" w:rsidP="00952501">
            <w:pPr>
              <w:pStyle w:val="Default"/>
              <w:tabs>
                <w:tab w:val="left" w:pos="3930"/>
              </w:tabs>
              <w:jc w:val="both"/>
              <w:rPr>
                <w:rFonts w:ascii="Calibri" w:hAnsi="Calibri"/>
                <w:color w:val="auto"/>
                <w:lang w:val="pt-BR"/>
              </w:rPr>
            </w:pPr>
            <w:r w:rsidRPr="00A1675E">
              <w:rPr>
                <w:rFonts w:ascii="Calibri" w:hAnsi="Calibri"/>
                <w:color w:val="auto"/>
                <w:lang w:val="pt-BR"/>
              </w:rPr>
              <w:tab/>
            </w: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tabs>
                <w:tab w:val="left" w:pos="3930"/>
              </w:tabs>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single" w:sz="4"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r w:rsidR="000F136E" w:rsidRPr="00A1675E" w:rsidTr="00952501">
        <w:tc>
          <w:tcPr>
            <w:tcW w:w="9286" w:type="dxa"/>
            <w:tcBorders>
              <w:top w:val="single" w:sz="4" w:space="0" w:color="auto"/>
              <w:left w:val="outset" w:sz="12" w:space="0" w:color="auto"/>
              <w:bottom w:val="outset" w:sz="12" w:space="0" w:color="auto"/>
              <w:right w:val="outset" w:sz="12" w:space="0" w:color="auto"/>
            </w:tcBorders>
          </w:tcPr>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jc w:val="both"/>
        <w:rPr>
          <w:rFonts w:ascii="Calibri" w:hAnsi="Calibri"/>
          <w:color w:val="auto"/>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Data:____/____/____.</w:t>
      </w:r>
    </w:p>
    <w:p w:rsidR="000F136E" w:rsidRPr="00A1675E" w:rsidRDefault="000F136E" w:rsidP="000F136E">
      <w:pPr>
        <w:pStyle w:val="Default"/>
        <w:jc w:val="both"/>
        <w:rPr>
          <w:rFonts w:ascii="Calibri" w:hAnsi="Calibri"/>
          <w:color w:val="auto"/>
          <w:lang w:val="pt-BR"/>
        </w:rPr>
      </w:pPr>
    </w:p>
    <w:p w:rsidR="000F136E" w:rsidRPr="00A1675E" w:rsidRDefault="000F136E" w:rsidP="000F136E">
      <w:pPr>
        <w:jc w:val="center"/>
        <w:rPr>
          <w:rFonts w:ascii="Calibri" w:hAnsi="Calibri" w:cs="Arial"/>
        </w:rPr>
      </w:pPr>
      <w:r w:rsidRPr="00A1675E">
        <w:rPr>
          <w:rFonts w:ascii="Calibri" w:hAnsi="Calibri" w:cs="Arial"/>
        </w:rPr>
        <w:t>_________________________________________</w:t>
      </w:r>
    </w:p>
    <w:p w:rsidR="000F136E" w:rsidRPr="00A1675E" w:rsidRDefault="000F136E" w:rsidP="000F136E">
      <w:pPr>
        <w:jc w:val="center"/>
        <w:rPr>
          <w:rFonts w:ascii="Calibri" w:hAnsi="Calibri" w:cs="Arial"/>
        </w:rPr>
      </w:pPr>
      <w:r w:rsidRPr="00A1675E">
        <w:rPr>
          <w:rFonts w:ascii="Calibri" w:hAnsi="Calibri" w:cs="Arial"/>
        </w:rPr>
        <w:t>(assinatura do candidato)</w:t>
      </w:r>
    </w:p>
    <w:p w:rsidR="000F136E" w:rsidRPr="00A1675E" w:rsidRDefault="000F136E" w:rsidP="000F136E">
      <w:pPr>
        <w:jc w:val="center"/>
        <w:rPr>
          <w:rFonts w:ascii="Calibri" w:hAnsi="Calibri" w:cs="Arial"/>
        </w:rPr>
      </w:pPr>
    </w:p>
    <w:p w:rsidR="000F136E" w:rsidRPr="00A1675E" w:rsidRDefault="000F136E" w:rsidP="000F136E">
      <w:pPr>
        <w:rPr>
          <w:rFonts w:ascii="Calibri" w:hAnsi="Calibri" w:cs="Arial"/>
        </w:rPr>
      </w:pPr>
      <w:r w:rsidRPr="00A1675E">
        <w:rPr>
          <w:rFonts w:ascii="Calibri" w:hAnsi="Calibri" w:cs="Arial"/>
        </w:rPr>
        <w:br w:type="page"/>
      </w:r>
    </w:p>
    <w:p w:rsidR="000F136E" w:rsidRPr="00A1675E" w:rsidRDefault="000F136E" w:rsidP="000F136E">
      <w:pPr>
        <w:keepNext/>
        <w:pBdr>
          <w:top w:val="single" w:sz="4" w:space="1" w:color="auto"/>
          <w:left w:val="single" w:sz="4" w:space="4" w:color="auto"/>
          <w:bottom w:val="single" w:sz="4" w:space="1" w:color="auto"/>
          <w:right w:val="single" w:sz="4" w:space="4" w:color="auto"/>
        </w:pBdr>
        <w:spacing w:after="240"/>
        <w:jc w:val="center"/>
        <w:outlineLvl w:val="4"/>
        <w:rPr>
          <w:rFonts w:ascii="Calibri" w:hAnsi="Calibri" w:cs="Arial"/>
          <w:b/>
          <w:bCs/>
          <w:sz w:val="28"/>
          <w:szCs w:val="28"/>
        </w:rPr>
      </w:pPr>
      <w:r w:rsidRPr="00A1675E">
        <w:rPr>
          <w:rFonts w:ascii="Calibri" w:hAnsi="Calibri" w:cs="Arial"/>
          <w:b/>
          <w:bCs/>
          <w:sz w:val="28"/>
          <w:szCs w:val="28"/>
        </w:rPr>
        <w:lastRenderedPageBreak/>
        <w:t>ANEXO VI - ATRIBUIÇÕES INERENTES ÀS FUNÇÕES PÚBLICAS</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Educação Infantil e Anos Iniciais (Função Pública: 01)</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Educação Física (Função Pública: 02)</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Arte (Função Pública: 03)</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Inglês (Função Pública: 04)</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Língua Portuguesa (Função Pública: 05)</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Matemática (Função Pública: 06)</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Ciências (Função Pública: 07)</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Geografia (Função Pública: 08)</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ind w:left="142"/>
        <w:rPr>
          <w:rFonts w:ascii="Calibri" w:hAnsi="Calibri" w:cs="Arial"/>
          <w:b/>
          <w:sz w:val="24"/>
        </w:rPr>
      </w:pPr>
      <w:r w:rsidRPr="00A1675E">
        <w:rPr>
          <w:rFonts w:ascii="Calibri" w:hAnsi="Calibri" w:cs="Arial"/>
          <w:b/>
          <w:sz w:val="24"/>
        </w:rPr>
        <w:t>Professor de História (Função Pública: 09)</w:t>
      </w:r>
    </w:p>
    <w:p w:rsidR="000F136E" w:rsidRPr="00A1675E" w:rsidRDefault="000F136E" w:rsidP="000F136E">
      <w:pPr>
        <w:pBdr>
          <w:top w:val="single" w:sz="4" w:space="1" w:color="auto"/>
          <w:left w:val="single" w:sz="4" w:space="4" w:color="auto"/>
          <w:bottom w:val="single" w:sz="4" w:space="1" w:color="auto"/>
          <w:right w:val="single" w:sz="4" w:space="4" w:color="auto"/>
        </w:pBdr>
        <w:autoSpaceDE w:val="0"/>
        <w:autoSpaceDN w:val="0"/>
        <w:adjustRightInd w:val="0"/>
        <w:spacing w:after="60"/>
        <w:ind w:left="142"/>
        <w:rPr>
          <w:rFonts w:ascii="Calibri" w:hAnsi="Calibri" w:cs="Arial"/>
          <w:b/>
          <w:sz w:val="24"/>
        </w:rPr>
      </w:pPr>
      <w:r w:rsidRPr="00A1675E">
        <w:rPr>
          <w:rFonts w:ascii="Calibri" w:hAnsi="Calibri" w:cs="Arial"/>
          <w:b/>
          <w:sz w:val="24"/>
        </w:rPr>
        <w:t>Professor de Ensino Religioso (Função Pública: 10)</w:t>
      </w:r>
    </w:p>
    <w:p w:rsidR="000F136E" w:rsidRPr="00A1675E" w:rsidRDefault="000F136E" w:rsidP="000F136E">
      <w:pPr>
        <w:spacing w:after="60"/>
        <w:ind w:left="357"/>
        <w:jc w:val="both"/>
        <w:rPr>
          <w:rFonts w:asciiTheme="minorHAnsi" w:hAnsiTheme="minorHAnsi" w:cs="Arial"/>
          <w:szCs w:val="20"/>
        </w:rPr>
      </w:pPr>
      <w:r w:rsidRPr="00A1675E">
        <w:rPr>
          <w:rFonts w:asciiTheme="minorHAnsi" w:hAnsiTheme="minorHAnsi" w:cs="Arial"/>
          <w:szCs w:val="20"/>
        </w:rPr>
        <w:t>1. Planejar, ministrar aulas nos dias letivos estabelecidos, além de participar integralmente dos períodos dedicados ao planejamento, a avaliação e ao aperfeiçoamento profissional, buscando atualização constante e uma prática educacional mais competente; 2. Zelar pela aprendizagem dos educandos, buscando desenvolver atividades de ensino-aprendizagem diversificadas, permitindo que os alunos reelaborem os conhecimentos adquiridos e produzam novos conhecimentos, respeitando os valores culturais, artísticos e históricos próprios do contexto social de cada um, garantindo a liberdade de criação e o acesso às fontes de cultura; 3. Participar da elaboração, execução e avaliação do Projeto Político Pedagógico da Unidade Escolar, elaborando seu planejamento de acordo com as diretrizes norteadoras; 4. Realizar a recuperação contínua de estudos com os alunos que, durante o processo de ensino-aprendizagem, apresentarem um menor rendimento no domínio do conteúdo curricular ministrado; 5. Promover avaliações globais, contínuas e permanentes, acompanhando e enriquecendo o desenvolvimento do trabalho do aluno atribuindo-lhes notas e/ou, conceitos e avaliações descritivas nos prazos fixados, bem como relatórios de aproveitamento; 6. Manter e fazer com que seja mantida a disciplina, em sala de aula e fora dela, em cooperação com a Direção; 7. Zelar pela permanência de todos os alunos na escola, contribuindo para a diminuição do índice de evasão escolar; 8. Comunicar à Direção, e ao serviço de Supervisão, a relação dos alunos que apresentam rendimento insuficiente, oferecendo alternativas para sua recuperação; 9. Criar entre os alunos um clima de bom relacionamento, empenhando-se no cultivo de valores humanos, tais como: a solidariedade, a confiança, o respeito, o amor ao próximo e a responsabilidade em todas as tarefas; 10. Comparecer às reuniões, conselhos de classe e outras atividades sempre que for convidado ou convocado, ainda que em horários e em datas diferentes do normal; 11. Cooperar com as decisões da Direção e demais autoridades de ensino; 12. Colaborar com as atividades de articulação da escola com a família e a comunidade, estabelecendo as relações necessárias com os pais, dando-lhes ciência da situação de seus filhos e notificando-os em tempo hábil sobre o rendimento escolar de cada bimestre; 13. Colaborar com a Direção e com a Secretaria Municipal de Educação, na organização e na execução de trabalhos complementares de caráter cívico, cultural, recreativo ou promocional; 14. Zelar pelo nome e respeito do Estabelecimento demonstrando cordialidade, solidariedade e respeito com as crianças, com a equipe e com a comunidade em geral, exercendo sua função dentro de princípios éticos, desenvolvendo o espírito de colaboração e iniciativa dentro e fora do contexto escolar; 15. Elaborar programas, projetos, planos de curso, Plano diário e anual atendendo ao avanço da tecnologia educacional às diretrizes curriculares, contribuindo para o aprimoramento e qualidade do ensino; 16. Executar o trabalho docente em consonância com a Proposta Curricular da Rede Municipal de Ensino; 17. Manter-se atualizado sobre a legislação educacional; 18. Levantar, interpretar e formar dados relativos a realidade de suas turmas; 19. Desenvolver atividades, tais como: estudo, pesquisa, confecção de materiais; com diversas estratégias para alunos com necessidades especiais como para os demais; 20. Executar outras atividades correlatas ou complementares, inerentes à função e/ou determinadas pelos superiores hierárquicos.</w:t>
      </w:r>
    </w:p>
    <w:p w:rsidR="000F136E" w:rsidRPr="00A1675E" w:rsidRDefault="000F136E" w:rsidP="000F136E">
      <w:pPr>
        <w:spacing w:after="60"/>
        <w:ind w:left="357"/>
        <w:jc w:val="both"/>
        <w:rPr>
          <w:rFonts w:asciiTheme="minorHAnsi" w:hAnsiTheme="minorHAnsi" w:cs="Arial"/>
          <w:w w:val="95"/>
        </w:rPr>
      </w:pPr>
    </w:p>
    <w:p w:rsidR="000F136E" w:rsidRPr="00A1675E" w:rsidRDefault="000F136E" w:rsidP="000F136E">
      <w:pPr>
        <w:spacing w:after="160" w:line="259" w:lineRule="auto"/>
        <w:ind w:left="426"/>
        <w:jc w:val="both"/>
        <w:rPr>
          <w:rFonts w:ascii="Calibri" w:hAnsi="Calibri" w:cs="Arial"/>
          <w:szCs w:val="20"/>
        </w:rPr>
      </w:pPr>
      <w:r w:rsidRPr="00A1675E">
        <w:rPr>
          <w:rFonts w:ascii="Calibri" w:hAnsi="Calibri" w:cs="Arial"/>
          <w:szCs w:val="20"/>
        </w:rPr>
        <w:br w:type="page"/>
      </w:r>
    </w:p>
    <w:p w:rsidR="000F136E" w:rsidRPr="00A1675E" w:rsidRDefault="000F136E" w:rsidP="000F136E">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A1675E">
        <w:rPr>
          <w:rFonts w:ascii="Calibri" w:hAnsi="Calibri" w:cs="Arial"/>
          <w:b/>
          <w:bCs/>
          <w:sz w:val="28"/>
          <w:szCs w:val="28"/>
        </w:rPr>
        <w:lastRenderedPageBreak/>
        <w:t>ANEXO VII - Requerimento de Análise de Títulos</w:t>
      </w:r>
    </w:p>
    <w:p w:rsidR="000F136E" w:rsidRPr="00A1675E" w:rsidRDefault="000F136E" w:rsidP="000F136E">
      <w:pPr>
        <w:pStyle w:val="PargrafodaLista"/>
        <w:numPr>
          <w:ilvl w:val="1"/>
          <w:numId w:val="40"/>
        </w:numPr>
        <w:spacing w:before="120" w:after="60"/>
        <w:ind w:left="426"/>
        <w:jc w:val="both"/>
        <w:rPr>
          <w:rFonts w:ascii="Calibri" w:hAnsi="Calibri" w:cs="Arial"/>
          <w:sz w:val="24"/>
          <w:szCs w:val="24"/>
        </w:rPr>
      </w:pPr>
      <w:r w:rsidRPr="00A1675E">
        <w:rPr>
          <w:rFonts w:ascii="Calibri" w:hAnsi="Calibri" w:cs="Arial"/>
          <w:sz w:val="24"/>
          <w:szCs w:val="24"/>
        </w:rPr>
        <w:t>O Requerimento de Análise de Títulos poderá ser apresentado de duas maneiras distintas:</w:t>
      </w:r>
    </w:p>
    <w:p w:rsidR="000F136E" w:rsidRPr="00A1675E" w:rsidRDefault="000F136E" w:rsidP="000F136E">
      <w:pPr>
        <w:pStyle w:val="PargrafodaLista"/>
        <w:numPr>
          <w:ilvl w:val="1"/>
          <w:numId w:val="40"/>
        </w:numPr>
        <w:spacing w:before="120" w:after="60"/>
        <w:ind w:left="426"/>
        <w:jc w:val="both"/>
        <w:rPr>
          <w:rFonts w:ascii="Calibri" w:hAnsi="Calibri" w:cs="Arial"/>
          <w:sz w:val="24"/>
          <w:szCs w:val="24"/>
        </w:rPr>
      </w:pPr>
      <w:r w:rsidRPr="00A1675E">
        <w:rPr>
          <w:rFonts w:ascii="Calibri" w:hAnsi="Calibri" w:cs="Arial"/>
          <w:b/>
          <w:sz w:val="24"/>
          <w:szCs w:val="24"/>
          <w:u w:val="single"/>
        </w:rPr>
        <w:t>ELETRÔNICA</w:t>
      </w:r>
      <w:r w:rsidRPr="00A1675E">
        <w:rPr>
          <w:rFonts w:ascii="Calibri" w:hAnsi="Calibri" w:cs="Arial"/>
          <w:sz w:val="24"/>
          <w:szCs w:val="24"/>
        </w:rPr>
        <w:t>: Regulamentado pelos Itens 6.3.13 à 6.3.20.</w:t>
      </w:r>
    </w:p>
    <w:p w:rsidR="000F136E" w:rsidRPr="00A1675E" w:rsidRDefault="000F136E" w:rsidP="000F136E">
      <w:pPr>
        <w:pStyle w:val="PargrafodaLista"/>
        <w:numPr>
          <w:ilvl w:val="1"/>
          <w:numId w:val="40"/>
        </w:numPr>
        <w:spacing w:before="120" w:after="60"/>
        <w:ind w:left="426"/>
        <w:jc w:val="both"/>
        <w:rPr>
          <w:rFonts w:ascii="Calibri" w:hAnsi="Calibri" w:cs="Arial"/>
          <w:sz w:val="24"/>
          <w:szCs w:val="24"/>
        </w:rPr>
      </w:pPr>
      <w:r w:rsidRPr="00A1675E">
        <w:rPr>
          <w:rFonts w:ascii="Calibri" w:hAnsi="Calibri" w:cs="Arial"/>
          <w:b/>
          <w:sz w:val="24"/>
          <w:szCs w:val="24"/>
          <w:u w:val="single"/>
        </w:rPr>
        <w:t>FÍSICA</w:t>
      </w:r>
      <w:r w:rsidRPr="00A1675E">
        <w:rPr>
          <w:rFonts w:ascii="Calibri" w:hAnsi="Calibri" w:cs="Arial"/>
          <w:sz w:val="24"/>
          <w:szCs w:val="24"/>
        </w:rPr>
        <w:t xml:space="preserve">: Regulamentado pelos Itens 6.3.22 à 6.3.29. </w:t>
      </w:r>
    </w:p>
    <w:p w:rsidR="000F136E" w:rsidRPr="00A1675E" w:rsidRDefault="000F136E" w:rsidP="000F136E">
      <w:pPr>
        <w:pStyle w:val="PargrafodaLista"/>
        <w:numPr>
          <w:ilvl w:val="1"/>
          <w:numId w:val="40"/>
        </w:numPr>
        <w:spacing w:before="120" w:after="60"/>
        <w:ind w:left="426"/>
        <w:jc w:val="both"/>
        <w:rPr>
          <w:rFonts w:ascii="Calibri" w:hAnsi="Calibri"/>
        </w:rPr>
      </w:pPr>
      <w:r w:rsidRPr="00A1675E">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rsidR="000F136E" w:rsidRPr="00A1675E" w:rsidRDefault="000F136E" w:rsidP="000F136E">
      <w:pPr>
        <w:pStyle w:val="Default"/>
        <w:jc w:val="both"/>
        <w:rPr>
          <w:rFonts w:ascii="Calibri" w:hAnsi="Calibri"/>
          <w:color w:val="auto"/>
          <w:sz w:val="12"/>
          <w:szCs w:val="12"/>
          <w:lang w:val="pt-BR"/>
        </w:rPr>
      </w:pPr>
      <w:r w:rsidRPr="00A1675E">
        <w:rPr>
          <w:rFonts w:ascii="Calibri" w:hAnsi="Calibri"/>
          <w:noProof/>
          <w:color w:val="auto"/>
          <w:sz w:val="12"/>
          <w:szCs w:val="12"/>
          <w:lang w:val="pt-BR" w:eastAsia="pt-BR"/>
        </w:rPr>
        <mc:AlternateContent>
          <mc:Choice Requires="wps">
            <w:drawing>
              <wp:anchor distT="0" distB="0" distL="114300" distR="114300" simplePos="0" relativeHeight="251661312" behindDoc="0" locked="0" layoutInCell="1" allowOverlap="1" wp14:anchorId="5C90A9D0" wp14:editId="34CF65E8">
                <wp:simplePos x="0" y="0"/>
                <wp:positionH relativeFrom="column">
                  <wp:posOffset>4445</wp:posOffset>
                </wp:positionH>
                <wp:positionV relativeFrom="paragraph">
                  <wp:posOffset>16510</wp:posOffset>
                </wp:positionV>
                <wp:extent cx="5781675" cy="635"/>
                <wp:effectExtent l="0" t="0" r="9525"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B94B" id="AutoShape 5" o:spid="_x0000_s1026" type="#_x0000_t32" style="position:absolute;margin-left:.35pt;margin-top:1.3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H3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TQN4xmMKyCqUlsbGqRH9WpeNP3ukNJVR1TLY/DbyUBuFjKSdynh4gwU2Q2fNYMYAvhx&#10;VsfG9gESpoCOcSWn20r40SMKH6eP82z2OM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k48x9yICAAA9BAAADgAAAAAAAAAAAAAAAAAuAgAAZHJzL2Uyb0RvYy54bWxQSwEC&#10;LQAUAAYACAAAACEAH1kolNkAAAAEAQAADwAAAAAAAAAAAAAAAAB8BAAAZHJzL2Rvd25yZXYueG1s&#10;UEsFBgAAAAAEAAQA8wAAAIIFAAAAAA==&#10;"/>
            </w:pict>
          </mc:Fallback>
        </mc:AlternateConten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Ilmo(a). Sr(a).</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Presidente da Comissão do Processo Seletivo n.º 01/2018</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CAMPO ALEGRE/SC</w:t>
      </w:r>
    </w:p>
    <w:p w:rsidR="000F136E" w:rsidRPr="00A1675E" w:rsidRDefault="000F136E" w:rsidP="000F136E">
      <w:pPr>
        <w:pStyle w:val="Default"/>
        <w:jc w:val="both"/>
        <w:rPr>
          <w:rFonts w:ascii="Calibri" w:hAnsi="Calibri"/>
          <w:color w:val="auto"/>
          <w:lang w:val="pt-BR"/>
        </w:rPr>
      </w:pP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Nome do Candidato:__________________________________________________________.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 xml:space="preserve">Nº do CPF:____________________ Nº da Inscrição: </w:t>
      </w:r>
      <w:r w:rsidRPr="00A1675E">
        <w:rPr>
          <w:rFonts w:ascii="Calibri" w:hAnsi="Calibri"/>
          <w:color w:val="auto"/>
          <w:lang w:val="pt-BR"/>
        </w:rPr>
        <w:softHyphen/>
      </w:r>
      <w:r w:rsidRPr="00A1675E">
        <w:rPr>
          <w:rFonts w:ascii="Calibri" w:hAnsi="Calibri"/>
          <w:color w:val="auto"/>
          <w:lang w:val="pt-BR"/>
        </w:rPr>
        <w:softHyphen/>
        <w:t>_______________.</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Função Pública: ______________________________________________________________.</w:t>
      </w:r>
    </w:p>
    <w:p w:rsidR="000F136E" w:rsidRPr="00A1675E" w:rsidRDefault="000F136E" w:rsidP="000F136E">
      <w:pPr>
        <w:pStyle w:val="Default"/>
        <w:jc w:val="both"/>
        <w:rPr>
          <w:rFonts w:ascii="Calibri" w:hAnsi="Calibri"/>
          <w:color w:val="auto"/>
          <w:sz w:val="12"/>
          <w:lang w:val="pt-BR"/>
        </w:rPr>
      </w:pPr>
    </w:p>
    <w:p w:rsidR="000F136E" w:rsidRPr="00A1675E" w:rsidRDefault="000F136E" w:rsidP="000F136E">
      <w:pPr>
        <w:pStyle w:val="Default"/>
        <w:jc w:val="both"/>
        <w:rPr>
          <w:rFonts w:ascii="Calibri" w:hAnsi="Calibri"/>
          <w:color w:val="auto"/>
          <w:sz w:val="20"/>
          <w:lang w:val="pt-BR"/>
        </w:rPr>
      </w:pPr>
      <w:r w:rsidRPr="00A1675E">
        <w:rPr>
          <w:rFonts w:ascii="Calibri" w:hAnsi="Calibri"/>
          <w:color w:val="auto"/>
          <w:sz w:val="20"/>
          <w:lang w:val="pt-BR"/>
        </w:rPr>
        <w:t>O candidato(a) acima identificado vem apresentar como Prova de Títulos, os documentos abaixo listados:</w:t>
      </w:r>
    </w:p>
    <w:p w:rsidR="000F136E" w:rsidRPr="00A1675E" w:rsidRDefault="000F136E" w:rsidP="000F136E">
      <w:pPr>
        <w:pStyle w:val="Default"/>
        <w:jc w:val="both"/>
        <w:rPr>
          <w:rFonts w:ascii="Calibri" w:hAnsi="Calibri"/>
          <w:color w:val="auto"/>
          <w:sz w:val="14"/>
          <w:lang w:val="pt-BR"/>
        </w:rPr>
      </w:pPr>
    </w:p>
    <w:p w:rsidR="000F136E" w:rsidRPr="00A1675E" w:rsidRDefault="000F136E" w:rsidP="000F136E">
      <w:pPr>
        <w:pStyle w:val="Default"/>
        <w:jc w:val="both"/>
        <w:rPr>
          <w:rFonts w:ascii="Calibri" w:hAnsi="Calibri"/>
          <w:b/>
          <w:color w:val="auto"/>
          <w:lang w:val="pt-BR"/>
        </w:rPr>
      </w:pPr>
      <w:r w:rsidRPr="00A1675E">
        <w:rPr>
          <w:rFonts w:ascii="Calibri" w:hAnsi="Calibri"/>
          <w:b/>
          <w:color w:val="auto"/>
          <w:lang w:val="pt-BR"/>
        </w:rPr>
        <w:t>Rol de Títulos Apresentados para a Prova de Títulos:</w:t>
      </w:r>
    </w:p>
    <w:p w:rsidR="000F136E" w:rsidRPr="00A1675E" w:rsidRDefault="000F136E" w:rsidP="000F136E">
      <w:pPr>
        <w:pStyle w:val="Default"/>
        <w:spacing w:before="120" w:after="120"/>
        <w:jc w:val="both"/>
        <w:rPr>
          <w:rFonts w:ascii="Calibri" w:hAnsi="Calibri"/>
          <w:b/>
          <w:color w:val="auto"/>
          <w:sz w:val="28"/>
          <w:lang w:val="pt-BR"/>
        </w:rPr>
      </w:pPr>
      <w:r w:rsidRPr="00A1675E">
        <w:rPr>
          <w:rFonts w:ascii="Calibri" w:hAnsi="Calibri"/>
          <w:b/>
          <w:color w:val="auto"/>
          <w:sz w:val="28"/>
          <w:lang w:val="pt-BR"/>
        </w:rPr>
        <w:t xml:space="preserve"> ITEM A: (  ) Doutorado  </w:t>
      </w:r>
      <w:r w:rsidRPr="00A1675E">
        <w:rPr>
          <w:rFonts w:ascii="Calibri" w:hAnsi="Calibri"/>
          <w:color w:val="auto"/>
          <w:sz w:val="28"/>
          <w:lang w:val="pt-BR"/>
        </w:rPr>
        <w:t>ou</w:t>
      </w:r>
      <w:r w:rsidRPr="00A1675E">
        <w:rPr>
          <w:rFonts w:ascii="Calibri" w:hAnsi="Calibri"/>
          <w:b/>
          <w:color w:val="auto"/>
          <w:sz w:val="28"/>
          <w:lang w:val="pt-BR"/>
        </w:rPr>
        <w:t xml:space="preserve">  (  ) Mestrado  </w:t>
      </w:r>
      <w:r w:rsidRPr="00A1675E">
        <w:rPr>
          <w:rFonts w:ascii="Calibri" w:hAnsi="Calibri"/>
          <w:color w:val="auto"/>
          <w:sz w:val="28"/>
          <w:lang w:val="pt-BR"/>
        </w:rPr>
        <w:t>ou</w:t>
      </w:r>
      <w:r w:rsidRPr="00A1675E">
        <w:rPr>
          <w:rFonts w:ascii="Calibri" w:hAnsi="Calibri"/>
          <w:b/>
          <w:color w:val="auto"/>
          <w:sz w:val="28"/>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0F136E" w:rsidRPr="00A1675E" w:rsidTr="00952501">
        <w:trPr>
          <w:trHeight w:val="350"/>
        </w:trPr>
        <w:tc>
          <w:tcPr>
            <w:tcW w:w="675" w:type="dxa"/>
            <w:shd w:val="clear" w:color="auto" w:fill="BFBFBF" w:themeFill="background1" w:themeFillShade="BF"/>
            <w:vAlign w:val="center"/>
          </w:tcPr>
          <w:p w:rsidR="000F136E" w:rsidRPr="00A1675E" w:rsidRDefault="000F136E" w:rsidP="00952501">
            <w:pPr>
              <w:pStyle w:val="Default"/>
              <w:ind w:left="-142" w:right="-108"/>
              <w:jc w:val="center"/>
              <w:rPr>
                <w:rFonts w:ascii="Calibri" w:hAnsi="Calibri"/>
                <w:b/>
                <w:color w:val="auto"/>
                <w:lang w:val="pt-BR"/>
              </w:rPr>
            </w:pPr>
            <w:r w:rsidRPr="00A1675E">
              <w:rPr>
                <w:rFonts w:ascii="Calibri" w:hAnsi="Calibri"/>
                <w:b/>
                <w:color w:val="auto"/>
                <w:sz w:val="20"/>
                <w:lang w:val="pt-BR"/>
              </w:rPr>
              <w:t>Ordem</w:t>
            </w:r>
          </w:p>
        </w:tc>
        <w:tc>
          <w:tcPr>
            <w:tcW w:w="4962"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sz w:val="22"/>
                <w:lang w:val="pt-BR"/>
              </w:rPr>
            </w:pPr>
            <w:r w:rsidRPr="00A1675E">
              <w:rPr>
                <w:rFonts w:ascii="Calibri" w:hAnsi="Calibri"/>
                <w:b/>
                <w:color w:val="auto"/>
                <w:sz w:val="22"/>
                <w:lang w:val="pt-BR"/>
              </w:rPr>
              <w:t>Instituição</w:t>
            </w:r>
          </w:p>
        </w:tc>
        <w:tc>
          <w:tcPr>
            <w:tcW w:w="2409"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sz w:val="22"/>
                <w:lang w:val="pt-BR"/>
              </w:rPr>
            </w:pPr>
            <w:r w:rsidRPr="00A1675E">
              <w:rPr>
                <w:rFonts w:ascii="Calibri" w:hAnsi="Calibri"/>
                <w:b/>
                <w:color w:val="auto"/>
                <w:sz w:val="22"/>
                <w:lang w:val="pt-BR"/>
              </w:rPr>
              <w:t>Cidade/UF</w:t>
            </w:r>
          </w:p>
        </w:tc>
        <w:tc>
          <w:tcPr>
            <w:tcW w:w="1985"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lang w:val="pt-BR"/>
              </w:rPr>
            </w:pPr>
            <w:r w:rsidRPr="00A1675E">
              <w:rPr>
                <w:rFonts w:ascii="Calibri" w:hAnsi="Calibri"/>
                <w:b/>
                <w:color w:val="auto"/>
                <w:sz w:val="20"/>
                <w:lang w:val="pt-BR"/>
              </w:rPr>
              <w:t>Ano de Conclusão ou Semestre em Curso</w:t>
            </w:r>
          </w:p>
        </w:tc>
      </w:tr>
      <w:tr w:rsidR="000F136E" w:rsidRPr="00A1675E" w:rsidTr="00952501">
        <w:tc>
          <w:tcPr>
            <w:tcW w:w="675" w:type="dxa"/>
          </w:tcPr>
          <w:p w:rsidR="000F136E" w:rsidRPr="00A1675E" w:rsidRDefault="000F136E" w:rsidP="00952501">
            <w:pPr>
              <w:pStyle w:val="Default"/>
              <w:jc w:val="both"/>
              <w:rPr>
                <w:rFonts w:ascii="Calibri" w:hAnsi="Calibri"/>
                <w:color w:val="auto"/>
                <w:lang w:val="pt-BR"/>
              </w:rPr>
            </w:pPr>
          </w:p>
        </w:tc>
        <w:tc>
          <w:tcPr>
            <w:tcW w:w="4962" w:type="dxa"/>
          </w:tcPr>
          <w:p w:rsidR="000F136E" w:rsidRPr="00A1675E" w:rsidRDefault="000F136E" w:rsidP="00952501">
            <w:pPr>
              <w:pStyle w:val="Default"/>
              <w:jc w:val="both"/>
              <w:rPr>
                <w:rFonts w:ascii="Calibri" w:hAnsi="Calibri"/>
                <w:color w:val="auto"/>
                <w:lang w:val="pt-BR"/>
              </w:rPr>
            </w:pPr>
          </w:p>
        </w:tc>
        <w:tc>
          <w:tcPr>
            <w:tcW w:w="2409" w:type="dxa"/>
          </w:tcPr>
          <w:p w:rsidR="000F136E" w:rsidRPr="00A1675E" w:rsidRDefault="000F136E" w:rsidP="00952501">
            <w:pPr>
              <w:pStyle w:val="Default"/>
              <w:jc w:val="both"/>
              <w:rPr>
                <w:rFonts w:ascii="Calibri" w:hAnsi="Calibri"/>
                <w:color w:val="auto"/>
                <w:lang w:val="pt-BR"/>
              </w:rPr>
            </w:pPr>
          </w:p>
        </w:tc>
        <w:tc>
          <w:tcPr>
            <w:tcW w:w="1985" w:type="dxa"/>
          </w:tcPr>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spacing w:before="120" w:after="120"/>
        <w:jc w:val="both"/>
        <w:rPr>
          <w:rFonts w:ascii="Calibri" w:hAnsi="Calibri"/>
          <w:b/>
          <w:color w:val="auto"/>
          <w:sz w:val="28"/>
          <w:lang w:val="pt-BR"/>
        </w:rPr>
      </w:pPr>
      <w:r w:rsidRPr="00A1675E">
        <w:rPr>
          <w:rFonts w:ascii="Calibri" w:hAnsi="Calibri"/>
          <w:b/>
          <w:color w:val="auto"/>
          <w:sz w:val="28"/>
          <w:lang w:val="pt-BR"/>
        </w:rPr>
        <w:t>ITEM B: (  ) Cursos de Aperfeiçoamento na Área</w:t>
      </w:r>
    </w:p>
    <w:tbl>
      <w:tblPr>
        <w:tblStyle w:val="Tabelacomgrade"/>
        <w:tblW w:w="10031" w:type="dxa"/>
        <w:tblLayout w:type="fixed"/>
        <w:tblLook w:val="04A0" w:firstRow="1" w:lastRow="0" w:firstColumn="1" w:lastColumn="0" w:noHBand="0" w:noVBand="1"/>
      </w:tblPr>
      <w:tblGrid>
        <w:gridCol w:w="675"/>
        <w:gridCol w:w="4536"/>
        <w:gridCol w:w="2127"/>
        <w:gridCol w:w="1134"/>
        <w:gridCol w:w="1559"/>
      </w:tblGrid>
      <w:tr w:rsidR="000F136E" w:rsidRPr="00A1675E" w:rsidTr="00952501">
        <w:trPr>
          <w:trHeight w:val="350"/>
        </w:trPr>
        <w:tc>
          <w:tcPr>
            <w:tcW w:w="675" w:type="dxa"/>
            <w:shd w:val="clear" w:color="auto" w:fill="BFBFBF" w:themeFill="background1" w:themeFillShade="BF"/>
            <w:vAlign w:val="center"/>
          </w:tcPr>
          <w:p w:rsidR="000F136E" w:rsidRPr="00A1675E" w:rsidRDefault="000F136E" w:rsidP="00952501">
            <w:pPr>
              <w:pStyle w:val="Default"/>
              <w:ind w:left="-142" w:right="-108"/>
              <w:jc w:val="center"/>
              <w:rPr>
                <w:rFonts w:ascii="Calibri" w:hAnsi="Calibri"/>
                <w:b/>
                <w:color w:val="auto"/>
                <w:lang w:val="pt-BR"/>
              </w:rPr>
            </w:pPr>
            <w:r w:rsidRPr="00A1675E">
              <w:rPr>
                <w:rFonts w:ascii="Calibri" w:hAnsi="Calibri"/>
                <w:b/>
                <w:color w:val="auto"/>
                <w:sz w:val="20"/>
                <w:lang w:val="pt-BR"/>
              </w:rPr>
              <w:t>Ordem</w:t>
            </w:r>
          </w:p>
        </w:tc>
        <w:tc>
          <w:tcPr>
            <w:tcW w:w="4536"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sz w:val="22"/>
                <w:lang w:val="pt-BR"/>
              </w:rPr>
            </w:pPr>
            <w:r w:rsidRPr="00A1675E">
              <w:rPr>
                <w:rFonts w:ascii="Calibri" w:hAnsi="Calibri"/>
                <w:b/>
                <w:color w:val="auto"/>
                <w:sz w:val="22"/>
                <w:lang w:val="pt-BR"/>
              </w:rPr>
              <w:t>Instituição</w:t>
            </w:r>
          </w:p>
        </w:tc>
        <w:tc>
          <w:tcPr>
            <w:tcW w:w="2127"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sz w:val="22"/>
                <w:lang w:val="pt-BR"/>
              </w:rPr>
            </w:pPr>
            <w:r w:rsidRPr="00A1675E">
              <w:rPr>
                <w:rFonts w:ascii="Calibri" w:hAnsi="Calibri"/>
                <w:b/>
                <w:color w:val="auto"/>
                <w:sz w:val="22"/>
                <w:lang w:val="pt-BR"/>
              </w:rPr>
              <w:t>Cidade/UF</w:t>
            </w:r>
          </w:p>
        </w:tc>
        <w:tc>
          <w:tcPr>
            <w:tcW w:w="1134" w:type="dxa"/>
            <w:shd w:val="clear" w:color="auto" w:fill="BFBFBF" w:themeFill="background1" w:themeFillShade="BF"/>
          </w:tcPr>
          <w:p w:rsidR="000F136E" w:rsidRPr="00A1675E" w:rsidRDefault="000F136E" w:rsidP="00952501">
            <w:pPr>
              <w:pStyle w:val="Default"/>
              <w:jc w:val="center"/>
              <w:rPr>
                <w:rFonts w:ascii="Calibri" w:hAnsi="Calibri"/>
                <w:b/>
                <w:color w:val="auto"/>
                <w:sz w:val="20"/>
                <w:lang w:val="pt-BR"/>
              </w:rPr>
            </w:pPr>
            <w:r w:rsidRPr="00A1675E">
              <w:rPr>
                <w:rFonts w:ascii="Calibri" w:hAnsi="Calibri"/>
                <w:b/>
                <w:color w:val="auto"/>
                <w:sz w:val="20"/>
                <w:lang w:val="pt-BR"/>
              </w:rPr>
              <w:t>Carga Horária</w:t>
            </w:r>
          </w:p>
        </w:tc>
        <w:tc>
          <w:tcPr>
            <w:tcW w:w="1559" w:type="dxa"/>
            <w:shd w:val="clear" w:color="auto" w:fill="BFBFBF" w:themeFill="background1" w:themeFillShade="BF"/>
            <w:vAlign w:val="center"/>
          </w:tcPr>
          <w:p w:rsidR="000F136E" w:rsidRPr="00A1675E" w:rsidRDefault="000F136E" w:rsidP="00952501">
            <w:pPr>
              <w:pStyle w:val="Default"/>
              <w:jc w:val="center"/>
              <w:rPr>
                <w:rFonts w:ascii="Calibri" w:hAnsi="Calibri"/>
                <w:b/>
                <w:color w:val="auto"/>
                <w:lang w:val="pt-BR"/>
              </w:rPr>
            </w:pPr>
            <w:r w:rsidRPr="00A1675E">
              <w:rPr>
                <w:rFonts w:ascii="Calibri" w:hAnsi="Calibri"/>
                <w:b/>
                <w:color w:val="auto"/>
                <w:sz w:val="20"/>
                <w:lang w:val="pt-BR"/>
              </w:rPr>
              <w:t>Ano de Conclusão</w:t>
            </w:r>
          </w:p>
        </w:tc>
      </w:tr>
      <w:tr w:rsidR="000F136E" w:rsidRPr="00A1675E" w:rsidTr="00952501">
        <w:tc>
          <w:tcPr>
            <w:tcW w:w="675" w:type="dxa"/>
          </w:tcPr>
          <w:p w:rsidR="000F136E" w:rsidRPr="00A1675E" w:rsidRDefault="000F136E" w:rsidP="00952501">
            <w:pPr>
              <w:pStyle w:val="Default"/>
              <w:jc w:val="both"/>
              <w:rPr>
                <w:rFonts w:ascii="Calibri" w:hAnsi="Calibri"/>
                <w:color w:val="auto"/>
                <w:lang w:val="pt-BR"/>
              </w:rPr>
            </w:pPr>
          </w:p>
        </w:tc>
        <w:tc>
          <w:tcPr>
            <w:tcW w:w="4536" w:type="dxa"/>
          </w:tcPr>
          <w:p w:rsidR="000F136E" w:rsidRPr="00A1675E" w:rsidRDefault="000F136E" w:rsidP="00952501">
            <w:pPr>
              <w:pStyle w:val="Default"/>
              <w:jc w:val="both"/>
              <w:rPr>
                <w:rFonts w:ascii="Calibri" w:hAnsi="Calibri"/>
                <w:color w:val="auto"/>
                <w:lang w:val="pt-BR"/>
              </w:rPr>
            </w:pPr>
          </w:p>
        </w:tc>
        <w:tc>
          <w:tcPr>
            <w:tcW w:w="2127" w:type="dxa"/>
          </w:tcPr>
          <w:p w:rsidR="000F136E" w:rsidRPr="00A1675E" w:rsidRDefault="000F136E" w:rsidP="00952501">
            <w:pPr>
              <w:pStyle w:val="Default"/>
              <w:jc w:val="both"/>
              <w:rPr>
                <w:rFonts w:ascii="Calibri" w:hAnsi="Calibri"/>
                <w:color w:val="auto"/>
                <w:lang w:val="pt-BR"/>
              </w:rPr>
            </w:pPr>
          </w:p>
        </w:tc>
        <w:tc>
          <w:tcPr>
            <w:tcW w:w="1134" w:type="dxa"/>
          </w:tcPr>
          <w:p w:rsidR="000F136E" w:rsidRPr="00A1675E" w:rsidRDefault="000F136E" w:rsidP="00952501">
            <w:pPr>
              <w:pStyle w:val="Default"/>
              <w:jc w:val="both"/>
              <w:rPr>
                <w:rFonts w:ascii="Calibri" w:hAnsi="Calibri"/>
                <w:color w:val="auto"/>
                <w:lang w:val="pt-BR"/>
              </w:rPr>
            </w:pPr>
          </w:p>
        </w:tc>
        <w:tc>
          <w:tcPr>
            <w:tcW w:w="1559" w:type="dxa"/>
          </w:tcPr>
          <w:p w:rsidR="000F136E" w:rsidRPr="00A1675E" w:rsidRDefault="000F136E" w:rsidP="00952501">
            <w:pPr>
              <w:pStyle w:val="Default"/>
              <w:jc w:val="both"/>
              <w:rPr>
                <w:rFonts w:ascii="Calibri" w:hAnsi="Calibri"/>
                <w:color w:val="auto"/>
                <w:lang w:val="pt-BR"/>
              </w:rPr>
            </w:pPr>
          </w:p>
        </w:tc>
      </w:tr>
    </w:tbl>
    <w:p w:rsidR="000F136E" w:rsidRPr="00A1675E" w:rsidRDefault="000F136E" w:rsidP="000F136E">
      <w:pPr>
        <w:pStyle w:val="Default"/>
        <w:jc w:val="both"/>
        <w:rPr>
          <w:rFonts w:ascii="Calibri" w:hAnsi="Calibri"/>
          <w:color w:val="auto"/>
          <w:sz w:val="4"/>
        </w:rPr>
      </w:pPr>
    </w:p>
    <w:p w:rsidR="000F136E" w:rsidRPr="00A1675E" w:rsidRDefault="000F136E" w:rsidP="000F136E">
      <w:pPr>
        <w:pStyle w:val="Default"/>
        <w:jc w:val="both"/>
        <w:rPr>
          <w:rFonts w:ascii="Calibri" w:hAnsi="Calibri"/>
          <w:b/>
          <w:i/>
          <w:color w:val="auto"/>
          <w:sz w:val="22"/>
          <w:lang w:val="pt-BR"/>
        </w:rPr>
      </w:pPr>
      <w:r w:rsidRPr="00A1675E">
        <w:rPr>
          <w:rFonts w:ascii="Calibri" w:hAnsi="Calibri"/>
          <w:b/>
          <w:i/>
          <w:color w:val="auto"/>
          <w:sz w:val="22"/>
          <w:lang w:val="pt-BR"/>
        </w:rPr>
        <w:t xml:space="preserve">* Numere os títulos anexados com o número de </w:t>
      </w:r>
      <w:r w:rsidRPr="00A1675E">
        <w:rPr>
          <w:rFonts w:ascii="Calibri" w:hAnsi="Calibri"/>
          <w:b/>
          <w:i/>
          <w:color w:val="auto"/>
          <w:sz w:val="22"/>
          <w:u w:val="single"/>
          <w:lang w:val="pt-BR"/>
        </w:rPr>
        <w:t>ordem</w:t>
      </w:r>
      <w:r w:rsidRPr="00A1675E">
        <w:rPr>
          <w:rFonts w:ascii="Calibri" w:hAnsi="Calibri"/>
          <w:b/>
          <w:i/>
          <w:color w:val="auto"/>
          <w:sz w:val="22"/>
          <w:lang w:val="pt-BR"/>
        </w:rPr>
        <w:t xml:space="preserve"> informado neste formulário.</w:t>
      </w:r>
    </w:p>
    <w:p w:rsidR="000F136E" w:rsidRPr="00A1675E" w:rsidRDefault="000F136E" w:rsidP="000F136E">
      <w:pPr>
        <w:pStyle w:val="Default"/>
        <w:spacing w:before="120" w:after="240"/>
        <w:jc w:val="both"/>
        <w:rPr>
          <w:rFonts w:ascii="Calibri" w:hAnsi="Calibri"/>
          <w:color w:val="auto"/>
          <w:sz w:val="20"/>
          <w:lang w:val="pt-BR"/>
        </w:rPr>
      </w:pPr>
      <w:r w:rsidRPr="00A1675E">
        <w:rPr>
          <w:rFonts w:ascii="Calibri" w:hAnsi="Calibri"/>
          <w:color w:val="auto"/>
          <w:sz w:val="20"/>
          <w:lang w:val="pt-BR"/>
        </w:rPr>
        <w:t>Declaro que entreguei na data abaixo, os títulos acima especificados, ciente de que os mesmos serão objetos de análise da Comissão Especial do Processo Seletivo, estando ciente das sanções civis e criminais, bem como de que não serão aceitos títulos em outra data que não a do ato de inscrição.</w:t>
      </w:r>
    </w:p>
    <w:p w:rsidR="000F136E" w:rsidRPr="00A1675E" w:rsidRDefault="000F136E" w:rsidP="000F136E">
      <w:pPr>
        <w:pStyle w:val="Default"/>
        <w:jc w:val="both"/>
        <w:rPr>
          <w:rFonts w:ascii="Calibri" w:hAnsi="Calibri"/>
          <w:color w:val="auto"/>
          <w:lang w:val="pt-BR"/>
        </w:rPr>
      </w:pPr>
      <w:r w:rsidRPr="00A1675E">
        <w:rPr>
          <w:rFonts w:ascii="Calibri" w:hAnsi="Calibri"/>
          <w:color w:val="auto"/>
          <w:lang w:val="pt-BR"/>
        </w:rPr>
        <w:t>Data:____/____/____.</w:t>
      </w:r>
    </w:p>
    <w:p w:rsidR="000F136E" w:rsidRPr="00A1675E" w:rsidRDefault="000F136E" w:rsidP="000F136E">
      <w:pPr>
        <w:pStyle w:val="Default"/>
        <w:jc w:val="both"/>
        <w:rPr>
          <w:rFonts w:ascii="Calibri" w:hAnsi="Calibri"/>
          <w:color w:val="auto"/>
          <w:lang w:val="pt-BR"/>
        </w:rPr>
      </w:pPr>
    </w:p>
    <w:p w:rsidR="000F136E" w:rsidRPr="00A1675E" w:rsidRDefault="000F136E" w:rsidP="000F136E">
      <w:pPr>
        <w:jc w:val="center"/>
        <w:rPr>
          <w:rFonts w:ascii="Calibri" w:hAnsi="Calibri" w:cs="Arial"/>
        </w:rPr>
      </w:pPr>
      <w:r w:rsidRPr="00A1675E">
        <w:rPr>
          <w:rFonts w:ascii="Calibri" w:hAnsi="Calibri" w:cs="Arial"/>
        </w:rPr>
        <w:t>_________________________________________</w:t>
      </w:r>
    </w:p>
    <w:p w:rsidR="000F136E" w:rsidRPr="00A1675E" w:rsidRDefault="000F136E" w:rsidP="000F136E">
      <w:pPr>
        <w:jc w:val="center"/>
        <w:rPr>
          <w:rFonts w:ascii="Calibri" w:hAnsi="Calibri" w:cs="Arial"/>
        </w:rPr>
      </w:pPr>
      <w:r w:rsidRPr="00A1675E">
        <w:rPr>
          <w:rFonts w:ascii="Calibri" w:hAnsi="Calibri" w:cs="Arial"/>
        </w:rPr>
        <w:t>(assinatura do candidato)</w:t>
      </w:r>
    </w:p>
    <w:p w:rsidR="000F136E" w:rsidRPr="00A1675E" w:rsidRDefault="000F136E" w:rsidP="000F136E">
      <w:pPr>
        <w:jc w:val="center"/>
        <w:rPr>
          <w:szCs w:val="20"/>
        </w:rPr>
      </w:pPr>
      <w:r w:rsidRPr="00A1675E">
        <w:rPr>
          <w:rFonts w:ascii="Calibri" w:hAnsi="Calibri" w:cs="Arial"/>
          <w:b/>
        </w:rPr>
        <w:t>OBRIGATÓRIA ASSINATURA A PUNHO</w:t>
      </w:r>
    </w:p>
    <w:p w:rsidR="003837A0" w:rsidRPr="000F136E" w:rsidRDefault="003837A0" w:rsidP="000F136E"/>
    <w:sectPr w:rsidR="003837A0" w:rsidRPr="000F136E" w:rsidSect="00314806">
      <w:headerReference w:type="default" r:id="rId8"/>
      <w:footerReference w:type="default" r:id="rId9"/>
      <w:pgSz w:w="11906" w:h="16838"/>
      <w:pgMar w:top="1701"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60" w:rsidRDefault="00CA7E60" w:rsidP="00C677C9">
      <w:r>
        <w:separator/>
      </w:r>
    </w:p>
  </w:endnote>
  <w:endnote w:type="continuationSeparator" w:id="0">
    <w:p w:rsidR="00CA7E60" w:rsidRDefault="00CA7E60"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ohit Marathi">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23" w:rsidRPr="002638D5" w:rsidRDefault="006F0723" w:rsidP="000512CC">
    <w:pPr>
      <w:pStyle w:val="Rodap"/>
      <w:ind w:left="-142"/>
      <w:rPr>
        <w:rFonts w:ascii="Tahoma" w:hAnsi="Tahoma" w:cs="Tahoma"/>
        <w:b/>
        <w:sz w:val="22"/>
      </w:rPr>
    </w:pPr>
    <w:r>
      <w:rPr>
        <w:rFonts w:ascii="Tahoma" w:hAnsi="Tahoma" w:cs="Tahoma"/>
        <w:b/>
        <w:noProof/>
        <w:sz w:val="18"/>
        <w:lang w:eastAsia="pt-BR"/>
      </w:rPr>
      <mc:AlternateContent>
        <mc:Choice Requires="wps">
          <w:drawing>
            <wp:anchor distT="0" distB="0" distL="114300" distR="114300" simplePos="0" relativeHeight="251661312" behindDoc="0" locked="0" layoutInCell="1" allowOverlap="1">
              <wp:simplePos x="0" y="0"/>
              <wp:positionH relativeFrom="column">
                <wp:posOffset>5271770</wp:posOffset>
              </wp:positionH>
              <wp:positionV relativeFrom="paragraph">
                <wp:posOffset>153670</wp:posOffset>
              </wp:positionV>
              <wp:extent cx="810895" cy="27432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723" w:rsidRPr="000716B3" w:rsidRDefault="00CA7E60"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6F0723">
                                <w:rPr>
                                  <w:rFonts w:ascii="Tahoma" w:hAnsi="Tahoma" w:cs="Tahoma"/>
                                  <w:b/>
                                  <w:sz w:val="12"/>
                                  <w:szCs w:val="12"/>
                                </w:rPr>
                                <w:t xml:space="preserve">Página </w:t>
                              </w:r>
                              <w:r w:rsidR="006F0723">
                                <w:rPr>
                                  <w:rFonts w:ascii="Tahoma" w:hAnsi="Tahoma" w:cs="Tahoma"/>
                                  <w:b/>
                                  <w:sz w:val="12"/>
                                  <w:szCs w:val="12"/>
                                </w:rPr>
                                <w:fldChar w:fldCharType="begin"/>
                              </w:r>
                              <w:r w:rsidR="006F0723">
                                <w:rPr>
                                  <w:rFonts w:ascii="Tahoma" w:hAnsi="Tahoma" w:cs="Tahoma"/>
                                  <w:b/>
                                  <w:sz w:val="12"/>
                                  <w:szCs w:val="12"/>
                                </w:rPr>
                                <w:instrText xml:space="preserve"> PAGE  </w:instrText>
                              </w:r>
                              <w:r w:rsidR="006F0723">
                                <w:rPr>
                                  <w:rFonts w:ascii="Tahoma" w:hAnsi="Tahoma" w:cs="Tahoma"/>
                                  <w:b/>
                                  <w:sz w:val="12"/>
                                  <w:szCs w:val="12"/>
                                </w:rPr>
                                <w:fldChar w:fldCharType="separate"/>
                              </w:r>
                              <w:r w:rsidR="000F136E">
                                <w:rPr>
                                  <w:rFonts w:ascii="Tahoma" w:hAnsi="Tahoma" w:cs="Tahoma"/>
                                  <w:b/>
                                  <w:noProof/>
                                  <w:sz w:val="12"/>
                                  <w:szCs w:val="12"/>
                                </w:rPr>
                                <w:t>1</w:t>
                              </w:r>
                              <w:r w:rsidR="006F0723">
                                <w:rPr>
                                  <w:rFonts w:ascii="Tahoma" w:hAnsi="Tahoma" w:cs="Tahoma"/>
                                  <w:b/>
                                  <w:sz w:val="12"/>
                                  <w:szCs w:val="12"/>
                                </w:rPr>
                                <w:fldChar w:fldCharType="end"/>
                              </w:r>
                              <w:r w:rsidR="006F0723" w:rsidRPr="008A2745">
                                <w:rPr>
                                  <w:rFonts w:ascii="Tahoma" w:hAnsi="Tahoma" w:cs="Tahoma"/>
                                  <w:b/>
                                  <w:sz w:val="12"/>
                                  <w:szCs w:val="12"/>
                                </w:rPr>
                                <w:t xml:space="preserve"> de </w:t>
                              </w:r>
                              <w:r w:rsidR="006F0723" w:rsidRPr="008A2745">
                                <w:rPr>
                                  <w:rFonts w:ascii="Tahoma" w:hAnsi="Tahoma" w:cs="Tahoma"/>
                                  <w:b/>
                                  <w:sz w:val="12"/>
                                  <w:szCs w:val="12"/>
                                </w:rPr>
                                <w:fldChar w:fldCharType="begin"/>
                              </w:r>
                              <w:r w:rsidR="006F0723" w:rsidRPr="008A2745">
                                <w:rPr>
                                  <w:rFonts w:ascii="Tahoma" w:hAnsi="Tahoma" w:cs="Tahoma"/>
                                  <w:b/>
                                  <w:sz w:val="12"/>
                                  <w:szCs w:val="12"/>
                                </w:rPr>
                                <w:instrText xml:space="preserve"> NUMPAGES  </w:instrText>
                              </w:r>
                              <w:r w:rsidR="006F0723" w:rsidRPr="008A2745">
                                <w:rPr>
                                  <w:rFonts w:ascii="Tahoma" w:hAnsi="Tahoma" w:cs="Tahoma"/>
                                  <w:b/>
                                  <w:sz w:val="12"/>
                                  <w:szCs w:val="12"/>
                                </w:rPr>
                                <w:fldChar w:fldCharType="separate"/>
                              </w:r>
                              <w:r w:rsidR="000F136E">
                                <w:rPr>
                                  <w:rFonts w:ascii="Tahoma" w:hAnsi="Tahoma" w:cs="Tahoma"/>
                                  <w:b/>
                                  <w:noProof/>
                                  <w:sz w:val="12"/>
                                  <w:szCs w:val="12"/>
                                </w:rPr>
                                <w:t>33</w:t>
                              </w:r>
                              <w:r w:rsidR="006F0723" w:rsidRPr="008A2745">
                                <w:rPr>
                                  <w:rFonts w:ascii="Tahoma" w:hAnsi="Tahoma" w:cs="Tahoma"/>
                                  <w:b/>
                                  <w:sz w:val="12"/>
                                  <w:szCs w:val="12"/>
                                </w:rPr>
                                <w:fldChar w:fldCharType="end"/>
                              </w:r>
                            </w:sdtContent>
                          </w:sdt>
                        </w:p>
                        <w:p w:rsidR="006F0723" w:rsidRDefault="006F0723" w:rsidP="00051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5.1pt;margin-top:12.1pt;width:63.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" filled="f">
              <v:textbox>
                <w:txbxContent>
                  <w:p w:rsidR="006F0723" w:rsidRPr="000716B3" w:rsidRDefault="00CA7E60"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6F0723">
                          <w:rPr>
                            <w:rFonts w:ascii="Tahoma" w:hAnsi="Tahoma" w:cs="Tahoma"/>
                            <w:b/>
                            <w:sz w:val="12"/>
                            <w:szCs w:val="12"/>
                          </w:rPr>
                          <w:t xml:space="preserve">Página </w:t>
                        </w:r>
                        <w:r w:rsidR="006F0723">
                          <w:rPr>
                            <w:rFonts w:ascii="Tahoma" w:hAnsi="Tahoma" w:cs="Tahoma"/>
                            <w:b/>
                            <w:sz w:val="12"/>
                            <w:szCs w:val="12"/>
                          </w:rPr>
                          <w:fldChar w:fldCharType="begin"/>
                        </w:r>
                        <w:r w:rsidR="006F0723">
                          <w:rPr>
                            <w:rFonts w:ascii="Tahoma" w:hAnsi="Tahoma" w:cs="Tahoma"/>
                            <w:b/>
                            <w:sz w:val="12"/>
                            <w:szCs w:val="12"/>
                          </w:rPr>
                          <w:instrText xml:space="preserve"> PAGE  </w:instrText>
                        </w:r>
                        <w:r w:rsidR="006F0723">
                          <w:rPr>
                            <w:rFonts w:ascii="Tahoma" w:hAnsi="Tahoma" w:cs="Tahoma"/>
                            <w:b/>
                            <w:sz w:val="12"/>
                            <w:szCs w:val="12"/>
                          </w:rPr>
                          <w:fldChar w:fldCharType="separate"/>
                        </w:r>
                        <w:r w:rsidR="000F136E">
                          <w:rPr>
                            <w:rFonts w:ascii="Tahoma" w:hAnsi="Tahoma" w:cs="Tahoma"/>
                            <w:b/>
                            <w:noProof/>
                            <w:sz w:val="12"/>
                            <w:szCs w:val="12"/>
                          </w:rPr>
                          <w:t>1</w:t>
                        </w:r>
                        <w:r w:rsidR="006F0723">
                          <w:rPr>
                            <w:rFonts w:ascii="Tahoma" w:hAnsi="Tahoma" w:cs="Tahoma"/>
                            <w:b/>
                            <w:sz w:val="12"/>
                            <w:szCs w:val="12"/>
                          </w:rPr>
                          <w:fldChar w:fldCharType="end"/>
                        </w:r>
                        <w:r w:rsidR="006F0723" w:rsidRPr="008A2745">
                          <w:rPr>
                            <w:rFonts w:ascii="Tahoma" w:hAnsi="Tahoma" w:cs="Tahoma"/>
                            <w:b/>
                            <w:sz w:val="12"/>
                            <w:szCs w:val="12"/>
                          </w:rPr>
                          <w:t xml:space="preserve"> de </w:t>
                        </w:r>
                        <w:r w:rsidR="006F0723" w:rsidRPr="008A2745">
                          <w:rPr>
                            <w:rFonts w:ascii="Tahoma" w:hAnsi="Tahoma" w:cs="Tahoma"/>
                            <w:b/>
                            <w:sz w:val="12"/>
                            <w:szCs w:val="12"/>
                          </w:rPr>
                          <w:fldChar w:fldCharType="begin"/>
                        </w:r>
                        <w:r w:rsidR="006F0723" w:rsidRPr="008A2745">
                          <w:rPr>
                            <w:rFonts w:ascii="Tahoma" w:hAnsi="Tahoma" w:cs="Tahoma"/>
                            <w:b/>
                            <w:sz w:val="12"/>
                            <w:szCs w:val="12"/>
                          </w:rPr>
                          <w:instrText xml:space="preserve"> NUMPAGES  </w:instrText>
                        </w:r>
                        <w:r w:rsidR="006F0723" w:rsidRPr="008A2745">
                          <w:rPr>
                            <w:rFonts w:ascii="Tahoma" w:hAnsi="Tahoma" w:cs="Tahoma"/>
                            <w:b/>
                            <w:sz w:val="12"/>
                            <w:szCs w:val="12"/>
                          </w:rPr>
                          <w:fldChar w:fldCharType="separate"/>
                        </w:r>
                        <w:r w:rsidR="000F136E">
                          <w:rPr>
                            <w:rFonts w:ascii="Tahoma" w:hAnsi="Tahoma" w:cs="Tahoma"/>
                            <w:b/>
                            <w:noProof/>
                            <w:sz w:val="12"/>
                            <w:szCs w:val="12"/>
                          </w:rPr>
                          <w:t>33</w:t>
                        </w:r>
                        <w:r w:rsidR="006F0723" w:rsidRPr="008A2745">
                          <w:rPr>
                            <w:rFonts w:ascii="Tahoma" w:hAnsi="Tahoma" w:cs="Tahoma"/>
                            <w:b/>
                            <w:sz w:val="12"/>
                            <w:szCs w:val="12"/>
                          </w:rPr>
                          <w:fldChar w:fldCharType="end"/>
                        </w:r>
                      </w:sdtContent>
                    </w:sdt>
                  </w:p>
                  <w:p w:rsidR="006F0723" w:rsidRDefault="006F0723" w:rsidP="000512CC"/>
                </w:txbxContent>
              </v:textbox>
            </v:shape>
          </w:pict>
        </mc:Fallback>
      </mc:AlternateContent>
    </w:r>
    <w:r>
      <w:rPr>
        <w:rFonts w:ascii="Tahoma" w:hAnsi="Tahoma" w:cs="Tahoma"/>
        <w:b/>
        <w:noProof/>
        <w:sz w:val="22"/>
        <w:lang w:eastAsia="pt-BR"/>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93345</wp:posOffset>
              </wp:positionV>
              <wp:extent cx="6616700" cy="635"/>
              <wp:effectExtent l="0" t="0" r="1270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99381" id="_x0000_t32" coordsize="21600,21600" o:spt="32" o:oned="t" path="m,l21600,21600e" filled="f">
              <v:path arrowok="t" fillok="f" o:connecttype="none"/>
              <o:lock v:ext="edit" shapetype="t"/>
            </v:shapetype>
            <v:shape id="AutoShape 3" o:spid="_x0000_s1026" type="#_x0000_t32" style="position:absolute;margin-left:-6.55pt;margin-top:7.35pt;width:5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lIAIAAD0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"/>
          </w:pict>
        </mc:Fallback>
      </mc:AlternateContent>
    </w:r>
  </w:p>
  <w:p w:rsidR="006F0723" w:rsidRPr="000512CC" w:rsidRDefault="006F0723" w:rsidP="000512CC">
    <w:pPr>
      <w:pStyle w:val="Rodap"/>
      <w:ind w:left="284"/>
      <w:rPr>
        <w:rFonts w:ascii="Tahoma" w:hAnsi="Tahoma" w:cs="Tahoma"/>
        <w:b/>
        <w:sz w:val="18"/>
      </w:rPr>
    </w:pPr>
    <w:r>
      <w:rPr>
        <w:rFonts w:ascii="Tahoma" w:hAnsi="Tahoma" w:cs="Tahoma"/>
        <w:b/>
        <w:sz w:val="18"/>
      </w:rPr>
      <w:t>Município de Campo Alegre/SC</w:t>
    </w:r>
    <w:r w:rsidRPr="00115E33">
      <w:rPr>
        <w:rFonts w:ascii="Tahoma" w:hAnsi="Tahoma" w:cs="Tahoma"/>
        <w:b/>
        <w:sz w:val="18"/>
      </w:rPr>
      <w:t xml:space="preserve">: </w:t>
    </w:r>
    <w:r>
      <w:rPr>
        <w:rFonts w:ascii="Tahoma" w:hAnsi="Tahoma" w:cs="Tahoma"/>
        <w:b/>
        <w:sz w:val="18"/>
      </w:rPr>
      <w:t>Processo Seletivo n.º 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60" w:rsidRDefault="00CA7E60" w:rsidP="00C677C9">
      <w:r>
        <w:separator/>
      </w:r>
    </w:p>
  </w:footnote>
  <w:footnote w:type="continuationSeparator" w:id="0">
    <w:p w:rsidR="00CA7E60" w:rsidRDefault="00CA7E60"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23" w:rsidRPr="00314806" w:rsidRDefault="006F0723" w:rsidP="00C677C9">
    <w:pPr>
      <w:pStyle w:val="Cabealho"/>
    </w:pPr>
    <w:r>
      <w:rPr>
        <w:noProof/>
        <w:lang w:eastAsia="pt-BR"/>
      </w:rPr>
      <mc:AlternateContent>
        <mc:Choice Requires="wps">
          <w:drawing>
            <wp:anchor distT="0" distB="0" distL="114300" distR="114300" simplePos="0" relativeHeight="251665408" behindDoc="0" locked="0" layoutInCell="1" allowOverlap="1">
              <wp:simplePos x="0" y="0"/>
              <wp:positionH relativeFrom="column">
                <wp:posOffset>5012690</wp:posOffset>
              </wp:positionH>
              <wp:positionV relativeFrom="paragraph">
                <wp:posOffset>-95250</wp:posOffset>
              </wp:positionV>
              <wp:extent cx="1073150" cy="91440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23" w:rsidRDefault="006F0723" w:rsidP="00314806">
                          <w:r>
                            <w:rPr>
                              <w:noProof/>
                              <w:lang w:eastAsia="pt-BR"/>
                            </w:rPr>
                            <w:drawing>
                              <wp:inline distT="0" distB="0" distL="0" distR="0">
                                <wp:extent cx="685800" cy="677091"/>
                                <wp:effectExtent l="19050" t="0" r="0" b="0"/>
                                <wp:docPr id="6"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7pt;margin-top:-7.5pt;width:8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" stroked="f">
              <v:textbox>
                <w:txbxContent>
                  <w:p w:rsidR="006F0723" w:rsidRDefault="006F0723" w:rsidP="00314806">
                    <w:r>
                      <w:rPr>
                        <w:noProof/>
                        <w:lang w:eastAsia="pt-BR"/>
                      </w:rPr>
                      <w:drawing>
                        <wp:inline distT="0" distB="0" distL="0" distR="0">
                          <wp:extent cx="685800" cy="677091"/>
                          <wp:effectExtent l="19050" t="0" r="0" b="0"/>
                          <wp:docPr id="6"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889635</wp:posOffset>
              </wp:positionH>
              <wp:positionV relativeFrom="paragraph">
                <wp:posOffset>-95250</wp:posOffset>
              </wp:positionV>
              <wp:extent cx="4039235" cy="10128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23" w:rsidRPr="00D83B04" w:rsidRDefault="006F0723" w:rsidP="00314806">
                          <w:pPr>
                            <w:jc w:val="center"/>
                            <w:rPr>
                              <w:rFonts w:ascii="Calibri" w:hAnsi="Calibri"/>
                              <w:b/>
                              <w:sz w:val="32"/>
                              <w:szCs w:val="32"/>
                            </w:rPr>
                          </w:pPr>
                          <w:r w:rsidRPr="00D83B04">
                            <w:rPr>
                              <w:rFonts w:ascii="Calibri" w:hAnsi="Calibri"/>
                              <w:b/>
                              <w:sz w:val="32"/>
                              <w:szCs w:val="32"/>
                            </w:rPr>
                            <w:t>Estado de Santa Catarina</w:t>
                          </w:r>
                        </w:p>
                        <w:p w:rsidR="006F0723" w:rsidRPr="00D83B04" w:rsidRDefault="006F0723" w:rsidP="00314806">
                          <w:pPr>
                            <w:jc w:val="center"/>
                            <w:rPr>
                              <w:rFonts w:ascii="Calibri" w:hAnsi="Calibri"/>
                              <w:b/>
                              <w:sz w:val="32"/>
                              <w:szCs w:val="32"/>
                            </w:rPr>
                          </w:pPr>
                          <w:r>
                            <w:rPr>
                              <w:rFonts w:ascii="Calibri" w:hAnsi="Calibri"/>
                              <w:b/>
                              <w:sz w:val="32"/>
                              <w:szCs w:val="32"/>
                            </w:rPr>
                            <w:t>Município de Campo Alegre</w:t>
                          </w:r>
                        </w:p>
                        <w:p w:rsidR="006F0723" w:rsidRPr="00D83B04" w:rsidRDefault="006F0723" w:rsidP="00314806">
                          <w:pPr>
                            <w:jc w:val="center"/>
                            <w:rPr>
                              <w:rFonts w:ascii="Calibri" w:hAnsi="Calibri"/>
                              <w:b/>
                              <w:sz w:val="32"/>
                              <w:szCs w:val="32"/>
                            </w:rPr>
                          </w:pPr>
                          <w:r>
                            <w:rPr>
                              <w:rFonts w:ascii="Calibri" w:hAnsi="Calibri"/>
                              <w:b/>
                              <w:sz w:val="32"/>
                              <w:szCs w:val="32"/>
                            </w:rPr>
                            <w:t>Processo Seletivo</w:t>
                          </w:r>
                          <w:r w:rsidRPr="00D83B04">
                            <w:rPr>
                              <w:rFonts w:ascii="Calibri" w:hAnsi="Calibri"/>
                              <w:b/>
                              <w:sz w:val="32"/>
                              <w:szCs w:val="32"/>
                            </w:rPr>
                            <w:t xml:space="preserve"> n.º </w:t>
                          </w:r>
                          <w:r>
                            <w:rPr>
                              <w:rFonts w:ascii="Calibri" w:hAnsi="Calibri"/>
                              <w:b/>
                              <w:sz w:val="32"/>
                              <w:szCs w:val="32"/>
                            </w:rPr>
                            <w:t>01/2018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0.05pt;margin-top:-7.5pt;width:318.05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" stroked="f">
              <v:textbox>
                <w:txbxContent>
                  <w:p w:rsidR="006F0723" w:rsidRPr="00D83B04" w:rsidRDefault="006F0723" w:rsidP="00314806">
                    <w:pPr>
                      <w:jc w:val="center"/>
                      <w:rPr>
                        <w:rFonts w:ascii="Calibri" w:hAnsi="Calibri"/>
                        <w:b/>
                        <w:sz w:val="32"/>
                        <w:szCs w:val="32"/>
                      </w:rPr>
                    </w:pPr>
                    <w:r w:rsidRPr="00D83B04">
                      <w:rPr>
                        <w:rFonts w:ascii="Calibri" w:hAnsi="Calibri"/>
                        <w:b/>
                        <w:sz w:val="32"/>
                        <w:szCs w:val="32"/>
                      </w:rPr>
                      <w:t>Estado de Santa Catarina</w:t>
                    </w:r>
                  </w:p>
                  <w:p w:rsidR="006F0723" w:rsidRPr="00D83B04" w:rsidRDefault="006F0723" w:rsidP="00314806">
                    <w:pPr>
                      <w:jc w:val="center"/>
                      <w:rPr>
                        <w:rFonts w:ascii="Calibri" w:hAnsi="Calibri"/>
                        <w:b/>
                        <w:sz w:val="32"/>
                        <w:szCs w:val="32"/>
                      </w:rPr>
                    </w:pPr>
                    <w:r>
                      <w:rPr>
                        <w:rFonts w:ascii="Calibri" w:hAnsi="Calibri"/>
                        <w:b/>
                        <w:sz w:val="32"/>
                        <w:szCs w:val="32"/>
                      </w:rPr>
                      <w:t>Município de Campo Alegre</w:t>
                    </w:r>
                  </w:p>
                  <w:p w:rsidR="006F0723" w:rsidRPr="00D83B04" w:rsidRDefault="006F0723" w:rsidP="00314806">
                    <w:pPr>
                      <w:jc w:val="center"/>
                      <w:rPr>
                        <w:rFonts w:ascii="Calibri" w:hAnsi="Calibri"/>
                        <w:b/>
                        <w:sz w:val="32"/>
                        <w:szCs w:val="32"/>
                      </w:rPr>
                    </w:pPr>
                    <w:r>
                      <w:rPr>
                        <w:rFonts w:ascii="Calibri" w:hAnsi="Calibri"/>
                        <w:b/>
                        <w:sz w:val="32"/>
                        <w:szCs w:val="32"/>
                      </w:rPr>
                      <w:t>Processo Seletivo</w:t>
                    </w:r>
                    <w:r w:rsidRPr="00D83B04">
                      <w:rPr>
                        <w:rFonts w:ascii="Calibri" w:hAnsi="Calibri"/>
                        <w:b/>
                        <w:sz w:val="32"/>
                        <w:szCs w:val="32"/>
                      </w:rPr>
                      <w:t xml:space="preserve"> n.º </w:t>
                    </w:r>
                    <w:r>
                      <w:rPr>
                        <w:rFonts w:ascii="Calibri" w:hAnsi="Calibri"/>
                        <w:b/>
                        <w:sz w:val="32"/>
                        <w:szCs w:val="32"/>
                      </w:rPr>
                      <w:t>01/2018</w:t>
                    </w: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2BE4" id="AutoShape 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df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RD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dA3X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pt-BR"/>
      </w:rPr>
      <w:drawing>
        <wp:inline distT="0" distB="0" distL="0" distR="0">
          <wp:extent cx="640080" cy="761309"/>
          <wp:effectExtent l="0" t="0" r="7620" b="1270"/>
          <wp:docPr id="3"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lh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3897" cy="765849"/>
                  </a:xfrm>
                  <a:prstGeom prst="rect">
                    <a:avLst/>
                  </a:prstGeom>
                  <a:noFill/>
                  <a:ln w="9525">
                    <a:noFill/>
                    <a:miter lim="800000"/>
                    <a:headEnd/>
                    <a:tailEnd/>
                  </a:ln>
                </pic:spPr>
              </pic:pic>
            </a:graphicData>
          </a:graphic>
        </wp:inline>
      </w:drawing>
    </w:r>
  </w:p>
  <w:p w:rsidR="006F0723" w:rsidRDefault="006F07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0"/>
    <w:multiLevelType w:val="multilevel"/>
    <w:tmpl w:val="381E50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15:restartNumberingAfterBreak="0">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6"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9"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30B978C3"/>
    <w:multiLevelType w:val="multilevel"/>
    <w:tmpl w:val="DF44E6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1EA254E"/>
    <w:multiLevelType w:val="hybridMultilevel"/>
    <w:tmpl w:val="A7C8198A"/>
    <w:lvl w:ilvl="0" w:tplc="04160001">
      <w:start w:val="1"/>
      <w:numFmt w:val="bullet"/>
      <w:lvlText w:val=""/>
      <w:lvlJc w:val="left"/>
      <w:pPr>
        <w:ind w:left="720" w:hanging="360"/>
      </w:pPr>
      <w:rPr>
        <w:rFonts w:ascii="Symbol" w:hAnsi="Symbol"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5"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2" w15:restartNumberingAfterBreak="0">
    <w:nsid w:val="440E1704"/>
    <w:multiLevelType w:val="hybridMultilevel"/>
    <w:tmpl w:val="3A1A8A42"/>
    <w:lvl w:ilvl="0" w:tplc="04160001">
      <w:start w:val="1"/>
      <w:numFmt w:val="bullet"/>
      <w:lvlText w:val=""/>
      <w:lvlJc w:val="left"/>
      <w:pPr>
        <w:ind w:left="1571" w:hanging="360"/>
      </w:pPr>
      <w:rPr>
        <w:rFonts w:ascii="Symbol" w:hAnsi="Symbol"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29"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0"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2"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15:restartNumberingAfterBreak="0">
    <w:nsid w:val="68E90CB2"/>
    <w:multiLevelType w:val="hybridMultilevel"/>
    <w:tmpl w:val="75D87C7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6E520F"/>
    <w:multiLevelType w:val="hybridMultilevel"/>
    <w:tmpl w:val="A09AB36E"/>
    <w:lvl w:ilvl="0" w:tplc="04160001">
      <w:start w:val="1"/>
      <w:numFmt w:val="bullet"/>
      <w:lvlText w:val=""/>
      <w:lvlJc w:val="left"/>
      <w:pPr>
        <w:ind w:left="1571" w:hanging="360"/>
      </w:pPr>
      <w:rPr>
        <w:rFonts w:ascii="Symbol" w:hAnsi="Symbol"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6"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334D07"/>
    <w:multiLevelType w:val="hybridMultilevel"/>
    <w:tmpl w:val="BA46B3E0"/>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3"/>
  </w:num>
  <w:num w:numId="27">
    <w:abstractNumId w:val="14"/>
  </w:num>
  <w:num w:numId="28">
    <w:abstractNumId w:val="35"/>
  </w:num>
  <w:num w:numId="29">
    <w:abstractNumId w:val="8"/>
  </w:num>
  <w:num w:numId="30">
    <w:abstractNumId w:val="20"/>
  </w:num>
  <w:num w:numId="31">
    <w:abstractNumId w:val="17"/>
  </w:num>
  <w:num w:numId="32">
    <w:abstractNumId w:val="19"/>
  </w:num>
  <w:num w:numId="33">
    <w:abstractNumId w:val="24"/>
  </w:num>
  <w:num w:numId="34">
    <w:abstractNumId w:val="33"/>
  </w:num>
  <w:num w:numId="35">
    <w:abstractNumId w:val="22"/>
  </w:num>
  <w:num w:numId="36">
    <w:abstractNumId w:val="34"/>
  </w:num>
  <w:num w:numId="37">
    <w:abstractNumId w:val="10"/>
  </w:num>
  <w:num w:numId="38">
    <w:abstractNumId w:val="0"/>
  </w:num>
  <w:num w:numId="39">
    <w:abstractNumId w:val="23"/>
  </w:num>
  <w:num w:numId="40">
    <w:abstractNumId w:val="16"/>
  </w:num>
  <w:num w:numId="41">
    <w:abstractNumId w:val="1"/>
  </w:num>
  <w:num w:numId="42">
    <w:abstractNumId w:val="3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7"/>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8A"/>
    <w:rsid w:val="00005486"/>
    <w:rsid w:val="0000764C"/>
    <w:rsid w:val="0001154F"/>
    <w:rsid w:val="00011FD6"/>
    <w:rsid w:val="00015D69"/>
    <w:rsid w:val="00016309"/>
    <w:rsid w:val="00016A7A"/>
    <w:rsid w:val="0002116B"/>
    <w:rsid w:val="000238A2"/>
    <w:rsid w:val="00025EA7"/>
    <w:rsid w:val="00027997"/>
    <w:rsid w:val="00036C46"/>
    <w:rsid w:val="00041017"/>
    <w:rsid w:val="00046CB5"/>
    <w:rsid w:val="000512CC"/>
    <w:rsid w:val="00051413"/>
    <w:rsid w:val="00051E5A"/>
    <w:rsid w:val="0005705B"/>
    <w:rsid w:val="000579E0"/>
    <w:rsid w:val="0006517E"/>
    <w:rsid w:val="00074BD1"/>
    <w:rsid w:val="000840BA"/>
    <w:rsid w:val="00084570"/>
    <w:rsid w:val="00085AA7"/>
    <w:rsid w:val="00092029"/>
    <w:rsid w:val="00093B44"/>
    <w:rsid w:val="00095A00"/>
    <w:rsid w:val="000A2689"/>
    <w:rsid w:val="000A4AE0"/>
    <w:rsid w:val="000A7F50"/>
    <w:rsid w:val="000B096E"/>
    <w:rsid w:val="000B1E19"/>
    <w:rsid w:val="000B2D76"/>
    <w:rsid w:val="000B3EBC"/>
    <w:rsid w:val="000B4262"/>
    <w:rsid w:val="000C1949"/>
    <w:rsid w:val="000C53A5"/>
    <w:rsid w:val="000D025E"/>
    <w:rsid w:val="000D3C89"/>
    <w:rsid w:val="000D56E7"/>
    <w:rsid w:val="000E5F09"/>
    <w:rsid w:val="000E6172"/>
    <w:rsid w:val="000F06BF"/>
    <w:rsid w:val="000F136E"/>
    <w:rsid w:val="000F1632"/>
    <w:rsid w:val="000F51A9"/>
    <w:rsid w:val="0010330E"/>
    <w:rsid w:val="00104CCF"/>
    <w:rsid w:val="001059B5"/>
    <w:rsid w:val="00106819"/>
    <w:rsid w:val="0011170C"/>
    <w:rsid w:val="0011594E"/>
    <w:rsid w:val="00116250"/>
    <w:rsid w:val="00117619"/>
    <w:rsid w:val="00123CC2"/>
    <w:rsid w:val="00126D36"/>
    <w:rsid w:val="00130B85"/>
    <w:rsid w:val="0014085B"/>
    <w:rsid w:val="00155DDF"/>
    <w:rsid w:val="00160166"/>
    <w:rsid w:val="001602F8"/>
    <w:rsid w:val="00162F17"/>
    <w:rsid w:val="001664E7"/>
    <w:rsid w:val="00174159"/>
    <w:rsid w:val="0018259B"/>
    <w:rsid w:val="001827E1"/>
    <w:rsid w:val="001847CA"/>
    <w:rsid w:val="00185710"/>
    <w:rsid w:val="001869FB"/>
    <w:rsid w:val="00186BC3"/>
    <w:rsid w:val="0019328F"/>
    <w:rsid w:val="001A0DA2"/>
    <w:rsid w:val="001A2FC7"/>
    <w:rsid w:val="001A318F"/>
    <w:rsid w:val="001A468D"/>
    <w:rsid w:val="001A6E3C"/>
    <w:rsid w:val="001A72A6"/>
    <w:rsid w:val="001A7C23"/>
    <w:rsid w:val="001B325E"/>
    <w:rsid w:val="001B38FC"/>
    <w:rsid w:val="001C3163"/>
    <w:rsid w:val="001D5E53"/>
    <w:rsid w:val="001E09D8"/>
    <w:rsid w:val="001E4843"/>
    <w:rsid w:val="001E6CA1"/>
    <w:rsid w:val="001F12ED"/>
    <w:rsid w:val="001F4158"/>
    <w:rsid w:val="002034A5"/>
    <w:rsid w:val="00217416"/>
    <w:rsid w:val="00222B69"/>
    <w:rsid w:val="00223619"/>
    <w:rsid w:val="00227568"/>
    <w:rsid w:val="0023305C"/>
    <w:rsid w:val="00242D66"/>
    <w:rsid w:val="002454EC"/>
    <w:rsid w:val="00253072"/>
    <w:rsid w:val="00257629"/>
    <w:rsid w:val="00257BFC"/>
    <w:rsid w:val="00260544"/>
    <w:rsid w:val="0026605F"/>
    <w:rsid w:val="00266348"/>
    <w:rsid w:val="002716A8"/>
    <w:rsid w:val="0027201E"/>
    <w:rsid w:val="002779A3"/>
    <w:rsid w:val="00285880"/>
    <w:rsid w:val="00291D20"/>
    <w:rsid w:val="002927A0"/>
    <w:rsid w:val="00297DB8"/>
    <w:rsid w:val="002A2878"/>
    <w:rsid w:val="002A2AAE"/>
    <w:rsid w:val="002A30AC"/>
    <w:rsid w:val="002A4A15"/>
    <w:rsid w:val="002B06B7"/>
    <w:rsid w:val="002B19BC"/>
    <w:rsid w:val="002B39CB"/>
    <w:rsid w:val="002B54C7"/>
    <w:rsid w:val="002B7583"/>
    <w:rsid w:val="002C3EE1"/>
    <w:rsid w:val="002D1986"/>
    <w:rsid w:val="002E1F9C"/>
    <w:rsid w:val="002F486B"/>
    <w:rsid w:val="0030166F"/>
    <w:rsid w:val="003038B2"/>
    <w:rsid w:val="00304F8C"/>
    <w:rsid w:val="0031016E"/>
    <w:rsid w:val="00314806"/>
    <w:rsid w:val="00316A98"/>
    <w:rsid w:val="00324CF6"/>
    <w:rsid w:val="0033540F"/>
    <w:rsid w:val="003402DB"/>
    <w:rsid w:val="003410A5"/>
    <w:rsid w:val="00342B96"/>
    <w:rsid w:val="0034439E"/>
    <w:rsid w:val="0034499E"/>
    <w:rsid w:val="00344F2E"/>
    <w:rsid w:val="00356E82"/>
    <w:rsid w:val="00362EEF"/>
    <w:rsid w:val="003631FA"/>
    <w:rsid w:val="00365180"/>
    <w:rsid w:val="003708D4"/>
    <w:rsid w:val="00370D7B"/>
    <w:rsid w:val="0038340D"/>
    <w:rsid w:val="003837A0"/>
    <w:rsid w:val="003841C8"/>
    <w:rsid w:val="00386EB7"/>
    <w:rsid w:val="00387CAA"/>
    <w:rsid w:val="00390B55"/>
    <w:rsid w:val="0039326F"/>
    <w:rsid w:val="00394A49"/>
    <w:rsid w:val="003A1665"/>
    <w:rsid w:val="003A5B1C"/>
    <w:rsid w:val="003A6914"/>
    <w:rsid w:val="003B0E56"/>
    <w:rsid w:val="003B4331"/>
    <w:rsid w:val="003B4930"/>
    <w:rsid w:val="003B7B72"/>
    <w:rsid w:val="003D12A3"/>
    <w:rsid w:val="003D38ED"/>
    <w:rsid w:val="003D67F6"/>
    <w:rsid w:val="003D7145"/>
    <w:rsid w:val="003F4F0A"/>
    <w:rsid w:val="00401994"/>
    <w:rsid w:val="00404B3D"/>
    <w:rsid w:val="00404B91"/>
    <w:rsid w:val="004064E2"/>
    <w:rsid w:val="004068D5"/>
    <w:rsid w:val="00407F25"/>
    <w:rsid w:val="00413ABB"/>
    <w:rsid w:val="00414311"/>
    <w:rsid w:val="00415082"/>
    <w:rsid w:val="004150C4"/>
    <w:rsid w:val="00415D30"/>
    <w:rsid w:val="00415DD4"/>
    <w:rsid w:val="00417EE6"/>
    <w:rsid w:val="00434FC8"/>
    <w:rsid w:val="00440636"/>
    <w:rsid w:val="00441C2E"/>
    <w:rsid w:val="004422F8"/>
    <w:rsid w:val="0044758E"/>
    <w:rsid w:val="004541F7"/>
    <w:rsid w:val="0045697F"/>
    <w:rsid w:val="0046239D"/>
    <w:rsid w:val="00464E0E"/>
    <w:rsid w:val="004656F7"/>
    <w:rsid w:val="004916D8"/>
    <w:rsid w:val="00494582"/>
    <w:rsid w:val="004970D1"/>
    <w:rsid w:val="004A17C5"/>
    <w:rsid w:val="004A216F"/>
    <w:rsid w:val="004A3100"/>
    <w:rsid w:val="004A3BF1"/>
    <w:rsid w:val="004B0C95"/>
    <w:rsid w:val="004B5710"/>
    <w:rsid w:val="004B61F0"/>
    <w:rsid w:val="004B703E"/>
    <w:rsid w:val="004C2516"/>
    <w:rsid w:val="004C257F"/>
    <w:rsid w:val="004D111E"/>
    <w:rsid w:val="004D14C2"/>
    <w:rsid w:val="004D212D"/>
    <w:rsid w:val="004D5CB2"/>
    <w:rsid w:val="004E46F2"/>
    <w:rsid w:val="004F4220"/>
    <w:rsid w:val="004F7173"/>
    <w:rsid w:val="00501D58"/>
    <w:rsid w:val="00502439"/>
    <w:rsid w:val="00503FAD"/>
    <w:rsid w:val="00506FD0"/>
    <w:rsid w:val="00507D77"/>
    <w:rsid w:val="005131C3"/>
    <w:rsid w:val="00515AF1"/>
    <w:rsid w:val="005207C1"/>
    <w:rsid w:val="00522B55"/>
    <w:rsid w:val="0052358C"/>
    <w:rsid w:val="00527134"/>
    <w:rsid w:val="00530C36"/>
    <w:rsid w:val="00531BDA"/>
    <w:rsid w:val="005333FC"/>
    <w:rsid w:val="00534B5C"/>
    <w:rsid w:val="0054227B"/>
    <w:rsid w:val="0054322A"/>
    <w:rsid w:val="0054573D"/>
    <w:rsid w:val="0055152C"/>
    <w:rsid w:val="00554632"/>
    <w:rsid w:val="005559C5"/>
    <w:rsid w:val="00560AD3"/>
    <w:rsid w:val="0057721B"/>
    <w:rsid w:val="005807B6"/>
    <w:rsid w:val="00585A15"/>
    <w:rsid w:val="00586DB7"/>
    <w:rsid w:val="00587848"/>
    <w:rsid w:val="00590E6E"/>
    <w:rsid w:val="005A103A"/>
    <w:rsid w:val="005A5871"/>
    <w:rsid w:val="005B2058"/>
    <w:rsid w:val="005B20B9"/>
    <w:rsid w:val="005B4790"/>
    <w:rsid w:val="005C0710"/>
    <w:rsid w:val="005C2B57"/>
    <w:rsid w:val="005C54D9"/>
    <w:rsid w:val="005E05BD"/>
    <w:rsid w:val="005E3C56"/>
    <w:rsid w:val="005E767E"/>
    <w:rsid w:val="005F0470"/>
    <w:rsid w:val="005F262E"/>
    <w:rsid w:val="005F31AC"/>
    <w:rsid w:val="005F3A79"/>
    <w:rsid w:val="005F63A0"/>
    <w:rsid w:val="00601540"/>
    <w:rsid w:val="00605C82"/>
    <w:rsid w:val="00612B89"/>
    <w:rsid w:val="00616117"/>
    <w:rsid w:val="00623359"/>
    <w:rsid w:val="00624762"/>
    <w:rsid w:val="006274FE"/>
    <w:rsid w:val="00632DC8"/>
    <w:rsid w:val="00634485"/>
    <w:rsid w:val="00644975"/>
    <w:rsid w:val="00645029"/>
    <w:rsid w:val="006469C2"/>
    <w:rsid w:val="00650B29"/>
    <w:rsid w:val="00653448"/>
    <w:rsid w:val="0065379D"/>
    <w:rsid w:val="00657974"/>
    <w:rsid w:val="00667E93"/>
    <w:rsid w:val="00690C0F"/>
    <w:rsid w:val="006918E9"/>
    <w:rsid w:val="006937E1"/>
    <w:rsid w:val="00696244"/>
    <w:rsid w:val="006A1529"/>
    <w:rsid w:val="006A3B10"/>
    <w:rsid w:val="006A4D30"/>
    <w:rsid w:val="006A51D2"/>
    <w:rsid w:val="006B4815"/>
    <w:rsid w:val="006B4BE0"/>
    <w:rsid w:val="006C35C3"/>
    <w:rsid w:val="006C4A59"/>
    <w:rsid w:val="006D33FC"/>
    <w:rsid w:val="006D5B39"/>
    <w:rsid w:val="006E1AEC"/>
    <w:rsid w:val="006E5199"/>
    <w:rsid w:val="006E669F"/>
    <w:rsid w:val="006E7C7D"/>
    <w:rsid w:val="006F0723"/>
    <w:rsid w:val="006F5DD5"/>
    <w:rsid w:val="00700613"/>
    <w:rsid w:val="00700C28"/>
    <w:rsid w:val="00702111"/>
    <w:rsid w:val="00705D63"/>
    <w:rsid w:val="00711346"/>
    <w:rsid w:val="007149F6"/>
    <w:rsid w:val="00722F35"/>
    <w:rsid w:val="007231A2"/>
    <w:rsid w:val="007237BC"/>
    <w:rsid w:val="007240CA"/>
    <w:rsid w:val="00724E89"/>
    <w:rsid w:val="0072680C"/>
    <w:rsid w:val="00730C23"/>
    <w:rsid w:val="00732A5F"/>
    <w:rsid w:val="00734568"/>
    <w:rsid w:val="00734B8A"/>
    <w:rsid w:val="00735D72"/>
    <w:rsid w:val="0073657C"/>
    <w:rsid w:val="0073687B"/>
    <w:rsid w:val="007434C6"/>
    <w:rsid w:val="00743DA9"/>
    <w:rsid w:val="007533FA"/>
    <w:rsid w:val="00753DD5"/>
    <w:rsid w:val="00754297"/>
    <w:rsid w:val="007545FE"/>
    <w:rsid w:val="00762289"/>
    <w:rsid w:val="00762777"/>
    <w:rsid w:val="00780758"/>
    <w:rsid w:val="00780B65"/>
    <w:rsid w:val="00781550"/>
    <w:rsid w:val="0078364A"/>
    <w:rsid w:val="007879E5"/>
    <w:rsid w:val="00791FEC"/>
    <w:rsid w:val="00793C29"/>
    <w:rsid w:val="007A3039"/>
    <w:rsid w:val="007A3719"/>
    <w:rsid w:val="007A5276"/>
    <w:rsid w:val="007B1736"/>
    <w:rsid w:val="007B6C65"/>
    <w:rsid w:val="007C0A2E"/>
    <w:rsid w:val="007C780C"/>
    <w:rsid w:val="007C7F0D"/>
    <w:rsid w:val="007D3C69"/>
    <w:rsid w:val="007E12AA"/>
    <w:rsid w:val="007E2EAD"/>
    <w:rsid w:val="007E60C4"/>
    <w:rsid w:val="007F0836"/>
    <w:rsid w:val="007F1700"/>
    <w:rsid w:val="0081270C"/>
    <w:rsid w:val="00814769"/>
    <w:rsid w:val="00814B4D"/>
    <w:rsid w:val="00824B8C"/>
    <w:rsid w:val="00825D0C"/>
    <w:rsid w:val="00833FA2"/>
    <w:rsid w:val="00842EFB"/>
    <w:rsid w:val="00847C7A"/>
    <w:rsid w:val="00854FDD"/>
    <w:rsid w:val="00864C4A"/>
    <w:rsid w:val="00865497"/>
    <w:rsid w:val="00870672"/>
    <w:rsid w:val="00871D5C"/>
    <w:rsid w:val="008732A1"/>
    <w:rsid w:val="0088486C"/>
    <w:rsid w:val="00884B67"/>
    <w:rsid w:val="00885111"/>
    <w:rsid w:val="0089084C"/>
    <w:rsid w:val="008934AE"/>
    <w:rsid w:val="008A3F94"/>
    <w:rsid w:val="008A5049"/>
    <w:rsid w:val="008A6088"/>
    <w:rsid w:val="008A64FF"/>
    <w:rsid w:val="008B2097"/>
    <w:rsid w:val="008B277E"/>
    <w:rsid w:val="008B4E2D"/>
    <w:rsid w:val="008B514B"/>
    <w:rsid w:val="008B55AB"/>
    <w:rsid w:val="008B5D3A"/>
    <w:rsid w:val="008B5DD7"/>
    <w:rsid w:val="008C68B2"/>
    <w:rsid w:val="008D1F68"/>
    <w:rsid w:val="008D3011"/>
    <w:rsid w:val="008D32C0"/>
    <w:rsid w:val="008D5276"/>
    <w:rsid w:val="008D596B"/>
    <w:rsid w:val="008D6817"/>
    <w:rsid w:val="008D702F"/>
    <w:rsid w:val="008E124B"/>
    <w:rsid w:val="008E22E9"/>
    <w:rsid w:val="008E3A52"/>
    <w:rsid w:val="008E53C5"/>
    <w:rsid w:val="008F051C"/>
    <w:rsid w:val="009043B4"/>
    <w:rsid w:val="00905865"/>
    <w:rsid w:val="009112A8"/>
    <w:rsid w:val="00913C0A"/>
    <w:rsid w:val="0093110A"/>
    <w:rsid w:val="009365A6"/>
    <w:rsid w:val="00943484"/>
    <w:rsid w:val="00943E00"/>
    <w:rsid w:val="00943F0E"/>
    <w:rsid w:val="00944FAB"/>
    <w:rsid w:val="00945224"/>
    <w:rsid w:val="00945408"/>
    <w:rsid w:val="00950DBF"/>
    <w:rsid w:val="00972D19"/>
    <w:rsid w:val="00977305"/>
    <w:rsid w:val="00977CFC"/>
    <w:rsid w:val="0098074D"/>
    <w:rsid w:val="009840C9"/>
    <w:rsid w:val="00986FE6"/>
    <w:rsid w:val="00991470"/>
    <w:rsid w:val="009919BA"/>
    <w:rsid w:val="00993D44"/>
    <w:rsid w:val="00994466"/>
    <w:rsid w:val="00995561"/>
    <w:rsid w:val="00995A31"/>
    <w:rsid w:val="00996272"/>
    <w:rsid w:val="009B2297"/>
    <w:rsid w:val="009B26CD"/>
    <w:rsid w:val="009B38FC"/>
    <w:rsid w:val="009C4312"/>
    <w:rsid w:val="009C4725"/>
    <w:rsid w:val="009C5C91"/>
    <w:rsid w:val="009C5CED"/>
    <w:rsid w:val="009C68B3"/>
    <w:rsid w:val="009D00C9"/>
    <w:rsid w:val="009D0214"/>
    <w:rsid w:val="009D0849"/>
    <w:rsid w:val="009D4C79"/>
    <w:rsid w:val="009D648A"/>
    <w:rsid w:val="009D7A7C"/>
    <w:rsid w:val="009E2CBD"/>
    <w:rsid w:val="009F2EB5"/>
    <w:rsid w:val="009F60E5"/>
    <w:rsid w:val="009F7C50"/>
    <w:rsid w:val="00A00C75"/>
    <w:rsid w:val="00A04824"/>
    <w:rsid w:val="00A0610A"/>
    <w:rsid w:val="00A13EA4"/>
    <w:rsid w:val="00A16D8E"/>
    <w:rsid w:val="00A17A91"/>
    <w:rsid w:val="00A202E0"/>
    <w:rsid w:val="00A21316"/>
    <w:rsid w:val="00A22763"/>
    <w:rsid w:val="00A266CA"/>
    <w:rsid w:val="00A27B39"/>
    <w:rsid w:val="00A41FE0"/>
    <w:rsid w:val="00A4387E"/>
    <w:rsid w:val="00A46795"/>
    <w:rsid w:val="00A635B4"/>
    <w:rsid w:val="00A70370"/>
    <w:rsid w:val="00A720C8"/>
    <w:rsid w:val="00A77386"/>
    <w:rsid w:val="00A773A4"/>
    <w:rsid w:val="00A8092F"/>
    <w:rsid w:val="00A80D61"/>
    <w:rsid w:val="00A80F42"/>
    <w:rsid w:val="00A81900"/>
    <w:rsid w:val="00A858C9"/>
    <w:rsid w:val="00A8668F"/>
    <w:rsid w:val="00A95057"/>
    <w:rsid w:val="00A95CE1"/>
    <w:rsid w:val="00A969A4"/>
    <w:rsid w:val="00A97046"/>
    <w:rsid w:val="00A971D0"/>
    <w:rsid w:val="00A97BF8"/>
    <w:rsid w:val="00AA11F4"/>
    <w:rsid w:val="00AB1784"/>
    <w:rsid w:val="00AB568E"/>
    <w:rsid w:val="00AC0A12"/>
    <w:rsid w:val="00AC216B"/>
    <w:rsid w:val="00AC31B6"/>
    <w:rsid w:val="00AC38B7"/>
    <w:rsid w:val="00AD0739"/>
    <w:rsid w:val="00AD1077"/>
    <w:rsid w:val="00AD5EE4"/>
    <w:rsid w:val="00AD72D1"/>
    <w:rsid w:val="00AE271C"/>
    <w:rsid w:val="00AE4D8B"/>
    <w:rsid w:val="00AF1BB0"/>
    <w:rsid w:val="00AF7AF5"/>
    <w:rsid w:val="00B01BD0"/>
    <w:rsid w:val="00B032F1"/>
    <w:rsid w:val="00B05970"/>
    <w:rsid w:val="00B0614B"/>
    <w:rsid w:val="00B1138F"/>
    <w:rsid w:val="00B12FD7"/>
    <w:rsid w:val="00B133AB"/>
    <w:rsid w:val="00B135BB"/>
    <w:rsid w:val="00B1719F"/>
    <w:rsid w:val="00B25BFE"/>
    <w:rsid w:val="00B300F0"/>
    <w:rsid w:val="00B31E97"/>
    <w:rsid w:val="00B32003"/>
    <w:rsid w:val="00B33B04"/>
    <w:rsid w:val="00B362E4"/>
    <w:rsid w:val="00B3751C"/>
    <w:rsid w:val="00B42EB3"/>
    <w:rsid w:val="00B43A81"/>
    <w:rsid w:val="00B461CB"/>
    <w:rsid w:val="00B501F4"/>
    <w:rsid w:val="00B51C6D"/>
    <w:rsid w:val="00B617A9"/>
    <w:rsid w:val="00B631D3"/>
    <w:rsid w:val="00B76578"/>
    <w:rsid w:val="00B808AC"/>
    <w:rsid w:val="00B82156"/>
    <w:rsid w:val="00B9409B"/>
    <w:rsid w:val="00B97C1D"/>
    <w:rsid w:val="00BA732F"/>
    <w:rsid w:val="00BB24C7"/>
    <w:rsid w:val="00BB2BF5"/>
    <w:rsid w:val="00BC44BD"/>
    <w:rsid w:val="00BD0014"/>
    <w:rsid w:val="00BD5BEB"/>
    <w:rsid w:val="00BD5EA6"/>
    <w:rsid w:val="00BF0F68"/>
    <w:rsid w:val="00BF6A1F"/>
    <w:rsid w:val="00C00FA0"/>
    <w:rsid w:val="00C06245"/>
    <w:rsid w:val="00C15732"/>
    <w:rsid w:val="00C1659D"/>
    <w:rsid w:val="00C34C19"/>
    <w:rsid w:val="00C40DC8"/>
    <w:rsid w:val="00C41727"/>
    <w:rsid w:val="00C475EA"/>
    <w:rsid w:val="00C4788E"/>
    <w:rsid w:val="00C47BD1"/>
    <w:rsid w:val="00C531D3"/>
    <w:rsid w:val="00C557FA"/>
    <w:rsid w:val="00C62A37"/>
    <w:rsid w:val="00C661E1"/>
    <w:rsid w:val="00C677C9"/>
    <w:rsid w:val="00C72688"/>
    <w:rsid w:val="00C74DE9"/>
    <w:rsid w:val="00C802C7"/>
    <w:rsid w:val="00C81EA7"/>
    <w:rsid w:val="00C8425F"/>
    <w:rsid w:val="00C85BED"/>
    <w:rsid w:val="00C86D1F"/>
    <w:rsid w:val="00C8796A"/>
    <w:rsid w:val="00C937C0"/>
    <w:rsid w:val="00CA006B"/>
    <w:rsid w:val="00CA1F2A"/>
    <w:rsid w:val="00CA2BD2"/>
    <w:rsid w:val="00CA47EF"/>
    <w:rsid w:val="00CA5FB7"/>
    <w:rsid w:val="00CA7D0B"/>
    <w:rsid w:val="00CA7E60"/>
    <w:rsid w:val="00CB1382"/>
    <w:rsid w:val="00CB4E26"/>
    <w:rsid w:val="00CB759B"/>
    <w:rsid w:val="00CD52EE"/>
    <w:rsid w:val="00CD67A7"/>
    <w:rsid w:val="00CE778E"/>
    <w:rsid w:val="00CF2016"/>
    <w:rsid w:val="00D026CD"/>
    <w:rsid w:val="00D11181"/>
    <w:rsid w:val="00D116F6"/>
    <w:rsid w:val="00D12878"/>
    <w:rsid w:val="00D1440B"/>
    <w:rsid w:val="00D16965"/>
    <w:rsid w:val="00D23CAB"/>
    <w:rsid w:val="00D304FE"/>
    <w:rsid w:val="00D34182"/>
    <w:rsid w:val="00D345D4"/>
    <w:rsid w:val="00D360EB"/>
    <w:rsid w:val="00D41CB2"/>
    <w:rsid w:val="00D45FF2"/>
    <w:rsid w:val="00D47ED8"/>
    <w:rsid w:val="00D53B39"/>
    <w:rsid w:val="00D53C7D"/>
    <w:rsid w:val="00D54457"/>
    <w:rsid w:val="00D57FCB"/>
    <w:rsid w:val="00D64BD2"/>
    <w:rsid w:val="00D64E91"/>
    <w:rsid w:val="00D71E0F"/>
    <w:rsid w:val="00D720D8"/>
    <w:rsid w:val="00D7266D"/>
    <w:rsid w:val="00D7308A"/>
    <w:rsid w:val="00D86104"/>
    <w:rsid w:val="00D864E5"/>
    <w:rsid w:val="00D86B3E"/>
    <w:rsid w:val="00D87605"/>
    <w:rsid w:val="00D90156"/>
    <w:rsid w:val="00D919D5"/>
    <w:rsid w:val="00DB0378"/>
    <w:rsid w:val="00DB5F83"/>
    <w:rsid w:val="00DC24EE"/>
    <w:rsid w:val="00DE2590"/>
    <w:rsid w:val="00DE4CD8"/>
    <w:rsid w:val="00DE546E"/>
    <w:rsid w:val="00DF0CE1"/>
    <w:rsid w:val="00DF20B0"/>
    <w:rsid w:val="00DF79B4"/>
    <w:rsid w:val="00E0338D"/>
    <w:rsid w:val="00E03A16"/>
    <w:rsid w:val="00E058B6"/>
    <w:rsid w:val="00E103D2"/>
    <w:rsid w:val="00E22D16"/>
    <w:rsid w:val="00E305B6"/>
    <w:rsid w:val="00E30A86"/>
    <w:rsid w:val="00E31BB0"/>
    <w:rsid w:val="00E329A6"/>
    <w:rsid w:val="00E329EC"/>
    <w:rsid w:val="00E335DB"/>
    <w:rsid w:val="00E3420C"/>
    <w:rsid w:val="00E404C4"/>
    <w:rsid w:val="00E44DF9"/>
    <w:rsid w:val="00E45BF5"/>
    <w:rsid w:val="00E460FA"/>
    <w:rsid w:val="00E53162"/>
    <w:rsid w:val="00E5357A"/>
    <w:rsid w:val="00E53887"/>
    <w:rsid w:val="00E60CBB"/>
    <w:rsid w:val="00E61ED5"/>
    <w:rsid w:val="00E62533"/>
    <w:rsid w:val="00E667C2"/>
    <w:rsid w:val="00E679F0"/>
    <w:rsid w:val="00E76771"/>
    <w:rsid w:val="00E80F36"/>
    <w:rsid w:val="00E815D5"/>
    <w:rsid w:val="00E819E5"/>
    <w:rsid w:val="00E91F30"/>
    <w:rsid w:val="00E92CE2"/>
    <w:rsid w:val="00E937C2"/>
    <w:rsid w:val="00EA267A"/>
    <w:rsid w:val="00EA319B"/>
    <w:rsid w:val="00EA3A95"/>
    <w:rsid w:val="00EB09ED"/>
    <w:rsid w:val="00EB2F83"/>
    <w:rsid w:val="00EC2F92"/>
    <w:rsid w:val="00EC7F6F"/>
    <w:rsid w:val="00EE055C"/>
    <w:rsid w:val="00EE650B"/>
    <w:rsid w:val="00EE7D2A"/>
    <w:rsid w:val="00EF691A"/>
    <w:rsid w:val="00EF7830"/>
    <w:rsid w:val="00F01F76"/>
    <w:rsid w:val="00F02A93"/>
    <w:rsid w:val="00F04696"/>
    <w:rsid w:val="00F05E7D"/>
    <w:rsid w:val="00F20D3E"/>
    <w:rsid w:val="00F238AB"/>
    <w:rsid w:val="00F27355"/>
    <w:rsid w:val="00F41531"/>
    <w:rsid w:val="00F42CAD"/>
    <w:rsid w:val="00F4528C"/>
    <w:rsid w:val="00F4606D"/>
    <w:rsid w:val="00F53391"/>
    <w:rsid w:val="00F622C5"/>
    <w:rsid w:val="00F62AB1"/>
    <w:rsid w:val="00F64AA8"/>
    <w:rsid w:val="00F65B9F"/>
    <w:rsid w:val="00F67889"/>
    <w:rsid w:val="00F70BB4"/>
    <w:rsid w:val="00F71E7C"/>
    <w:rsid w:val="00F72653"/>
    <w:rsid w:val="00F758FA"/>
    <w:rsid w:val="00F7669A"/>
    <w:rsid w:val="00F7730B"/>
    <w:rsid w:val="00F8699F"/>
    <w:rsid w:val="00F958CD"/>
    <w:rsid w:val="00F97439"/>
    <w:rsid w:val="00FA0ACE"/>
    <w:rsid w:val="00FA1788"/>
    <w:rsid w:val="00FA3643"/>
    <w:rsid w:val="00FA5644"/>
    <w:rsid w:val="00FA6182"/>
    <w:rsid w:val="00FB3913"/>
    <w:rsid w:val="00FD3400"/>
    <w:rsid w:val="00FF77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A387C-A64D-49BF-A264-4CFFA8F0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semiHidden/>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semiHidden/>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 w:type="paragraph" w:customStyle="1" w:styleId="Body1">
    <w:name w:val="Body 1"/>
    <w:rsid w:val="00F7669A"/>
    <w:pPr>
      <w:spacing w:after="0" w:line="240" w:lineRule="auto"/>
      <w:outlineLvl w:val="0"/>
    </w:pPr>
    <w:rPr>
      <w:rFonts w:ascii="Times New Roman" w:eastAsia="Arial Unicode MS" w:hAnsi="Times New Roman" w:cs="Times New Roman"/>
      <w:color w:val="000000"/>
      <w:sz w:val="24"/>
      <w:szCs w:val="20"/>
      <w:u w:color="000000"/>
      <w:lang w:eastAsia="pt-BR"/>
    </w:rPr>
  </w:style>
  <w:style w:type="character" w:styleId="MenoPendente">
    <w:name w:val="Unresolved Mention"/>
    <w:basedOn w:val="Fontepargpadro"/>
    <w:uiPriority w:val="99"/>
    <w:semiHidden/>
    <w:unhideWhenUsed/>
    <w:rsid w:val="006F0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2842">
      <w:bodyDiv w:val="1"/>
      <w:marLeft w:val="0"/>
      <w:marRight w:val="0"/>
      <w:marTop w:val="0"/>
      <w:marBottom w:val="0"/>
      <w:divBdr>
        <w:top w:val="none" w:sz="0" w:space="0" w:color="auto"/>
        <w:left w:val="none" w:sz="0" w:space="0" w:color="auto"/>
        <w:bottom w:val="none" w:sz="0" w:space="0" w:color="auto"/>
        <w:right w:val="none" w:sz="0" w:space="0" w:color="auto"/>
      </w:divBdr>
    </w:div>
    <w:div w:id="467167442">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50111890">
      <w:bodyDiv w:val="1"/>
      <w:marLeft w:val="0"/>
      <w:marRight w:val="0"/>
      <w:marTop w:val="0"/>
      <w:marBottom w:val="0"/>
      <w:divBdr>
        <w:top w:val="none" w:sz="0" w:space="0" w:color="auto"/>
        <w:left w:val="none" w:sz="0" w:space="0" w:color="auto"/>
        <w:bottom w:val="none" w:sz="0" w:space="0" w:color="auto"/>
        <w:right w:val="none" w:sz="0" w:space="0" w:color="auto"/>
      </w:divBdr>
    </w:div>
    <w:div w:id="641740688">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916017218">
      <w:bodyDiv w:val="1"/>
      <w:marLeft w:val="0"/>
      <w:marRight w:val="0"/>
      <w:marTop w:val="0"/>
      <w:marBottom w:val="0"/>
      <w:divBdr>
        <w:top w:val="none" w:sz="0" w:space="0" w:color="auto"/>
        <w:left w:val="none" w:sz="0" w:space="0" w:color="auto"/>
        <w:bottom w:val="none" w:sz="0" w:space="0" w:color="auto"/>
        <w:right w:val="none" w:sz="0" w:space="0" w:color="auto"/>
      </w:divBdr>
    </w:div>
    <w:div w:id="963582567">
      <w:bodyDiv w:val="1"/>
      <w:marLeft w:val="0"/>
      <w:marRight w:val="0"/>
      <w:marTop w:val="0"/>
      <w:marBottom w:val="0"/>
      <w:divBdr>
        <w:top w:val="none" w:sz="0" w:space="0" w:color="auto"/>
        <w:left w:val="none" w:sz="0" w:space="0" w:color="auto"/>
        <w:bottom w:val="none" w:sz="0" w:space="0" w:color="auto"/>
        <w:right w:val="none" w:sz="0" w:space="0" w:color="auto"/>
      </w:divBdr>
    </w:div>
    <w:div w:id="1065567145">
      <w:bodyDiv w:val="1"/>
      <w:marLeft w:val="0"/>
      <w:marRight w:val="0"/>
      <w:marTop w:val="0"/>
      <w:marBottom w:val="0"/>
      <w:divBdr>
        <w:top w:val="none" w:sz="0" w:space="0" w:color="auto"/>
        <w:left w:val="none" w:sz="0" w:space="0" w:color="auto"/>
        <w:bottom w:val="none" w:sz="0" w:space="0" w:color="auto"/>
        <w:right w:val="none" w:sz="0" w:space="0" w:color="auto"/>
      </w:divBdr>
    </w:div>
    <w:div w:id="1219517926">
      <w:bodyDiv w:val="1"/>
      <w:marLeft w:val="0"/>
      <w:marRight w:val="0"/>
      <w:marTop w:val="0"/>
      <w:marBottom w:val="0"/>
      <w:divBdr>
        <w:top w:val="none" w:sz="0" w:space="0" w:color="auto"/>
        <w:left w:val="none" w:sz="0" w:space="0" w:color="auto"/>
        <w:bottom w:val="none" w:sz="0" w:space="0" w:color="auto"/>
        <w:right w:val="none" w:sz="0" w:space="0" w:color="auto"/>
      </w:divBdr>
    </w:div>
    <w:div w:id="1309747107">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843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D7C0-2F02-4A6E-86AD-FBA19D26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14707</Words>
  <Characters>79419</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48</cp:revision>
  <cp:lastPrinted>2018-02-21T18:41:00Z</cp:lastPrinted>
  <dcterms:created xsi:type="dcterms:W3CDTF">2018-02-26T14:22:00Z</dcterms:created>
  <dcterms:modified xsi:type="dcterms:W3CDTF">2018-02-27T18:54:00Z</dcterms:modified>
</cp:coreProperties>
</file>