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3FC4C" w14:textId="0679E6BF" w:rsidR="00F752E8" w:rsidRPr="00DB4330" w:rsidRDefault="00F752E8" w:rsidP="00F752E8">
      <w:pPr>
        <w:pStyle w:val="Ttulo1"/>
        <w:rPr>
          <w:rFonts w:asciiTheme="minorHAnsi" w:hAnsiTheme="minorHAnsi" w:cstheme="minorHAnsi"/>
        </w:rPr>
      </w:pPr>
      <w:r w:rsidRPr="00DB4330">
        <w:rPr>
          <w:rFonts w:asciiTheme="minorHAnsi" w:hAnsiTheme="minorHAnsi" w:cstheme="minorHAnsi"/>
        </w:rPr>
        <w:t xml:space="preserve">PROCESSO LICITATÓRIO Nº </w:t>
      </w:r>
      <w:sdt>
        <w:sdtPr>
          <w:rPr>
            <w:rFonts w:asciiTheme="minorHAnsi" w:hAnsiTheme="minorHAnsi" w:cstheme="minorHAnsi"/>
          </w:rPr>
          <w:alias w:val="Título"/>
          <w:tag w:val=""/>
          <w:id w:val="-327441532"/>
          <w:placeholder>
            <w:docPart w:val="13943C70772546AAB15852582AC19AB4"/>
          </w:placeholder>
          <w:dataBinding w:prefixMappings="xmlns:ns0='http://purl.org/dc/elements/1.1/' xmlns:ns1='http://schemas.openxmlformats.org/package/2006/metadata/core-properties' " w:xpath="/ns1:coreProperties[1]/ns0:title[1]" w:storeItemID="{6C3C8BC8-F283-45AE-878A-BAB7291924A1}"/>
          <w:text/>
        </w:sdtPr>
        <w:sdtEndPr/>
        <w:sdtContent>
          <w:r w:rsidR="00E06972">
            <w:rPr>
              <w:rFonts w:asciiTheme="minorHAnsi" w:hAnsiTheme="minorHAnsi" w:cstheme="minorHAnsi"/>
              <w:lang w:val="pt-BR"/>
            </w:rPr>
            <w:t>65</w:t>
          </w:r>
          <w:r w:rsidR="00C53A01">
            <w:rPr>
              <w:rFonts w:asciiTheme="minorHAnsi" w:hAnsiTheme="minorHAnsi" w:cstheme="minorHAnsi"/>
            </w:rPr>
            <w:t>/2019</w:t>
          </w:r>
        </w:sdtContent>
      </w:sdt>
    </w:p>
    <w:p w14:paraId="1952D2BE" w14:textId="2060CCB3" w:rsidR="00F752E8" w:rsidRPr="00DB4330" w:rsidRDefault="00E06972" w:rsidP="00E06972">
      <w:pPr>
        <w:pStyle w:val="Ttulo2"/>
        <w:tabs>
          <w:tab w:val="center" w:pos="4536"/>
          <w:tab w:val="left" w:pos="8130"/>
        </w:tabs>
        <w:jc w:val="left"/>
        <w:rPr>
          <w:rFonts w:asciiTheme="minorHAnsi" w:hAnsiTheme="minorHAnsi" w:cstheme="minorHAnsi"/>
          <w:bCs/>
          <w:spacing w:val="2"/>
          <w:sz w:val="24"/>
          <w:szCs w:val="24"/>
          <w:u w:val="none"/>
        </w:rPr>
      </w:pPr>
      <w:r>
        <w:rPr>
          <w:rFonts w:asciiTheme="minorHAnsi" w:hAnsiTheme="minorHAnsi" w:cstheme="minorHAnsi"/>
          <w:bCs/>
          <w:spacing w:val="2"/>
          <w:sz w:val="24"/>
          <w:szCs w:val="24"/>
          <w:u w:val="none"/>
        </w:rPr>
        <w:tab/>
      </w:r>
      <w:r w:rsidR="00F752E8" w:rsidRPr="00DB4330">
        <w:rPr>
          <w:rFonts w:asciiTheme="minorHAnsi" w:hAnsiTheme="minorHAnsi" w:cstheme="minorHAnsi"/>
          <w:bCs/>
          <w:spacing w:val="2"/>
          <w:sz w:val="24"/>
          <w:szCs w:val="24"/>
          <w:u w:val="none"/>
        </w:rPr>
        <w:t xml:space="preserve">PREGÃO ELETRÔNICO - </w:t>
      </w:r>
      <w:r w:rsidR="00F752E8" w:rsidRPr="00DB4330">
        <w:rPr>
          <w:rFonts w:asciiTheme="minorHAnsi" w:hAnsiTheme="minorHAnsi" w:cstheme="minorHAnsi"/>
          <w:bCs/>
          <w:sz w:val="24"/>
          <w:u w:val="none"/>
        </w:rPr>
        <w:t>REGISTRO DE PREÇOS</w:t>
      </w:r>
      <w:r>
        <w:rPr>
          <w:rFonts w:asciiTheme="minorHAnsi" w:hAnsiTheme="minorHAnsi" w:cstheme="minorHAnsi"/>
          <w:bCs/>
          <w:sz w:val="24"/>
          <w:u w:val="none"/>
        </w:rPr>
        <w:tab/>
      </w:r>
    </w:p>
    <w:p w14:paraId="196B826A" w14:textId="77777777" w:rsidR="00F752E8" w:rsidRPr="00DB4330" w:rsidRDefault="00F752E8" w:rsidP="00F752E8">
      <w:pPr>
        <w:rPr>
          <w:rFonts w:asciiTheme="minorHAnsi" w:hAnsiTheme="minorHAnsi" w:cstheme="minorHAnsi"/>
        </w:rPr>
      </w:pPr>
    </w:p>
    <w:p w14:paraId="01C05C58" w14:textId="77777777" w:rsidR="00F752E8" w:rsidRPr="00DB4330" w:rsidRDefault="00F752E8" w:rsidP="00F752E8">
      <w:pPr>
        <w:jc w:val="center"/>
        <w:rPr>
          <w:rFonts w:asciiTheme="minorHAnsi" w:hAnsiTheme="minorHAnsi" w:cstheme="minorHAnsi"/>
          <w:b/>
          <w:bCs/>
        </w:rPr>
      </w:pPr>
    </w:p>
    <w:p w14:paraId="4BA350DE" w14:textId="4584898A" w:rsidR="00F752E8" w:rsidRPr="00DB4330" w:rsidRDefault="00F752E8" w:rsidP="00F752E8">
      <w:pPr>
        <w:ind w:firstLine="1418"/>
        <w:jc w:val="both"/>
        <w:rPr>
          <w:rFonts w:asciiTheme="minorHAnsi" w:hAnsiTheme="minorHAnsi" w:cstheme="minorHAnsi"/>
          <w:bCs/>
        </w:rPr>
      </w:pPr>
      <w:r w:rsidRPr="00DB4330">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DB4330">
        <w:rPr>
          <w:rFonts w:asciiTheme="minorHAnsi" w:hAnsiTheme="minorHAnsi" w:cstheme="minorHAnsi"/>
          <w:bCs/>
          <w:snapToGrid w:val="0"/>
        </w:rPr>
        <w:t>da Lei Federal nº 8.666, de 21 de junho de 1993</w:t>
      </w:r>
      <w:r w:rsidRPr="00DB4330">
        <w:rPr>
          <w:rFonts w:asciiTheme="minorHAnsi" w:hAnsiTheme="minorHAnsi" w:cstheme="minorHAnsi"/>
          <w:bCs/>
        </w:rPr>
        <w:t xml:space="preserve"> e suas alterações, na modalidade </w:t>
      </w:r>
      <w:r w:rsidRPr="00DB4330">
        <w:rPr>
          <w:rFonts w:asciiTheme="minorHAnsi" w:hAnsiTheme="minorHAnsi" w:cstheme="minorHAnsi"/>
          <w:b/>
          <w:bCs/>
        </w:rPr>
        <w:t>PREGÃO ELETRÔNICO</w:t>
      </w:r>
      <w:r w:rsidRPr="00DB4330">
        <w:rPr>
          <w:rFonts w:asciiTheme="minorHAnsi" w:hAnsiTheme="minorHAnsi" w:cstheme="minorHAnsi"/>
          <w:bCs/>
        </w:rPr>
        <w:t xml:space="preserve">, como </w:t>
      </w:r>
      <w:r w:rsidRPr="00DB4330">
        <w:rPr>
          <w:rFonts w:asciiTheme="minorHAnsi" w:hAnsiTheme="minorHAnsi" w:cstheme="minorHAnsi"/>
          <w:b/>
          <w:bCs/>
        </w:rPr>
        <w:t>REGISTRO DE PREÇOS,</w:t>
      </w:r>
      <w:r w:rsidRPr="00DB4330">
        <w:rPr>
          <w:rFonts w:asciiTheme="minorHAnsi" w:hAnsiTheme="minorHAnsi" w:cstheme="minorHAnsi"/>
          <w:bCs/>
        </w:rPr>
        <w:t xml:space="preserve"> tipo </w:t>
      </w:r>
      <w:r w:rsidRPr="00DB4330">
        <w:rPr>
          <w:rFonts w:asciiTheme="minorHAnsi" w:hAnsiTheme="minorHAnsi" w:cstheme="minorHAnsi"/>
          <w:b/>
          <w:bCs/>
        </w:rPr>
        <w:t>MENOR PREÇO</w:t>
      </w:r>
      <w:r w:rsidRPr="00DB4330">
        <w:rPr>
          <w:rFonts w:asciiTheme="minorHAnsi" w:hAnsiTheme="minorHAnsi" w:cstheme="minorHAnsi"/>
          <w:bCs/>
        </w:rPr>
        <w:t>,  segundo as condições estabelecidas no presente Edital, nos seus Anexos, cujos termos, igualmente, o integram.</w:t>
      </w:r>
    </w:p>
    <w:p w14:paraId="536237A1" w14:textId="77777777" w:rsidR="00F752E8" w:rsidRPr="00DB4330" w:rsidRDefault="00F752E8" w:rsidP="00F752E8">
      <w:pPr>
        <w:jc w:val="both"/>
        <w:rPr>
          <w:rFonts w:asciiTheme="minorHAnsi" w:hAnsiTheme="minorHAnsi" w:cstheme="minorHAnsi"/>
          <w:bCs/>
        </w:rPr>
      </w:pPr>
    </w:p>
    <w:p w14:paraId="79FD0A4E" w14:textId="77777777" w:rsidR="00F752E8" w:rsidRPr="00DB4330" w:rsidRDefault="00F752E8" w:rsidP="00F752E8">
      <w:pPr>
        <w:autoSpaceDE w:val="0"/>
        <w:autoSpaceDN w:val="0"/>
        <w:adjustRightInd w:val="0"/>
        <w:jc w:val="both"/>
        <w:rPr>
          <w:rFonts w:asciiTheme="minorHAnsi" w:hAnsiTheme="minorHAnsi" w:cstheme="minorHAnsi"/>
        </w:rPr>
      </w:pPr>
      <w:r w:rsidRPr="00DB4330">
        <w:rPr>
          <w:rFonts w:asciiTheme="minorHAnsi" w:hAnsiTheme="minorHAnsi" w:cstheme="minorHAnsi"/>
        </w:rPr>
        <w:t xml:space="preserve">Rege a presente licitação, a Lei Federal nº 8.666/93, observadas as alterações posteriores, a Lei Federal nº 10.520/02, </w:t>
      </w:r>
      <w:r w:rsidRPr="00DB4330">
        <w:rPr>
          <w:rFonts w:asciiTheme="minorHAnsi" w:hAnsiTheme="minorHAnsi" w:cstheme="minorHAnsi"/>
          <w:spacing w:val="2"/>
        </w:rPr>
        <w:t xml:space="preserve">do Decreto Municipal nº 4.792, de 03 de julho de 2007, Lei </w:t>
      </w:r>
      <w:r w:rsidRPr="00DB4330">
        <w:rPr>
          <w:rFonts w:asciiTheme="minorHAnsi" w:hAnsiTheme="minorHAnsi" w:cstheme="minorHAnsi"/>
          <w:spacing w:val="-1"/>
        </w:rPr>
        <w:t xml:space="preserve">Complementar nº 123, de 14 de dezembro de 2006, da </w:t>
      </w:r>
      <w:r w:rsidRPr="00DB4330">
        <w:rPr>
          <w:rFonts w:asciiTheme="minorHAnsi" w:hAnsiTheme="minorHAnsi" w:cstheme="minorHAnsi"/>
        </w:rPr>
        <w:t xml:space="preserve">Lei Complementar nº 147, de 07 de agosto de 2014 </w:t>
      </w:r>
      <w:r w:rsidRPr="00DB4330">
        <w:rPr>
          <w:rFonts w:asciiTheme="minorHAnsi" w:hAnsiTheme="minorHAnsi" w:cstheme="minorHAnsi"/>
          <w:spacing w:val="-1"/>
        </w:rPr>
        <w:t xml:space="preserve">e demais legislações aplicáveis. </w:t>
      </w:r>
    </w:p>
    <w:p w14:paraId="7B8144F9" w14:textId="77777777" w:rsidR="00F752E8" w:rsidRPr="00DB4330" w:rsidRDefault="00F752E8" w:rsidP="00F752E8">
      <w:pPr>
        <w:widowControl w:val="0"/>
        <w:autoSpaceDE w:val="0"/>
        <w:autoSpaceDN w:val="0"/>
        <w:adjustRightInd w:val="0"/>
        <w:ind w:firstLine="1418"/>
        <w:jc w:val="both"/>
        <w:rPr>
          <w:rFonts w:asciiTheme="minorHAnsi" w:hAnsiTheme="minorHAnsi" w:cstheme="minorHAnsi"/>
        </w:rPr>
      </w:pPr>
    </w:p>
    <w:p w14:paraId="2940015D"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r w:rsidRPr="00DB4330">
        <w:rPr>
          <w:rFonts w:asciiTheme="minorHAnsi" w:hAnsiTheme="minorHAnsi" w:cstheme="minorHAnsi"/>
          <w:spacing w:val="-2"/>
        </w:rPr>
        <w:t xml:space="preserve">Serão observados os seguintes horários e datas para os procedimentos que seguem: </w:t>
      </w:r>
    </w:p>
    <w:p w14:paraId="17811ED6" w14:textId="77777777" w:rsidR="00F752E8" w:rsidRPr="00DB4330" w:rsidRDefault="00F752E8" w:rsidP="00F752E8">
      <w:pPr>
        <w:widowControl w:val="0"/>
        <w:autoSpaceDE w:val="0"/>
        <w:autoSpaceDN w:val="0"/>
        <w:adjustRightInd w:val="0"/>
        <w:ind w:firstLine="1418"/>
        <w:jc w:val="both"/>
        <w:rPr>
          <w:rFonts w:asciiTheme="minorHAnsi" w:hAnsiTheme="minorHAnsi" w:cstheme="minorHAnsi"/>
        </w:rPr>
      </w:pPr>
    </w:p>
    <w:p w14:paraId="4F88A73F" w14:textId="61704DB2" w:rsidR="00F752E8" w:rsidRPr="00DB4330" w:rsidRDefault="00F752E8" w:rsidP="00F752E8">
      <w:pPr>
        <w:widowControl w:val="0"/>
        <w:autoSpaceDE w:val="0"/>
        <w:autoSpaceDN w:val="0"/>
        <w:adjustRightInd w:val="0"/>
        <w:jc w:val="both"/>
        <w:rPr>
          <w:rFonts w:asciiTheme="minorHAnsi" w:hAnsiTheme="minorHAnsi" w:cstheme="minorHAnsi"/>
        </w:rPr>
      </w:pPr>
      <w:r w:rsidRPr="00DB4330">
        <w:rPr>
          <w:rFonts w:asciiTheme="minorHAnsi" w:hAnsiTheme="minorHAnsi" w:cstheme="minorHAnsi"/>
          <w:spacing w:val="-2"/>
        </w:rPr>
        <w:t>Recebimento das Propostas:</w:t>
      </w:r>
      <w:r w:rsidRPr="00DB4330">
        <w:rPr>
          <w:rFonts w:asciiTheme="minorHAnsi" w:hAnsiTheme="minorHAnsi" w:cstheme="minorHAnsi"/>
          <w:b/>
          <w:bCs/>
          <w:spacing w:val="-2"/>
        </w:rPr>
        <w:t xml:space="preserve"> </w:t>
      </w:r>
      <w:r w:rsidRPr="00DB4330">
        <w:rPr>
          <w:rFonts w:asciiTheme="minorHAnsi" w:hAnsiTheme="minorHAnsi" w:cstheme="minorHAnsi"/>
          <w:bCs/>
          <w:spacing w:val="-2"/>
        </w:rPr>
        <w:t xml:space="preserve">das </w:t>
      </w:r>
      <w:r w:rsidRPr="00DB4330">
        <w:rPr>
          <w:rFonts w:asciiTheme="minorHAnsi" w:hAnsiTheme="minorHAnsi" w:cstheme="minorHAnsi"/>
          <w:b/>
          <w:bCs/>
          <w:spacing w:val="-2"/>
        </w:rPr>
        <w:t xml:space="preserve">0h </w:t>
      </w:r>
      <w:r w:rsidRPr="00DB4330">
        <w:rPr>
          <w:rFonts w:asciiTheme="minorHAnsi" w:hAnsiTheme="minorHAnsi" w:cstheme="minorHAnsi"/>
          <w:bCs/>
          <w:spacing w:val="-2"/>
        </w:rPr>
        <w:t xml:space="preserve">do dia </w:t>
      </w:r>
      <w:r w:rsidR="00383418">
        <w:rPr>
          <w:rFonts w:asciiTheme="minorHAnsi" w:hAnsiTheme="minorHAnsi" w:cstheme="minorHAnsi"/>
          <w:b/>
          <w:bCs/>
          <w:spacing w:val="-2"/>
        </w:rPr>
        <w:t>15/08</w:t>
      </w:r>
      <w:r w:rsidRPr="00DB4330">
        <w:rPr>
          <w:rFonts w:asciiTheme="minorHAnsi" w:hAnsiTheme="minorHAnsi" w:cstheme="minorHAnsi"/>
          <w:b/>
          <w:bCs/>
          <w:spacing w:val="-2"/>
        </w:rPr>
        <w:t>/</w:t>
      </w:r>
      <w:r w:rsidR="005F2856" w:rsidRPr="00DB4330">
        <w:rPr>
          <w:rFonts w:asciiTheme="minorHAnsi" w:hAnsiTheme="minorHAnsi" w:cstheme="minorHAnsi"/>
          <w:b/>
          <w:bCs/>
          <w:spacing w:val="-2"/>
        </w:rPr>
        <w:t>2019</w:t>
      </w:r>
      <w:r w:rsidRPr="00DB4330">
        <w:rPr>
          <w:rFonts w:asciiTheme="minorHAnsi" w:hAnsiTheme="minorHAnsi" w:cstheme="minorHAnsi"/>
          <w:b/>
          <w:bCs/>
          <w:spacing w:val="-2"/>
        </w:rPr>
        <w:t xml:space="preserve"> </w:t>
      </w:r>
      <w:r w:rsidRPr="00DB4330">
        <w:rPr>
          <w:rFonts w:asciiTheme="minorHAnsi" w:hAnsiTheme="minorHAnsi" w:cstheme="minorHAnsi"/>
          <w:bCs/>
          <w:spacing w:val="-2"/>
        </w:rPr>
        <w:t xml:space="preserve">até as </w:t>
      </w:r>
      <w:r w:rsidR="00A75A4C">
        <w:rPr>
          <w:rFonts w:asciiTheme="minorHAnsi" w:hAnsiTheme="minorHAnsi" w:cstheme="minorHAnsi"/>
          <w:b/>
          <w:bCs/>
          <w:spacing w:val="-2"/>
        </w:rPr>
        <w:t>13</w:t>
      </w:r>
      <w:r w:rsidR="00383418">
        <w:rPr>
          <w:rFonts w:asciiTheme="minorHAnsi" w:hAnsiTheme="minorHAnsi" w:cstheme="minorHAnsi"/>
          <w:b/>
          <w:bCs/>
          <w:spacing w:val="-2"/>
        </w:rPr>
        <w:t>h45</w:t>
      </w:r>
      <w:r w:rsidRPr="00DB4330">
        <w:rPr>
          <w:rFonts w:asciiTheme="minorHAnsi" w:hAnsiTheme="minorHAnsi" w:cstheme="minorHAnsi"/>
          <w:b/>
          <w:bCs/>
          <w:spacing w:val="-2"/>
        </w:rPr>
        <w:t xml:space="preserve">min </w:t>
      </w:r>
      <w:r w:rsidRPr="00DB4330">
        <w:rPr>
          <w:rFonts w:asciiTheme="minorHAnsi" w:hAnsiTheme="minorHAnsi" w:cstheme="minorHAnsi"/>
          <w:bCs/>
          <w:spacing w:val="-2"/>
        </w:rPr>
        <w:t xml:space="preserve">do dia </w:t>
      </w:r>
      <w:sdt>
        <w:sdtPr>
          <w:rPr>
            <w:rFonts w:asciiTheme="minorHAnsi" w:hAnsiTheme="minorHAnsi" w:cstheme="minorHAnsi"/>
            <w:b/>
            <w:bCs/>
            <w:spacing w:val="-2"/>
          </w:rPr>
          <w:alias w:val="Data de Publicação"/>
          <w:tag w:val=""/>
          <w:id w:val="-1799370367"/>
          <w:placeholder>
            <w:docPart w:val="58C1B90605B24C71B3265B5181492311"/>
          </w:placeholder>
          <w:dataBinding w:prefixMappings="xmlns:ns0='http://schemas.microsoft.com/office/2006/coverPageProps' " w:xpath="/ns0:CoverPageProperties[1]/ns0:PublishDate[1]" w:storeItemID="{55AF091B-3C7A-41E3-B477-F2FDAA23CFDA}"/>
          <w:date w:fullDate="2019-08-28T00:00:00Z">
            <w:dateFormat w:val="dd/MM/yyyy"/>
            <w:lid w:val="pt-BR"/>
            <w:storeMappedDataAs w:val="dateTime"/>
            <w:calendar w:val="gregorian"/>
          </w:date>
        </w:sdtPr>
        <w:sdtEndPr/>
        <w:sdtContent>
          <w:r w:rsidR="00383418">
            <w:rPr>
              <w:rFonts w:asciiTheme="minorHAnsi" w:hAnsiTheme="minorHAnsi" w:cstheme="minorHAnsi"/>
              <w:b/>
              <w:bCs/>
              <w:spacing w:val="-2"/>
            </w:rPr>
            <w:t>28/08</w:t>
          </w:r>
          <w:r w:rsidR="00C53A01" w:rsidRPr="007D46A5">
            <w:rPr>
              <w:rFonts w:asciiTheme="minorHAnsi" w:hAnsiTheme="minorHAnsi" w:cstheme="minorHAnsi"/>
              <w:b/>
              <w:bCs/>
              <w:spacing w:val="-2"/>
            </w:rPr>
            <w:t>/2019</w:t>
          </w:r>
        </w:sdtContent>
      </w:sdt>
      <w:r w:rsidRPr="00DB4330">
        <w:rPr>
          <w:rFonts w:asciiTheme="minorHAnsi" w:hAnsiTheme="minorHAnsi" w:cstheme="minorHAnsi"/>
          <w:bCs/>
          <w:spacing w:val="-2"/>
        </w:rPr>
        <w:t>;</w:t>
      </w:r>
      <w:r w:rsidRPr="00DB4330">
        <w:rPr>
          <w:rFonts w:asciiTheme="minorHAnsi" w:hAnsiTheme="minorHAnsi" w:cstheme="minorHAnsi"/>
          <w:b/>
          <w:bCs/>
          <w:spacing w:val="-2"/>
        </w:rPr>
        <w:t xml:space="preserve"> </w:t>
      </w:r>
    </w:p>
    <w:p w14:paraId="4884FBDF" w14:textId="5B8995DD" w:rsidR="00F752E8" w:rsidRPr="00DB4330" w:rsidRDefault="00F752E8" w:rsidP="00F752E8">
      <w:pPr>
        <w:widowControl w:val="0"/>
        <w:autoSpaceDE w:val="0"/>
        <w:autoSpaceDN w:val="0"/>
        <w:adjustRightInd w:val="0"/>
        <w:jc w:val="both"/>
        <w:rPr>
          <w:rFonts w:asciiTheme="minorHAnsi" w:hAnsiTheme="minorHAnsi" w:cstheme="minorHAnsi"/>
        </w:rPr>
      </w:pPr>
      <w:r w:rsidRPr="00DB4330">
        <w:rPr>
          <w:rFonts w:asciiTheme="minorHAnsi" w:hAnsiTheme="minorHAnsi" w:cstheme="minorHAnsi"/>
        </w:rPr>
        <w:t>Início da Sessão de Disputa de Preços:</w:t>
      </w:r>
      <w:r w:rsidRPr="00DB4330">
        <w:rPr>
          <w:rFonts w:asciiTheme="minorHAnsi" w:hAnsiTheme="minorHAnsi" w:cstheme="minorHAnsi"/>
          <w:b/>
          <w:bCs/>
        </w:rPr>
        <w:t xml:space="preserve"> </w:t>
      </w:r>
      <w:r w:rsidRPr="00DB4330">
        <w:rPr>
          <w:rFonts w:asciiTheme="minorHAnsi" w:hAnsiTheme="minorHAnsi" w:cstheme="minorHAnsi"/>
          <w:bCs/>
        </w:rPr>
        <w:t>às</w:t>
      </w:r>
      <w:r w:rsidRPr="00DB4330">
        <w:rPr>
          <w:rFonts w:asciiTheme="minorHAnsi" w:hAnsiTheme="minorHAnsi" w:cstheme="minorHAnsi"/>
          <w:b/>
          <w:bCs/>
        </w:rPr>
        <w:t xml:space="preserve"> </w:t>
      </w:r>
      <w:r w:rsidR="00A75A4C">
        <w:rPr>
          <w:rFonts w:asciiTheme="minorHAnsi" w:hAnsiTheme="minorHAnsi" w:cstheme="minorHAnsi"/>
          <w:b/>
          <w:bCs/>
        </w:rPr>
        <w:t>14</w:t>
      </w:r>
      <w:r w:rsidRPr="00DB4330">
        <w:rPr>
          <w:rFonts w:asciiTheme="minorHAnsi" w:hAnsiTheme="minorHAnsi" w:cstheme="minorHAnsi"/>
          <w:b/>
          <w:bCs/>
        </w:rPr>
        <w:t xml:space="preserve">h </w:t>
      </w:r>
      <w:r w:rsidRPr="00DB4330">
        <w:rPr>
          <w:rFonts w:asciiTheme="minorHAnsi" w:hAnsiTheme="minorHAnsi" w:cstheme="minorHAnsi"/>
          <w:bCs/>
        </w:rPr>
        <w:t>do</w:t>
      </w:r>
      <w:r w:rsidRPr="00DB4330">
        <w:rPr>
          <w:rFonts w:asciiTheme="minorHAnsi" w:hAnsiTheme="minorHAnsi" w:cstheme="minorHAnsi"/>
          <w:b/>
          <w:bCs/>
        </w:rPr>
        <w:t xml:space="preserve"> </w:t>
      </w:r>
      <w:r w:rsidRPr="00DB4330">
        <w:rPr>
          <w:rFonts w:asciiTheme="minorHAnsi" w:hAnsiTheme="minorHAnsi" w:cstheme="minorHAnsi"/>
          <w:bCs/>
        </w:rPr>
        <w:t>dia</w:t>
      </w:r>
      <w:r w:rsidRPr="00DB4330">
        <w:rPr>
          <w:rFonts w:asciiTheme="minorHAnsi" w:hAnsiTheme="minorHAnsi" w:cstheme="minorHAnsi"/>
          <w:b/>
          <w:bCs/>
        </w:rPr>
        <w:t xml:space="preserve"> </w:t>
      </w:r>
      <w:sdt>
        <w:sdtPr>
          <w:rPr>
            <w:rFonts w:asciiTheme="minorHAnsi" w:hAnsiTheme="minorHAnsi" w:cstheme="minorHAnsi"/>
            <w:b/>
            <w:bCs/>
          </w:rPr>
          <w:alias w:val="Data de Publicação"/>
          <w:tag w:val=""/>
          <w:id w:val="1355548184"/>
          <w:placeholder>
            <w:docPart w:val="722F38C456494698BA2431F2485186F6"/>
          </w:placeholder>
          <w:dataBinding w:prefixMappings="xmlns:ns0='http://schemas.microsoft.com/office/2006/coverPageProps' " w:xpath="/ns0:CoverPageProperties[1]/ns0:PublishDate[1]" w:storeItemID="{55AF091B-3C7A-41E3-B477-F2FDAA23CFDA}"/>
          <w:date w:fullDate="2019-08-28T00:00:00Z">
            <w:dateFormat w:val="dd/MM/yyyy"/>
            <w:lid w:val="pt-BR"/>
            <w:storeMappedDataAs w:val="dateTime"/>
            <w:calendar w:val="gregorian"/>
          </w:date>
        </w:sdtPr>
        <w:sdtEndPr/>
        <w:sdtContent>
          <w:r w:rsidR="00383418">
            <w:rPr>
              <w:rFonts w:asciiTheme="minorHAnsi" w:hAnsiTheme="minorHAnsi" w:cstheme="minorHAnsi"/>
              <w:b/>
              <w:bCs/>
            </w:rPr>
            <w:t>28/08/2019</w:t>
          </w:r>
        </w:sdtContent>
      </w:sdt>
      <w:r w:rsidRPr="00DB4330">
        <w:rPr>
          <w:rFonts w:asciiTheme="minorHAnsi" w:hAnsiTheme="minorHAnsi" w:cstheme="minorHAnsi"/>
        </w:rPr>
        <w:t xml:space="preserve"> no endereço eletrônico </w:t>
      </w:r>
      <w:hyperlink r:id="rId9" w:history="1">
        <w:r w:rsidRPr="00DB4330">
          <w:rPr>
            <w:rStyle w:val="Hyperlink"/>
            <w:rFonts w:asciiTheme="minorHAnsi" w:hAnsiTheme="minorHAnsi" w:cstheme="minorHAnsi"/>
            <w:spacing w:val="-3"/>
          </w:rPr>
          <w:t>www.portaldecompraspublicas.com.br</w:t>
        </w:r>
      </w:hyperlink>
      <w:r w:rsidRPr="00DB4330">
        <w:rPr>
          <w:rFonts w:asciiTheme="minorHAnsi" w:hAnsiTheme="minorHAnsi" w:cstheme="minorHAnsi"/>
          <w:spacing w:val="-3"/>
        </w:rPr>
        <w:t>, horário de Brasília - DF.</w:t>
      </w:r>
    </w:p>
    <w:p w14:paraId="30BF67A4"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39F7B8F3"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6F7F08DB"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DISPOSIÇÕES GERAIS</w:t>
      </w:r>
    </w:p>
    <w:p w14:paraId="7783BDCE" w14:textId="77777777" w:rsidR="00F752E8" w:rsidRPr="00DB4330" w:rsidRDefault="00F752E8" w:rsidP="00F752E8">
      <w:pPr>
        <w:widowControl w:val="0"/>
        <w:autoSpaceDE w:val="0"/>
        <w:autoSpaceDN w:val="0"/>
        <w:adjustRightInd w:val="0"/>
        <w:ind w:left="360"/>
        <w:jc w:val="both"/>
        <w:rPr>
          <w:rFonts w:asciiTheme="minorHAnsi" w:hAnsiTheme="minorHAnsi" w:cstheme="minorHAnsi"/>
        </w:rPr>
      </w:pPr>
    </w:p>
    <w:p w14:paraId="1415789B"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B4330">
        <w:rPr>
          <w:rFonts w:asciiTheme="minorHAnsi" w:hAnsiTheme="minorHAnsi" w:cstheme="minorHAnsi"/>
          <w:spacing w:val="-3"/>
        </w:rPr>
        <w:t xml:space="preserve">através da Rede Mundial de Computadores - INTERNET. </w:t>
      </w:r>
    </w:p>
    <w:p w14:paraId="16C09406"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74FB691E"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B4330">
        <w:rPr>
          <w:rFonts w:asciiTheme="minorHAnsi" w:hAnsiTheme="minorHAnsi" w:cstheme="minorHAnsi"/>
          <w:spacing w:val="-3"/>
        </w:rPr>
        <w:t>prover o sistema de compras eletrônicas.</w:t>
      </w:r>
    </w:p>
    <w:p w14:paraId="6BFC93EA"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53C36720"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DB4330">
        <w:rPr>
          <w:rFonts w:asciiTheme="minorHAnsi" w:hAnsiTheme="minorHAnsi" w:cstheme="minorHAnsi"/>
          <w:spacing w:val="-1"/>
          <w:u w:val="single"/>
        </w:rPr>
        <w:t xml:space="preserve"> </w:t>
      </w:r>
      <w:hyperlink r:id="rId10" w:history="1">
        <w:r w:rsidRPr="00DB4330">
          <w:rPr>
            <w:rStyle w:val="Hyperlink"/>
            <w:rFonts w:asciiTheme="minorHAnsi" w:hAnsiTheme="minorHAnsi" w:cstheme="minorHAnsi"/>
            <w:spacing w:val="-1"/>
          </w:rPr>
          <w:t>http://www.portaldecompraspublicas.com.br</w:t>
        </w:r>
      </w:hyperlink>
      <w:r w:rsidRPr="00DB4330">
        <w:rPr>
          <w:rFonts w:asciiTheme="minorHAnsi" w:hAnsiTheme="minorHAnsi" w:cstheme="minorHAnsi"/>
          <w:spacing w:val="-1"/>
        </w:rPr>
        <w:t xml:space="preserve"> e preencher </w:t>
      </w:r>
      <w:r w:rsidRPr="00DB4330">
        <w:rPr>
          <w:rFonts w:asciiTheme="minorHAnsi" w:hAnsiTheme="minorHAnsi" w:cstheme="minorHAnsi"/>
          <w:spacing w:val="1"/>
        </w:rPr>
        <w:t xml:space="preserve">o Termo de Adesão, onde qualquer pessoa física ou jurídica, que manifeste interesse em cadastrar-se e </w:t>
      </w:r>
      <w:r w:rsidRPr="00DB4330">
        <w:rPr>
          <w:rFonts w:asciiTheme="minorHAnsi" w:hAnsiTheme="minorHAnsi" w:cstheme="minorHAnsi"/>
          <w:spacing w:val="-2"/>
        </w:rPr>
        <w:t>apresente a documentação exigida terá acesso ao portal.</w:t>
      </w:r>
    </w:p>
    <w:p w14:paraId="0A581EDB"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 credenciamento dar-se-á pela atribuição de chave de identificação e de senha, pessoal e intransferível, </w:t>
      </w:r>
      <w:r w:rsidRPr="00DB4330">
        <w:rPr>
          <w:rFonts w:asciiTheme="minorHAnsi" w:hAnsiTheme="minorHAnsi" w:cstheme="minorHAnsi"/>
          <w:spacing w:val="-3"/>
        </w:rPr>
        <w:t xml:space="preserve">para acesso ao sistema eletrônico. </w:t>
      </w:r>
    </w:p>
    <w:p w14:paraId="71A45E12"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 credenciamento da proponente junto ao provedor do sistema implica responsabilidade legal da </w:t>
      </w:r>
      <w:r w:rsidRPr="00DB4330">
        <w:rPr>
          <w:rFonts w:asciiTheme="minorHAnsi" w:hAnsiTheme="minorHAnsi" w:cstheme="minorHAnsi"/>
          <w:spacing w:val="-1"/>
        </w:rPr>
        <w:t xml:space="preserve">proponente ou de seu representante legal, bem como na presunção de sua capacidade técnica para a realização </w:t>
      </w:r>
      <w:r w:rsidRPr="00DB4330">
        <w:rPr>
          <w:rFonts w:asciiTheme="minorHAnsi" w:hAnsiTheme="minorHAnsi" w:cstheme="minorHAnsi"/>
          <w:spacing w:val="-3"/>
        </w:rPr>
        <w:t>das transações inerentes ao pregão eletrônico.</w:t>
      </w:r>
    </w:p>
    <w:p w14:paraId="49B9C051"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7613ACED"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A Administradora do Pregão Eletrônico, conjuntamente com serviço de Suprimentos</w:t>
      </w:r>
      <w:r w:rsidRPr="00DB4330">
        <w:rPr>
          <w:rFonts w:asciiTheme="minorHAnsi" w:hAnsiTheme="minorHAnsi" w:cstheme="minorHAnsi"/>
          <w:spacing w:val="-3"/>
        </w:rPr>
        <w:t xml:space="preserve"> </w:t>
      </w:r>
      <w:r w:rsidRPr="00DB4330">
        <w:rPr>
          <w:rFonts w:asciiTheme="minorHAnsi" w:hAnsiTheme="minorHAnsi" w:cstheme="minorHAnsi"/>
          <w:spacing w:val="-3"/>
        </w:rPr>
        <w:lastRenderedPageBreak/>
        <w:t>darão sequência ao processo de Pregão.</w:t>
      </w:r>
    </w:p>
    <w:p w14:paraId="6BDE0791"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3FD52F1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Como requisito para participação no pregão, em campo próprio do sistema eletrônico a proponente deverá </w:t>
      </w:r>
      <w:r w:rsidRPr="00DB4330">
        <w:rPr>
          <w:rFonts w:asciiTheme="minorHAnsi" w:hAnsiTheme="minorHAnsi" w:cstheme="minorHAnsi"/>
          <w:spacing w:val="-2"/>
        </w:rPr>
        <w:t xml:space="preserve">manifestar o pleno conhecimento e atendimento às exigências de habilitação previstas no Edital. </w:t>
      </w:r>
    </w:p>
    <w:p w14:paraId="707CC1CC"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B4330">
        <w:rPr>
          <w:rFonts w:asciiTheme="minorHAnsi" w:hAnsiTheme="minorHAnsi" w:cstheme="minorHAnsi"/>
          <w:spacing w:val="-3"/>
        </w:rPr>
        <w:t xml:space="preserve">compra e venda do produto negociado. </w:t>
      </w:r>
    </w:p>
    <w:p w14:paraId="7D23A8A4"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5C098D65"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fornecedor deverá acompanhar as operações no sistema eletrônico durante a sessão pública do pregão, </w:t>
      </w:r>
      <w:r w:rsidRPr="00DB4330">
        <w:rPr>
          <w:rFonts w:asciiTheme="minorHAnsi" w:hAnsiTheme="minorHAnsi" w:cstheme="minorHAnsi"/>
          <w:spacing w:val="1"/>
        </w:rPr>
        <w:t xml:space="preserve">ficando responsável pelo ônus decorrente da perda de negócios diante da inobservância de quaisquer </w:t>
      </w:r>
      <w:r w:rsidRPr="00DB4330">
        <w:rPr>
          <w:rFonts w:asciiTheme="minorHAnsi" w:hAnsiTheme="minorHAnsi" w:cstheme="minorHAnsi"/>
          <w:spacing w:val="-2"/>
        </w:rPr>
        <w:t xml:space="preserve">mensagens emitidas pelo pregoeiro e/ou pelo sistema ou de sua desconexão. </w:t>
      </w:r>
    </w:p>
    <w:p w14:paraId="7582323B"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1ECDF9C5"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DOS PROCEDIMENTOS</w:t>
      </w:r>
    </w:p>
    <w:p w14:paraId="5EF3C99D" w14:textId="77777777" w:rsidR="00F752E8" w:rsidRPr="00DB4330" w:rsidRDefault="00F752E8" w:rsidP="00F752E8">
      <w:pPr>
        <w:pStyle w:val="SemEspaamento"/>
        <w:rPr>
          <w:rFonts w:asciiTheme="minorHAnsi" w:hAnsiTheme="minorHAnsi" w:cstheme="minorHAnsi"/>
        </w:rPr>
      </w:pPr>
    </w:p>
    <w:p w14:paraId="498A7E13"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Os fornecedores deverão inserir suas propostas iniciais dentro do sistema até a data e horário ora definidos no </w:t>
      </w:r>
      <w:r w:rsidRPr="00DB4330">
        <w:rPr>
          <w:rFonts w:asciiTheme="minorHAnsi" w:hAnsiTheme="minorHAnsi" w:cstheme="minorHAnsi"/>
          <w:spacing w:val="-4"/>
        </w:rPr>
        <w:t>preâmbulo deste edital.</w:t>
      </w:r>
    </w:p>
    <w:p w14:paraId="61138A46"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Para inserção de suas propostas iniciais, os fornecedores deverão observar rigorosamente a</w:t>
      </w:r>
      <w:r w:rsidRPr="00DB4330">
        <w:rPr>
          <w:rFonts w:asciiTheme="minorHAnsi" w:hAnsiTheme="minorHAnsi" w:cstheme="minorHAnsi"/>
          <w:b/>
          <w:bCs/>
          <w:i/>
          <w:iCs/>
        </w:rPr>
        <w:t xml:space="preserve"> </w:t>
      </w:r>
      <w:r w:rsidRPr="00DB4330">
        <w:rPr>
          <w:rFonts w:asciiTheme="minorHAnsi" w:hAnsiTheme="minorHAnsi" w:cstheme="minorHAnsi"/>
          <w:bCs/>
          <w:iCs/>
        </w:rPr>
        <w:t>descrição e unidade de fornecimento indicando uma única marca para o produto ofertado,</w:t>
      </w:r>
      <w:r w:rsidRPr="00DB4330">
        <w:rPr>
          <w:rFonts w:asciiTheme="minorHAnsi" w:hAnsiTheme="minorHAnsi" w:cstheme="minorHAnsi"/>
        </w:rPr>
        <w:t xml:space="preserve"> dos materiais constantes do </w:t>
      </w:r>
      <w:r w:rsidRPr="00DB4330">
        <w:rPr>
          <w:rFonts w:asciiTheme="minorHAnsi" w:hAnsiTheme="minorHAnsi" w:cstheme="minorHAnsi"/>
          <w:spacing w:val="-5"/>
        </w:rPr>
        <w:t xml:space="preserve">ANEXO II do Edital. </w:t>
      </w:r>
    </w:p>
    <w:p w14:paraId="45AC846F"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06616A79"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pregoeiro desclassificará, fundamentadamente, as propostas que não atenderem às exigências do Edital. </w:t>
      </w:r>
    </w:p>
    <w:p w14:paraId="623E56C2"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0C93302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DB4330">
        <w:rPr>
          <w:rFonts w:asciiTheme="minorHAnsi" w:hAnsiTheme="minorHAnsi" w:cstheme="minorHAnsi"/>
          <w:spacing w:val="-9"/>
        </w:rPr>
        <w:t xml:space="preserve">edital. </w:t>
      </w:r>
    </w:p>
    <w:p w14:paraId="05AB6D04"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1C81D6F2"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O julgamento das propostas será feito pelo</w:t>
      </w:r>
      <w:r w:rsidRPr="00DB4330">
        <w:rPr>
          <w:rFonts w:asciiTheme="minorHAnsi" w:hAnsiTheme="minorHAnsi" w:cstheme="minorHAnsi"/>
          <w:b/>
          <w:bCs/>
          <w:spacing w:val="-2"/>
        </w:rPr>
        <w:t xml:space="preserve"> menor valor</w:t>
      </w:r>
      <w:r w:rsidRPr="00DB4330">
        <w:rPr>
          <w:rFonts w:asciiTheme="minorHAnsi" w:hAnsiTheme="minorHAnsi" w:cstheme="minorHAnsi"/>
          <w:spacing w:val="-2"/>
        </w:rPr>
        <w:t xml:space="preserve"> de acordo com o especificado no ANEXO I. </w:t>
      </w:r>
    </w:p>
    <w:p w14:paraId="3C1FC700"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2A22109C"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Pregoeiro, via sistema eletrônico, dará início à Sessão Pública, na data e horário previstos neste Edital, </w:t>
      </w:r>
      <w:r w:rsidRPr="00DB4330">
        <w:rPr>
          <w:rFonts w:asciiTheme="minorHAnsi" w:hAnsiTheme="minorHAnsi" w:cstheme="minorHAnsi"/>
          <w:spacing w:val="-3"/>
        </w:rPr>
        <w:t xml:space="preserve">com a divulgação da melhor proposta para cada item. </w:t>
      </w:r>
    </w:p>
    <w:p w14:paraId="77E400B1"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00FB8635"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preço de abertura da etapa de lances corresponde ao menor preço ofertado na etapa de propostas. </w:t>
      </w:r>
    </w:p>
    <w:p w14:paraId="4C585520"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No caso de nenhum fornecedor apresentar lance na respectiva etapa, valem os valores obtidos na etapa </w:t>
      </w:r>
      <w:r w:rsidRPr="00DB4330">
        <w:rPr>
          <w:rFonts w:asciiTheme="minorHAnsi" w:hAnsiTheme="minorHAnsi" w:cstheme="minorHAnsi"/>
          <w:spacing w:val="-6"/>
        </w:rPr>
        <w:t xml:space="preserve">de propostas. </w:t>
      </w:r>
    </w:p>
    <w:p w14:paraId="73C69D77"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Aberta a etapa competitiva (Sessão Pública), os proponentes deverão encaminhar lances, exclusivamente </w:t>
      </w:r>
      <w:r w:rsidRPr="00DB4330">
        <w:rPr>
          <w:rFonts w:asciiTheme="minorHAnsi" w:hAnsiTheme="minorHAnsi" w:cstheme="minorHAnsi"/>
          <w:spacing w:val="-2"/>
        </w:rPr>
        <w:t xml:space="preserve">por meio do sistema eletrônico, sendo o proponente imediatamente informado do seu recebimento e respectivo </w:t>
      </w:r>
      <w:r w:rsidRPr="00DB4330">
        <w:rPr>
          <w:rFonts w:asciiTheme="minorHAnsi" w:hAnsiTheme="minorHAnsi" w:cstheme="minorHAnsi"/>
          <w:spacing w:val="-11"/>
        </w:rPr>
        <w:t xml:space="preserve">valor. </w:t>
      </w:r>
    </w:p>
    <w:p w14:paraId="2593D8AA"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33EBC41B" w14:textId="0486D7E4" w:rsidR="00F752E8" w:rsidRPr="00110D68"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Os proponentes poderão oferecer lances sucessivos, pelo</w:t>
      </w:r>
      <w:r w:rsidRPr="00DB4330">
        <w:rPr>
          <w:rFonts w:asciiTheme="minorHAnsi" w:hAnsiTheme="minorHAnsi" w:cstheme="minorHAnsi"/>
          <w:b/>
          <w:bCs/>
        </w:rPr>
        <w:t xml:space="preserve"> MENOR PREÇO POR ITEM</w:t>
      </w:r>
      <w:r w:rsidRPr="00DB4330">
        <w:rPr>
          <w:rFonts w:asciiTheme="minorHAnsi" w:hAnsiTheme="minorHAnsi" w:cstheme="minorHAnsi"/>
          <w:spacing w:val="-2"/>
        </w:rPr>
        <w:t>, observando o horário fixado e as regras de aceitação dos mesmos.</w:t>
      </w:r>
    </w:p>
    <w:p w14:paraId="76CF0B2F"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5080B258" w14:textId="77777777" w:rsidR="00AF67E2" w:rsidRPr="00AF67E2" w:rsidRDefault="00AF67E2" w:rsidP="00AF67E2">
      <w:pPr>
        <w:widowControl w:val="0"/>
        <w:tabs>
          <w:tab w:val="left" w:pos="567"/>
        </w:tabs>
        <w:autoSpaceDE w:val="0"/>
        <w:autoSpaceDN w:val="0"/>
        <w:adjustRightInd w:val="0"/>
        <w:jc w:val="both"/>
        <w:rPr>
          <w:rFonts w:asciiTheme="minorHAnsi" w:hAnsiTheme="minorHAnsi" w:cstheme="minorHAnsi"/>
        </w:rPr>
      </w:pPr>
    </w:p>
    <w:p w14:paraId="7FECFFEF" w14:textId="775FC171"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Encerrada a etapa de lances, o Pregoeiro poderá encaminhar, pelo sistema eletrônico, </w:t>
      </w:r>
      <w:r w:rsidRPr="00DB4330">
        <w:rPr>
          <w:rFonts w:asciiTheme="minorHAnsi" w:hAnsiTheme="minorHAnsi" w:cstheme="minorHAnsi"/>
          <w:spacing w:val="-1"/>
        </w:rPr>
        <w:t xml:space="preserve">contrapropostas diretamente à proponente que tenha apresentado o lance de menor valor, para que seja obtido </w:t>
      </w:r>
      <w:r w:rsidRPr="00DB4330">
        <w:rPr>
          <w:rFonts w:asciiTheme="minorHAnsi" w:hAnsiTheme="minorHAnsi" w:cstheme="minorHAnsi"/>
          <w:spacing w:val="-2"/>
        </w:rPr>
        <w:t>preço melhor, bem como decidir sobre a sua aceitação.</w:t>
      </w:r>
    </w:p>
    <w:p w14:paraId="42236963"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638ED4A7"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Após comunicado do pregoeiro, o licitante detentor da menor oferta deverá comprovar a situação de </w:t>
      </w:r>
      <w:r w:rsidRPr="00DB4330">
        <w:rPr>
          <w:rFonts w:asciiTheme="minorHAnsi" w:hAnsiTheme="minorHAnsi" w:cstheme="minorHAnsi"/>
          <w:spacing w:val="-2"/>
        </w:rPr>
        <w:t>regularidade, conforme documentação exigida no item 7, na forma descrita no item.</w:t>
      </w:r>
    </w:p>
    <w:p w14:paraId="7980F4C3"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633AE4D5"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Depois da análise do</w:t>
      </w:r>
      <w:r w:rsidRPr="00DB4330">
        <w:rPr>
          <w:rFonts w:asciiTheme="minorHAnsi" w:hAnsiTheme="minorHAnsi" w:cstheme="minorHAnsi"/>
          <w:b/>
          <w:bCs/>
        </w:rPr>
        <w:t xml:space="preserve"> MENOR LANCE</w:t>
      </w:r>
      <w:r w:rsidRPr="00DB4330">
        <w:rPr>
          <w:rFonts w:asciiTheme="minorHAnsi" w:hAnsiTheme="minorHAnsi" w:cstheme="minorHAnsi"/>
        </w:rPr>
        <w:t xml:space="preserve">, bem como da possibilidade de desempate nos termos dos artigos 44 e 45 </w:t>
      </w:r>
      <w:r w:rsidRPr="00DB4330">
        <w:rPr>
          <w:rFonts w:asciiTheme="minorHAnsi" w:hAnsiTheme="minorHAnsi" w:cstheme="minorHAnsi"/>
          <w:spacing w:val="-2"/>
        </w:rPr>
        <w:t xml:space="preserve">da LC nº 123/06, o Pregoeiro anunciará a proponente vencedora. </w:t>
      </w:r>
    </w:p>
    <w:p w14:paraId="6569B34A"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23101E03"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Havendo divergência entre o valor unitário e o global correspondente, prevalecerá o cotado em preço </w:t>
      </w:r>
      <w:r w:rsidRPr="00DB4330">
        <w:rPr>
          <w:rFonts w:asciiTheme="minorHAnsi" w:hAnsiTheme="minorHAnsi" w:cstheme="minorHAnsi"/>
          <w:spacing w:val="-2"/>
        </w:rPr>
        <w:t xml:space="preserve">unitário, devendo o Pregoeiro proceder à correção no valor global. </w:t>
      </w:r>
    </w:p>
    <w:p w14:paraId="3C5C23CB"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35D60042"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Na hipótese da proposta ou do lance de menor valor não ser aceito ou se a proponente vencedora </w:t>
      </w:r>
      <w:r w:rsidRPr="00DB4330">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DB4330">
        <w:rPr>
          <w:rFonts w:asciiTheme="minorHAnsi" w:hAnsiTheme="minorHAnsi" w:cstheme="minorHAnsi"/>
          <w:spacing w:val="-2"/>
        </w:rPr>
        <w:t xml:space="preserve">menor preço por item, e assim sucessivamente, até a apuração de uma proposta ou lance que atenda ao Edital. </w:t>
      </w:r>
    </w:p>
    <w:p w14:paraId="6DD4B1D3" w14:textId="77777777" w:rsidR="00F752E8" w:rsidRPr="00DB4330" w:rsidRDefault="00F752E8" w:rsidP="00F752E8">
      <w:pPr>
        <w:widowControl w:val="0"/>
        <w:autoSpaceDE w:val="0"/>
        <w:autoSpaceDN w:val="0"/>
        <w:adjustRightInd w:val="0"/>
        <w:ind w:left="360"/>
        <w:jc w:val="both"/>
        <w:rPr>
          <w:rFonts w:asciiTheme="minorHAnsi" w:hAnsiTheme="minorHAnsi" w:cstheme="minorHAnsi"/>
          <w:spacing w:val="-2"/>
          <w:sz w:val="22"/>
          <w:szCs w:val="22"/>
        </w:rPr>
      </w:pPr>
    </w:p>
    <w:p w14:paraId="13B6E14B" w14:textId="77777777" w:rsidR="00F752E8" w:rsidRPr="00DB4330" w:rsidRDefault="00F752E8" w:rsidP="00F752E8">
      <w:pPr>
        <w:widowControl w:val="0"/>
        <w:autoSpaceDE w:val="0"/>
        <w:autoSpaceDN w:val="0"/>
        <w:adjustRightInd w:val="0"/>
        <w:ind w:left="360"/>
        <w:jc w:val="both"/>
        <w:rPr>
          <w:rFonts w:asciiTheme="minorHAnsi" w:hAnsiTheme="minorHAnsi" w:cstheme="minorHAnsi"/>
          <w:sz w:val="22"/>
          <w:szCs w:val="22"/>
        </w:rPr>
      </w:pPr>
    </w:p>
    <w:p w14:paraId="69EDB49D" w14:textId="77777777" w:rsidR="00F752E8" w:rsidRPr="00DB4330" w:rsidRDefault="00F752E8" w:rsidP="00F752E8">
      <w:pPr>
        <w:widowControl w:val="0"/>
        <w:numPr>
          <w:ilvl w:val="0"/>
          <w:numId w:val="4"/>
        </w:numPr>
        <w:tabs>
          <w:tab w:val="left" w:pos="284"/>
        </w:tabs>
        <w:autoSpaceDE w:val="0"/>
        <w:autoSpaceDN w:val="0"/>
        <w:adjustRightInd w:val="0"/>
        <w:ind w:left="0" w:firstLine="0"/>
        <w:jc w:val="center"/>
        <w:rPr>
          <w:rFonts w:asciiTheme="minorHAnsi" w:hAnsiTheme="minorHAnsi" w:cstheme="minorHAnsi"/>
          <w:b/>
        </w:rPr>
      </w:pPr>
      <w:r w:rsidRPr="00DB4330">
        <w:rPr>
          <w:rFonts w:asciiTheme="minorHAnsi" w:hAnsiTheme="minorHAnsi" w:cstheme="minorHAnsi"/>
          <w:b/>
        </w:rPr>
        <w:t xml:space="preserve">DA IMPUGNAÇÃO AO ATO CONVOCATÓRIO </w:t>
      </w:r>
    </w:p>
    <w:p w14:paraId="5F36D7FB" w14:textId="77777777" w:rsidR="00F752E8" w:rsidRPr="00DB4330" w:rsidRDefault="00F752E8" w:rsidP="00F752E8">
      <w:pPr>
        <w:widowControl w:val="0"/>
        <w:tabs>
          <w:tab w:val="left" w:pos="284"/>
        </w:tabs>
        <w:autoSpaceDE w:val="0"/>
        <w:autoSpaceDN w:val="0"/>
        <w:adjustRightInd w:val="0"/>
        <w:jc w:val="center"/>
        <w:rPr>
          <w:rFonts w:asciiTheme="minorHAnsi" w:hAnsiTheme="minorHAnsi" w:cstheme="minorHAnsi"/>
          <w:b/>
        </w:rPr>
      </w:pPr>
      <w:r w:rsidRPr="00DB4330">
        <w:rPr>
          <w:rFonts w:asciiTheme="minorHAnsi" w:hAnsiTheme="minorHAnsi" w:cstheme="minorHAnsi"/>
          <w:b/>
        </w:rPr>
        <w:t>E RECURSOS ADMINISTRATIVOS</w:t>
      </w:r>
    </w:p>
    <w:p w14:paraId="56089611" w14:textId="77777777" w:rsidR="00F752E8" w:rsidRPr="00DB4330" w:rsidRDefault="00F752E8" w:rsidP="00F752E8">
      <w:pPr>
        <w:widowControl w:val="0"/>
        <w:autoSpaceDE w:val="0"/>
        <w:autoSpaceDN w:val="0"/>
        <w:adjustRightInd w:val="0"/>
        <w:ind w:left="360"/>
        <w:jc w:val="both"/>
        <w:rPr>
          <w:rFonts w:asciiTheme="minorHAnsi" w:hAnsiTheme="minorHAnsi" w:cstheme="minorHAnsi"/>
        </w:rPr>
      </w:pPr>
    </w:p>
    <w:p w14:paraId="2271FADF"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As impugnações ao ato convocatório do pregão serão recebidas até 02 (dois) dias úteis antes da data fixada para o recebimento das propostas,</w:t>
      </w:r>
      <w:r w:rsidRPr="00DB4330">
        <w:rPr>
          <w:rFonts w:asciiTheme="minorHAnsi" w:hAnsiTheme="minorHAnsi" w:cstheme="minorHAnsi"/>
          <w:b/>
          <w:bCs/>
          <w:spacing w:val="-2"/>
        </w:rPr>
        <w:t xml:space="preserve"> exclusivamente por meio de formulário eletrônico</w:t>
      </w:r>
      <w:r w:rsidRPr="00DB4330">
        <w:rPr>
          <w:rFonts w:asciiTheme="minorHAnsi" w:hAnsiTheme="minorHAnsi" w:cstheme="minorHAnsi"/>
          <w:bCs/>
          <w:spacing w:val="-2"/>
        </w:rPr>
        <w:t>.</w:t>
      </w:r>
      <w:r w:rsidRPr="00DB4330">
        <w:rPr>
          <w:rFonts w:asciiTheme="minorHAnsi" w:hAnsiTheme="minorHAnsi" w:cstheme="minorHAnsi"/>
          <w:b/>
          <w:bCs/>
          <w:spacing w:val="-2"/>
        </w:rPr>
        <w:t xml:space="preserve"> </w:t>
      </w:r>
    </w:p>
    <w:p w14:paraId="09B1F7AF" w14:textId="77777777" w:rsidR="00F752E8" w:rsidRPr="00DB4330"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Deferida a impugnação contra o ato convocatório, será designada nova data para a realização do certame.</w:t>
      </w:r>
    </w:p>
    <w:p w14:paraId="0B77B0AC"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09C15D87"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3"/>
        </w:rPr>
        <w:t>Caberá recurso nos casos previstos na Lei Federal nº 10.520/02, devendo a proponente</w:t>
      </w:r>
      <w:r w:rsidRPr="00DB4330">
        <w:rPr>
          <w:rFonts w:asciiTheme="minorHAnsi" w:hAnsiTheme="minorHAnsi" w:cstheme="minorHAnsi"/>
          <w:b/>
          <w:bCs/>
          <w:spacing w:val="3"/>
        </w:rPr>
        <w:t xml:space="preserve"> manifestar </w:t>
      </w:r>
      <w:r w:rsidRPr="00DB4330">
        <w:rPr>
          <w:rFonts w:asciiTheme="minorHAnsi" w:hAnsiTheme="minorHAnsi" w:cstheme="minorHAnsi"/>
          <w:b/>
          <w:bCs/>
          <w:spacing w:val="1"/>
        </w:rPr>
        <w:t>motivadamente</w:t>
      </w:r>
      <w:r w:rsidRPr="00DB4330">
        <w:rPr>
          <w:rFonts w:asciiTheme="minorHAnsi" w:hAnsiTheme="minorHAnsi" w:cstheme="minorHAnsi"/>
          <w:spacing w:val="1"/>
        </w:rPr>
        <w:t xml:space="preserve"> sua intenção de interpor recurso, através de formulário próprio do Sistema Eletrônico, </w:t>
      </w:r>
      <w:r w:rsidRPr="00DB4330">
        <w:rPr>
          <w:rFonts w:asciiTheme="minorHAnsi" w:hAnsiTheme="minorHAnsi" w:cstheme="minorHAnsi"/>
          <w:spacing w:val="-1"/>
        </w:rPr>
        <w:t xml:space="preserve">explicitando sucintamente suas razões, após o término da sessão de lances, onde o pregoeiro abrirá prazo para </w:t>
      </w:r>
      <w:r w:rsidRPr="00DB4330">
        <w:rPr>
          <w:rFonts w:asciiTheme="minorHAnsi" w:hAnsiTheme="minorHAnsi" w:cstheme="minorHAnsi"/>
          <w:spacing w:val="-9"/>
        </w:rPr>
        <w:t xml:space="preserve">a mesma. </w:t>
      </w:r>
    </w:p>
    <w:p w14:paraId="5A2DA981"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 intenção motivada de recorrer é aquela que identifica, objetivamente, os fatos e o direito que a </w:t>
      </w:r>
      <w:r w:rsidRPr="00DB4330">
        <w:rPr>
          <w:rFonts w:asciiTheme="minorHAnsi" w:hAnsiTheme="minorHAnsi" w:cstheme="minorHAnsi"/>
          <w:spacing w:val="-2"/>
        </w:rPr>
        <w:t>proponente pretende que sejam revistos pelo Pregoeiro.</w:t>
      </w:r>
    </w:p>
    <w:p w14:paraId="24CCB32D"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5C027BBF"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proponente que manifestar a intenção de recurso e o mesmo ter sido aceito pelo Pregoeiro, disporá do </w:t>
      </w:r>
      <w:r w:rsidRPr="00DB4330">
        <w:rPr>
          <w:rFonts w:asciiTheme="minorHAnsi" w:hAnsiTheme="minorHAnsi" w:cstheme="minorHAnsi"/>
          <w:spacing w:val="-1"/>
        </w:rPr>
        <w:t>prazo de</w:t>
      </w:r>
      <w:r w:rsidRPr="00DB4330">
        <w:rPr>
          <w:rFonts w:asciiTheme="minorHAnsi" w:hAnsiTheme="minorHAnsi" w:cstheme="minorHAnsi"/>
          <w:b/>
          <w:bCs/>
          <w:spacing w:val="-1"/>
        </w:rPr>
        <w:t xml:space="preserve"> 03 (três) dias corridos</w:t>
      </w:r>
      <w:r w:rsidRPr="00DB4330">
        <w:rPr>
          <w:rFonts w:asciiTheme="minorHAnsi" w:hAnsiTheme="minorHAnsi" w:cstheme="minorHAnsi"/>
          <w:spacing w:val="-1"/>
        </w:rPr>
        <w:t xml:space="preserve"> para a apresentação das razões do recurso, por meio de formulário específico </w:t>
      </w:r>
      <w:r w:rsidRPr="00DB4330">
        <w:rPr>
          <w:rFonts w:asciiTheme="minorHAnsi" w:hAnsiTheme="minorHAnsi" w:cstheme="minorHAnsi"/>
        </w:rPr>
        <w:t xml:space="preserve">do sistema, que será disponibilizado a todos os participantes, ficando os demais desde logo intimados para </w:t>
      </w:r>
      <w:r w:rsidRPr="00DB4330">
        <w:rPr>
          <w:rFonts w:asciiTheme="minorHAnsi" w:hAnsiTheme="minorHAnsi" w:cstheme="minorHAnsi"/>
          <w:spacing w:val="-2"/>
        </w:rPr>
        <w:t xml:space="preserve">apresentar as contrarrazões em igual número de dias. </w:t>
      </w:r>
    </w:p>
    <w:p w14:paraId="66522347"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78205346"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O recurso contra decisão do Pregoeiro não terá efeito suspensivo.</w:t>
      </w:r>
    </w:p>
    <w:p w14:paraId="0B27A7A2"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27C75C84" w14:textId="77777777" w:rsidR="00AF67E2" w:rsidRPr="00AF67E2"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O acolhimento do recurso importará a invalidação apenas dos atos insuscetíveis de </w:t>
      </w:r>
    </w:p>
    <w:p w14:paraId="5B3D5D5A" w14:textId="77777777" w:rsidR="00AF67E2" w:rsidRPr="00AF67E2" w:rsidRDefault="00AF67E2" w:rsidP="00AF67E2">
      <w:pPr>
        <w:widowControl w:val="0"/>
        <w:tabs>
          <w:tab w:val="left" w:pos="567"/>
        </w:tabs>
        <w:autoSpaceDE w:val="0"/>
        <w:autoSpaceDN w:val="0"/>
        <w:adjustRightInd w:val="0"/>
        <w:jc w:val="both"/>
        <w:rPr>
          <w:rFonts w:asciiTheme="minorHAnsi" w:hAnsiTheme="minorHAnsi" w:cstheme="minorHAnsi"/>
        </w:rPr>
      </w:pPr>
    </w:p>
    <w:p w14:paraId="1661D592" w14:textId="35DF86A6" w:rsidR="00F752E8" w:rsidRPr="00110D68"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aproveitamento.</w:t>
      </w:r>
    </w:p>
    <w:p w14:paraId="424AF4C4"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14:paraId="509CDBEB" w14:textId="77777777" w:rsidR="00F752E8" w:rsidRPr="00DB4330" w:rsidRDefault="00F752E8" w:rsidP="00F752E8">
      <w:pPr>
        <w:pStyle w:val="PargrafodaLista"/>
        <w:ind w:left="0"/>
        <w:rPr>
          <w:rFonts w:asciiTheme="minorHAnsi" w:hAnsiTheme="minorHAnsi" w:cstheme="minorHAnsi"/>
        </w:rPr>
      </w:pPr>
    </w:p>
    <w:p w14:paraId="2CADA29C" w14:textId="77777777" w:rsidR="00F752E8" w:rsidRPr="00DB4330" w:rsidRDefault="00F752E8" w:rsidP="00F752E8">
      <w:pPr>
        <w:pStyle w:val="PargrafodaLista"/>
        <w:ind w:left="0"/>
        <w:rPr>
          <w:rFonts w:asciiTheme="minorHAnsi" w:hAnsiTheme="minorHAnsi" w:cstheme="minorHAnsi"/>
        </w:rPr>
      </w:pPr>
    </w:p>
    <w:p w14:paraId="1C440527"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 OBJETO</w:t>
      </w:r>
    </w:p>
    <w:p w14:paraId="788671C5" w14:textId="77777777" w:rsidR="00F752E8" w:rsidRPr="00DB4330" w:rsidRDefault="00F752E8" w:rsidP="00F752E8">
      <w:pPr>
        <w:rPr>
          <w:rFonts w:asciiTheme="minorHAnsi" w:hAnsiTheme="minorHAnsi" w:cstheme="minorHAnsi"/>
        </w:rPr>
      </w:pPr>
    </w:p>
    <w:p w14:paraId="58C79324" w14:textId="06693114" w:rsidR="00AE2D97" w:rsidRPr="00D35EED" w:rsidRDefault="00F752E8" w:rsidP="00F752E8">
      <w:pPr>
        <w:numPr>
          <w:ilvl w:val="1"/>
          <w:numId w:val="4"/>
        </w:numPr>
        <w:tabs>
          <w:tab w:val="left" w:pos="567"/>
        </w:tabs>
        <w:ind w:left="0" w:firstLine="0"/>
        <w:jc w:val="both"/>
        <w:rPr>
          <w:rFonts w:asciiTheme="minorHAnsi" w:hAnsiTheme="minorHAnsi" w:cstheme="minorHAnsi"/>
          <w:b/>
        </w:rPr>
      </w:pPr>
      <w:r w:rsidRPr="00D35EED">
        <w:rPr>
          <w:rFonts w:asciiTheme="minorHAnsi" w:hAnsiTheme="minorHAnsi" w:cstheme="minorHAnsi"/>
        </w:rPr>
        <w:t xml:space="preserve">A licitação tem como objeto </w:t>
      </w:r>
      <w:r w:rsidR="00090729">
        <w:rPr>
          <w:rFonts w:asciiTheme="minorHAnsi" w:hAnsiTheme="minorHAnsi" w:cstheme="minorHAnsi"/>
        </w:rPr>
        <w:t>o</w:t>
      </w:r>
      <w:r w:rsidR="007D46A5">
        <w:rPr>
          <w:rFonts w:asciiTheme="minorHAnsi" w:hAnsiTheme="minorHAnsi" w:cstheme="minorHAnsi"/>
        </w:rPr>
        <w:t xml:space="preserve"> </w:t>
      </w:r>
      <w:sdt>
        <w:sdtPr>
          <w:rPr>
            <w:rFonts w:cs="Calibri"/>
            <w:b/>
          </w:rPr>
          <w:alias w:val="Status"/>
          <w:tag w:val=""/>
          <w:id w:val="-506528858"/>
          <w:placeholder>
            <w:docPart w:val="5D80FA52CDD5429EB211571D4DD76E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7E56FF">
            <w:rPr>
              <w:rFonts w:cs="Calibri"/>
              <w:b/>
            </w:rPr>
            <w:t>REGISTRO DE PREÇOS para aquisição de larvicida biológico para aplicação em rios e córregos para combate ao inseto borrachudo</w:t>
          </w:r>
        </w:sdtContent>
      </w:sdt>
      <w:r w:rsidR="007E56FF">
        <w:rPr>
          <w:rFonts w:cs="Calibri"/>
          <w:b/>
        </w:rPr>
        <w:t>.</w:t>
      </w:r>
    </w:p>
    <w:p w14:paraId="7B64C097"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b/>
        </w:rPr>
      </w:pPr>
      <w:r w:rsidRPr="00D35EED">
        <w:rPr>
          <w:rFonts w:asciiTheme="minorHAnsi" w:hAnsiTheme="minorHAnsi" w:cstheme="minorHAnsi"/>
          <w:b/>
        </w:rPr>
        <w:t xml:space="preserve"> </w:t>
      </w:r>
      <w:r w:rsidRPr="00D35EED">
        <w:rPr>
          <w:rFonts w:asciiTheme="minorHAnsi" w:hAnsiTheme="minorHAnsi" w:cstheme="minorHAnsi"/>
        </w:rPr>
        <w:t>A descrição dos materiais, quantidade e demais especificações constam do Termo de</w:t>
      </w:r>
      <w:r w:rsidRPr="00DB4330">
        <w:rPr>
          <w:rFonts w:asciiTheme="minorHAnsi" w:hAnsiTheme="minorHAnsi" w:cstheme="minorHAnsi"/>
        </w:rPr>
        <w:t xml:space="preserve"> Referência, ANEXO I, parte integrante deste Edital.</w:t>
      </w:r>
    </w:p>
    <w:p w14:paraId="633D4C00" w14:textId="77777777" w:rsidR="00F752E8" w:rsidRPr="00DB4330" w:rsidRDefault="00F752E8" w:rsidP="00F752E8">
      <w:pPr>
        <w:jc w:val="both"/>
        <w:rPr>
          <w:rFonts w:asciiTheme="minorHAnsi" w:hAnsiTheme="minorHAnsi" w:cstheme="minorHAnsi"/>
          <w:b/>
        </w:rPr>
      </w:pPr>
    </w:p>
    <w:p w14:paraId="4199929D" w14:textId="77777777" w:rsidR="00F752E8" w:rsidRPr="00DB4330" w:rsidRDefault="00F752E8" w:rsidP="00F752E8">
      <w:pPr>
        <w:jc w:val="both"/>
        <w:rPr>
          <w:rFonts w:asciiTheme="minorHAnsi" w:hAnsiTheme="minorHAnsi" w:cstheme="minorHAnsi"/>
          <w:b/>
        </w:rPr>
      </w:pPr>
    </w:p>
    <w:p w14:paraId="3B9A591E"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DAS CONDIÇÕES DE PARTICIPAÇÃO</w:t>
      </w:r>
    </w:p>
    <w:p w14:paraId="2B59A3B3"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28E9CEA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3"/>
        </w:rPr>
        <w:t xml:space="preserve">É vedada a participação de: </w:t>
      </w:r>
    </w:p>
    <w:p w14:paraId="2CAA11EC"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declaradas inidôneas por ato de qualquer autoridade competente para tanto; </w:t>
      </w:r>
    </w:p>
    <w:p w14:paraId="6F61758D"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sob processo de falência ou recuperação judicial; </w:t>
      </w:r>
    </w:p>
    <w:p w14:paraId="08E79385"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impedidas de licitar ou contratar com a Administração Pública; </w:t>
      </w:r>
    </w:p>
    <w:p w14:paraId="3712FB02"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3"/>
        </w:rPr>
        <w:t xml:space="preserve">Empresas consorciadas; e </w:t>
      </w:r>
    </w:p>
    <w:p w14:paraId="6E343D36"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que não possuam atividade compatível com o objeto da presente licitação. </w:t>
      </w:r>
    </w:p>
    <w:p w14:paraId="2CE25A55" w14:textId="77777777" w:rsidR="00F752E8" w:rsidRPr="00DB4330" w:rsidRDefault="00F752E8" w:rsidP="00F752E8">
      <w:pPr>
        <w:widowControl w:val="0"/>
        <w:autoSpaceDE w:val="0"/>
        <w:autoSpaceDN w:val="0"/>
        <w:adjustRightInd w:val="0"/>
        <w:ind w:left="360"/>
        <w:jc w:val="both"/>
        <w:rPr>
          <w:rFonts w:asciiTheme="minorHAnsi" w:hAnsiTheme="minorHAnsi" w:cstheme="minorHAnsi"/>
        </w:rPr>
      </w:pPr>
    </w:p>
    <w:p w14:paraId="02B03D68"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As empresas interessadas deverão se inscrever no endereço eletrônico constante no item 1 deste edital. </w:t>
      </w:r>
    </w:p>
    <w:p w14:paraId="3E30800B"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65AD07DA"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3A132F94"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 PREÇO E DO PAGAMENTO</w:t>
      </w:r>
    </w:p>
    <w:p w14:paraId="0D152480"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7F25ECE8"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spacing w:val="4"/>
        </w:rPr>
        <w:t xml:space="preserve">O preço total deverá ser fixo em reais, com 02 (duas) casas decimais, após a vírgula com </w:t>
      </w:r>
      <w:r w:rsidRPr="00DB4330">
        <w:rPr>
          <w:rFonts w:asciiTheme="minorHAnsi" w:hAnsiTheme="minorHAnsi" w:cstheme="minorHAnsi"/>
          <w:bCs/>
          <w:spacing w:val="-2"/>
        </w:rPr>
        <w:t xml:space="preserve">arredondamento, equivalente ao de mercado na data da sessão pública de disputa de preços. </w:t>
      </w:r>
    </w:p>
    <w:p w14:paraId="6CFE7923" w14:textId="77777777" w:rsidR="00F752E8" w:rsidRPr="00DB4330"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O preço unitário poderá ser aceito com até 02 (duas) casas decimais, desde que o valor final atenda </w:t>
      </w:r>
      <w:r w:rsidRPr="00DB4330">
        <w:rPr>
          <w:rFonts w:asciiTheme="minorHAnsi" w:hAnsiTheme="minorHAnsi" w:cstheme="minorHAnsi"/>
          <w:bCs/>
          <w:spacing w:val="-4"/>
        </w:rPr>
        <w:t>ao disposto no item 6.1.</w:t>
      </w:r>
    </w:p>
    <w:p w14:paraId="797A3377"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601550E4"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Deverão estar incluídos no preço, todos os insumos que o compõem, tais como as despesas com impostos, </w:t>
      </w:r>
      <w:r w:rsidRPr="00DB4330">
        <w:rPr>
          <w:rFonts w:asciiTheme="minorHAnsi" w:hAnsiTheme="minorHAnsi" w:cstheme="minorHAnsi"/>
        </w:rPr>
        <w:t xml:space="preserve">taxas, frete, seguros e quaisquer outros que incidam direta ou indiretamente sobre à execução do objeto desta </w:t>
      </w:r>
      <w:r w:rsidRPr="00DB4330">
        <w:rPr>
          <w:rFonts w:asciiTheme="minorHAnsi" w:hAnsiTheme="minorHAnsi" w:cstheme="minorHAnsi"/>
          <w:spacing w:val="-2"/>
        </w:rPr>
        <w:t>licitação, sem quaisquer ônus para a Administração, e quaisquer outros que incidam sobre a avença.</w:t>
      </w:r>
    </w:p>
    <w:p w14:paraId="2CCD33FD"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57503FBC"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pagamento da empresa vencedora será feito após a emissão do empenho e por etapa, após a efetiva </w:t>
      </w:r>
      <w:r w:rsidRPr="00DB4330">
        <w:rPr>
          <w:rFonts w:asciiTheme="minorHAnsi" w:hAnsiTheme="minorHAnsi" w:cstheme="minorHAnsi"/>
          <w:spacing w:val="-1"/>
        </w:rPr>
        <w:t xml:space="preserve">entrega dos produtos, mediante a Nota Fiscal, em conta específica da contratada, dentro do cronograma fixado </w:t>
      </w:r>
      <w:r w:rsidRPr="00DB4330">
        <w:rPr>
          <w:rFonts w:asciiTheme="minorHAnsi" w:hAnsiTheme="minorHAnsi" w:cstheme="minorHAnsi"/>
          <w:spacing w:val="-2"/>
        </w:rPr>
        <w:t>pela Secretaria Municipal de Gestão Administrativa e Financeira deste Município.</w:t>
      </w:r>
    </w:p>
    <w:p w14:paraId="3CA9EC6F"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33EE12AC" w14:textId="77777777" w:rsidR="00AF67E2"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pagamento será efetuado em até 15 (quinze) dias após o recebimento das notas fiscais </w:t>
      </w:r>
    </w:p>
    <w:p w14:paraId="4F4F0F20" w14:textId="77777777" w:rsidR="00AF67E2" w:rsidRDefault="00AF67E2" w:rsidP="00AF67E2">
      <w:pPr>
        <w:pStyle w:val="PargrafodaLista"/>
        <w:rPr>
          <w:rFonts w:asciiTheme="minorHAnsi" w:hAnsiTheme="minorHAnsi" w:cstheme="minorHAnsi"/>
        </w:rPr>
      </w:pPr>
    </w:p>
    <w:p w14:paraId="5DE02FB2" w14:textId="5C3337BC" w:rsidR="00F752E8" w:rsidRPr="00DB4330" w:rsidRDefault="00F752E8" w:rsidP="00AF67E2">
      <w:pPr>
        <w:widowControl w:val="0"/>
        <w:tabs>
          <w:tab w:val="left" w:pos="567"/>
        </w:tabs>
        <w:autoSpaceDE w:val="0"/>
        <w:autoSpaceDN w:val="0"/>
        <w:adjustRightInd w:val="0"/>
        <w:jc w:val="both"/>
        <w:rPr>
          <w:rFonts w:asciiTheme="minorHAnsi" w:hAnsiTheme="minorHAnsi" w:cstheme="minorHAnsi"/>
        </w:rPr>
      </w:pPr>
      <w:r w:rsidRPr="00DB4330">
        <w:rPr>
          <w:rFonts w:asciiTheme="minorHAnsi" w:hAnsiTheme="minorHAnsi" w:cstheme="minorHAnsi"/>
        </w:rPr>
        <w:t>da parcela entregue, desde que conferido e aceito.</w:t>
      </w:r>
    </w:p>
    <w:p w14:paraId="7C92A38A"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2098EA35"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Na eventualidade de aplicação de multas, estas deverão ser liquidadas simultaneamente com parcela </w:t>
      </w:r>
      <w:r w:rsidRPr="00DB4330">
        <w:rPr>
          <w:rFonts w:asciiTheme="minorHAnsi" w:hAnsiTheme="minorHAnsi" w:cstheme="minorHAnsi"/>
          <w:spacing w:val="-2"/>
        </w:rPr>
        <w:t>vinculada ao evento cujo descumprimento der origem à aplicação da penalidade.</w:t>
      </w:r>
    </w:p>
    <w:p w14:paraId="255DBD83"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183BFE4B"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As notas fiscais deverão ser emitidas em moeda corrente do país.</w:t>
      </w:r>
    </w:p>
    <w:p w14:paraId="50974375"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5603D2E4"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Nenhum pagamento será efetuado ao proponente vencedor enquanto pendentes de liquidação quaisquer </w:t>
      </w:r>
      <w:r w:rsidRPr="00DB4330">
        <w:rPr>
          <w:rFonts w:asciiTheme="minorHAnsi" w:hAnsiTheme="minorHAnsi" w:cstheme="minorHAnsi"/>
          <w:spacing w:val="-1"/>
        </w:rPr>
        <w:t xml:space="preserve">obrigações financeiras que lhe foram impostas, em virtude de penalidade ou inadimplência, sem que isso gere </w:t>
      </w:r>
      <w:r w:rsidRPr="00DB4330">
        <w:rPr>
          <w:rFonts w:asciiTheme="minorHAnsi" w:hAnsiTheme="minorHAnsi" w:cstheme="minorHAnsi"/>
          <w:spacing w:val="-2"/>
        </w:rPr>
        <w:t xml:space="preserve">direito ao pleito de reajustamento de preços ou correção monetária. </w:t>
      </w:r>
    </w:p>
    <w:p w14:paraId="6BBE6A8A"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030A17B0"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353B6F9D"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 HABILITAÇÃO</w:t>
      </w:r>
    </w:p>
    <w:p w14:paraId="4435A81D" w14:textId="77777777" w:rsidR="00F752E8" w:rsidRPr="00DB4330" w:rsidRDefault="00F752E8" w:rsidP="00F752E8">
      <w:pPr>
        <w:widowControl w:val="0"/>
        <w:autoSpaceDE w:val="0"/>
        <w:autoSpaceDN w:val="0"/>
        <w:adjustRightInd w:val="0"/>
        <w:jc w:val="center"/>
        <w:rPr>
          <w:rFonts w:asciiTheme="minorHAnsi" w:hAnsiTheme="minorHAnsi" w:cstheme="minorHAnsi"/>
        </w:rPr>
      </w:pPr>
    </w:p>
    <w:p w14:paraId="597F355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DB4330">
          <w:rPr>
            <w:rStyle w:val="Hyperlink"/>
            <w:rFonts w:asciiTheme="minorHAnsi" w:hAnsiTheme="minorHAnsi" w:cstheme="minorHAnsi"/>
          </w:rPr>
          <w:t>compras@campoalegre.sc.gov.br</w:t>
        </w:r>
      </w:hyperlink>
      <w:r w:rsidRPr="00DB4330">
        <w:rPr>
          <w:rFonts w:asciiTheme="minorHAnsi" w:hAnsiTheme="minorHAnsi" w:cstheme="minorHAnsi"/>
        </w:rPr>
        <w:t xml:space="preserve">, com posterior encaminhamento do original ou cópia autenticada no prazo de até 04 (quatro) dias úteis após a Sessão, prorrogável por igual prazo a critério da Administração, após a confirmação do vencedor, o que poderá ser feito no final da </w:t>
      </w:r>
      <w:r w:rsidRPr="00DB4330">
        <w:rPr>
          <w:rFonts w:asciiTheme="minorHAnsi" w:hAnsiTheme="minorHAnsi" w:cstheme="minorHAnsi"/>
          <w:spacing w:val="1"/>
        </w:rPr>
        <w:t>disputa de preços, juntamente com a</w:t>
      </w:r>
      <w:r w:rsidRPr="00DB4330">
        <w:rPr>
          <w:rFonts w:asciiTheme="minorHAnsi" w:hAnsiTheme="minorHAnsi" w:cstheme="minorHAnsi"/>
          <w:b/>
          <w:bCs/>
          <w:spacing w:val="1"/>
        </w:rPr>
        <w:t xml:space="preserve"> </w:t>
      </w:r>
      <w:r w:rsidRPr="00DB4330">
        <w:rPr>
          <w:rFonts w:asciiTheme="minorHAnsi" w:hAnsiTheme="minorHAnsi" w:cstheme="minorHAnsi"/>
          <w:bCs/>
          <w:spacing w:val="1"/>
        </w:rPr>
        <w:t>planilha</w:t>
      </w:r>
      <w:r w:rsidRPr="00DB4330">
        <w:rPr>
          <w:rFonts w:asciiTheme="minorHAnsi" w:hAnsiTheme="minorHAnsi" w:cstheme="minorHAnsi"/>
          <w:spacing w:val="1"/>
        </w:rPr>
        <w:t xml:space="preserve"> (Proposta Financeira) do(s) item(s), contendo os</w:t>
      </w:r>
      <w:r w:rsidRPr="00DB4330">
        <w:rPr>
          <w:rFonts w:asciiTheme="minorHAnsi" w:hAnsiTheme="minorHAnsi" w:cstheme="minorHAnsi"/>
          <w:b/>
          <w:bCs/>
          <w:spacing w:val="1"/>
        </w:rPr>
        <w:t xml:space="preserve"> valores </w:t>
      </w:r>
      <w:r w:rsidRPr="00DB4330">
        <w:rPr>
          <w:rFonts w:asciiTheme="minorHAnsi" w:hAnsiTheme="minorHAnsi" w:cstheme="minorHAnsi"/>
          <w:b/>
          <w:bCs/>
        </w:rPr>
        <w:t>(unitários e totais)</w:t>
      </w:r>
      <w:r w:rsidRPr="00DB4330">
        <w:rPr>
          <w:rFonts w:asciiTheme="minorHAnsi" w:hAnsiTheme="minorHAnsi" w:cstheme="minorHAnsi"/>
        </w:rPr>
        <w:t>,</w:t>
      </w:r>
      <w:r w:rsidRPr="00DB4330">
        <w:rPr>
          <w:rFonts w:asciiTheme="minorHAnsi" w:hAnsiTheme="minorHAnsi" w:cstheme="minorHAnsi"/>
          <w:b/>
          <w:bCs/>
          <w:iCs/>
        </w:rPr>
        <w:t xml:space="preserve"> descrição e marca/modelo</w:t>
      </w:r>
      <w:r w:rsidRPr="00DB4330">
        <w:rPr>
          <w:rFonts w:asciiTheme="minorHAnsi" w:hAnsiTheme="minorHAnsi" w:cstheme="minorHAnsi"/>
        </w:rPr>
        <w:t xml:space="preserve">, onde o valor deverá ser igual ou menor ao lance vencedor, </w:t>
      </w:r>
      <w:r w:rsidRPr="00DB4330">
        <w:rPr>
          <w:rFonts w:asciiTheme="minorHAnsi" w:hAnsiTheme="minorHAnsi" w:cstheme="minorHAnsi"/>
          <w:spacing w:val="1"/>
        </w:rPr>
        <w:t>conforme dispõe o item 7.1.1. Os documentos apresentados para habilitação deverão estar em</w:t>
      </w:r>
      <w:r w:rsidRPr="00DB4330">
        <w:rPr>
          <w:rFonts w:asciiTheme="minorHAnsi" w:hAnsiTheme="minorHAnsi" w:cstheme="minorHAnsi"/>
          <w:b/>
          <w:bCs/>
          <w:spacing w:val="1"/>
        </w:rPr>
        <w:t xml:space="preserve"> cópias </w:t>
      </w:r>
      <w:r w:rsidRPr="00DB4330">
        <w:rPr>
          <w:rFonts w:asciiTheme="minorHAnsi" w:hAnsiTheme="minorHAnsi" w:cstheme="minorHAnsi"/>
          <w:b/>
          <w:bCs/>
        </w:rPr>
        <w:t>autenticadas</w:t>
      </w:r>
      <w:r w:rsidRPr="00DB4330">
        <w:rPr>
          <w:rFonts w:asciiTheme="minorHAnsi" w:hAnsiTheme="minorHAnsi" w:cstheme="minorHAnsi"/>
        </w:rPr>
        <w:t>, obrigando-se a proponente a fornecer à Comissão Julgadora os originais correspondentes em qualquer época que lhes forem solicitados.</w:t>
      </w:r>
      <w:r w:rsidRPr="00DB4330">
        <w:rPr>
          <w:rFonts w:asciiTheme="minorHAnsi" w:hAnsiTheme="minorHAnsi" w:cstheme="minorHAnsi"/>
          <w:bCs/>
        </w:rPr>
        <w:t xml:space="preserve"> Os documentos na forma prevista neste Edital deverão ser </w:t>
      </w:r>
      <w:r w:rsidRPr="00DB4330">
        <w:rPr>
          <w:rFonts w:asciiTheme="minorHAnsi" w:hAnsiTheme="minorHAnsi" w:cstheme="minorHAnsi"/>
          <w:bCs/>
          <w:spacing w:val="1"/>
        </w:rPr>
        <w:t>enviados para o Serviço de Licitações, Rua Cel. Bueno Franco, nº 292, Centro, em Campo Alegre/SC.</w:t>
      </w:r>
    </w:p>
    <w:p w14:paraId="002EAF37"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Na proposta financeira deverá ser indicado o nome do Banco, número da conta, o nome e número da agência, onde deverão ser depositados os pagamentos das obrigações pactuadas, bem como deverá constar o </w:t>
      </w:r>
      <w:r w:rsidRPr="00DB4330">
        <w:rPr>
          <w:rFonts w:asciiTheme="minorHAnsi" w:hAnsiTheme="minorHAnsi" w:cstheme="minorHAnsi"/>
          <w:spacing w:val="-2"/>
        </w:rPr>
        <w:t xml:space="preserve">nome do representante legal da empresa para posterior assinatura do contrato quando necessário. </w:t>
      </w:r>
    </w:p>
    <w:p w14:paraId="1A048B94"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Não serão aceitos protocolos, documentos em cópia não autenticada, nem documentos com prazo de </w:t>
      </w:r>
      <w:r w:rsidRPr="00DB4330">
        <w:rPr>
          <w:rFonts w:asciiTheme="minorHAnsi" w:hAnsiTheme="minorHAnsi" w:cstheme="minorHAnsi"/>
          <w:spacing w:val="-5"/>
        </w:rPr>
        <w:t>validade vencido.</w:t>
      </w:r>
    </w:p>
    <w:p w14:paraId="3B6B61E4"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proponentes interessados na autenticação das cópias pelo pregoeiro ou equipe de apoio, deverão </w:t>
      </w:r>
      <w:r w:rsidRPr="00DB4330">
        <w:rPr>
          <w:rFonts w:asciiTheme="minorHAnsi" w:hAnsiTheme="minorHAnsi" w:cstheme="minorHAnsi"/>
          <w:spacing w:val="-2"/>
        </w:rPr>
        <w:t xml:space="preserve">procurar o </w:t>
      </w:r>
      <w:r w:rsidRPr="00DB4330">
        <w:rPr>
          <w:rFonts w:asciiTheme="minorHAnsi" w:hAnsiTheme="minorHAnsi" w:cstheme="minorHAnsi"/>
          <w:b/>
          <w:bCs/>
          <w:spacing w:val="1"/>
        </w:rPr>
        <w:t>Serviço de Licitações</w:t>
      </w:r>
      <w:r w:rsidRPr="00DB4330">
        <w:rPr>
          <w:rFonts w:asciiTheme="minorHAnsi" w:hAnsiTheme="minorHAnsi" w:cstheme="minorHAnsi"/>
          <w:bCs/>
          <w:spacing w:val="1"/>
        </w:rPr>
        <w:t xml:space="preserve"> - </w:t>
      </w:r>
      <w:r w:rsidRPr="00DB4330">
        <w:rPr>
          <w:rFonts w:asciiTheme="minorHAnsi" w:hAnsiTheme="minorHAnsi" w:cstheme="minorHAnsi"/>
          <w:b/>
          <w:bCs/>
          <w:spacing w:val="1"/>
        </w:rPr>
        <w:t>Rua Cel. Bueno Franco, nº 292, Centro, em Campo Alegre/SC</w:t>
      </w:r>
      <w:r w:rsidRPr="00DB4330">
        <w:rPr>
          <w:rFonts w:asciiTheme="minorHAnsi" w:hAnsiTheme="minorHAnsi" w:cstheme="minorHAnsi"/>
          <w:bCs/>
          <w:spacing w:val="1"/>
        </w:rPr>
        <w:t>,</w:t>
      </w:r>
      <w:r w:rsidRPr="00DB4330">
        <w:rPr>
          <w:rFonts w:asciiTheme="minorHAnsi" w:hAnsiTheme="minorHAnsi" w:cstheme="minorHAnsi"/>
          <w:b/>
          <w:bCs/>
          <w:spacing w:val="1"/>
        </w:rPr>
        <w:t xml:space="preserve"> </w:t>
      </w:r>
      <w:r w:rsidRPr="00DB4330">
        <w:rPr>
          <w:rFonts w:asciiTheme="minorHAnsi" w:hAnsiTheme="minorHAnsi" w:cstheme="minorHAnsi"/>
          <w:spacing w:val="-2"/>
        </w:rPr>
        <w:t xml:space="preserve">após a confirmação do vencedor para proceder a </w:t>
      </w:r>
      <w:r w:rsidRPr="00DB4330">
        <w:rPr>
          <w:rFonts w:asciiTheme="minorHAnsi" w:hAnsiTheme="minorHAnsi" w:cstheme="minorHAnsi"/>
          <w:spacing w:val="-6"/>
        </w:rPr>
        <w:t xml:space="preserve">autenticação. </w:t>
      </w:r>
    </w:p>
    <w:p w14:paraId="219747B8"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bCs/>
          <w:spacing w:val="1"/>
        </w:rPr>
        <w:t xml:space="preserve">Os documentos deverão ser apresentados na ordem estabelecida no edital e numerados, não </w:t>
      </w:r>
      <w:r w:rsidRPr="00DB4330">
        <w:rPr>
          <w:rFonts w:asciiTheme="minorHAnsi" w:hAnsiTheme="minorHAnsi" w:cstheme="minorHAnsi"/>
          <w:bCs/>
          <w:spacing w:val="-3"/>
        </w:rPr>
        <w:t xml:space="preserve">devendo ser entregues soltos. </w:t>
      </w:r>
    </w:p>
    <w:p w14:paraId="43A72C5E"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spacing w:val="1"/>
        </w:rPr>
        <w:t xml:space="preserve">Todos os documentos exigidos para habilitação deverão estar no prazo de validade. 7.1.5.1. Caso o órgão </w:t>
      </w:r>
      <w:r w:rsidRPr="00DB4330">
        <w:rPr>
          <w:rFonts w:asciiTheme="minorHAnsi" w:hAnsiTheme="minorHAnsi" w:cstheme="minorHAnsi"/>
        </w:rPr>
        <w:t>emissor não declare a validade do documento, esta será</w:t>
      </w:r>
      <w:r w:rsidRPr="00DB4330">
        <w:rPr>
          <w:rFonts w:asciiTheme="minorHAnsi" w:hAnsiTheme="minorHAnsi" w:cstheme="minorHAnsi"/>
          <w:b/>
          <w:bCs/>
        </w:rPr>
        <w:t xml:space="preserve"> </w:t>
      </w:r>
      <w:r w:rsidRPr="00DB4330">
        <w:rPr>
          <w:rFonts w:asciiTheme="minorHAnsi" w:hAnsiTheme="minorHAnsi" w:cstheme="minorHAnsi"/>
          <w:bCs/>
        </w:rPr>
        <w:t>de</w:t>
      </w:r>
      <w:r w:rsidRPr="00DB4330">
        <w:rPr>
          <w:rFonts w:asciiTheme="minorHAnsi" w:hAnsiTheme="minorHAnsi" w:cstheme="minorHAnsi"/>
          <w:b/>
          <w:bCs/>
        </w:rPr>
        <w:t xml:space="preserve"> 90 (noventa)</w:t>
      </w:r>
      <w:r w:rsidRPr="00DB4330">
        <w:rPr>
          <w:rFonts w:asciiTheme="minorHAnsi" w:hAnsiTheme="minorHAnsi" w:cstheme="minorHAnsi"/>
        </w:rPr>
        <w:t xml:space="preserve"> dias contados a partir da data de </w:t>
      </w:r>
      <w:r w:rsidRPr="00DB4330">
        <w:rPr>
          <w:rFonts w:asciiTheme="minorHAnsi" w:hAnsiTheme="minorHAnsi" w:cstheme="minorHAnsi"/>
          <w:spacing w:val="-2"/>
        </w:rPr>
        <w:t>emissão, exceto o comprovante de inscrição no CNPJ.</w:t>
      </w:r>
    </w:p>
    <w:p w14:paraId="534402C9" w14:textId="1B2438CF" w:rsidR="00F752E8" w:rsidRPr="00AF67E2"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documentos necessários à HABILITAÇÃO e a PLANILHA DOS ITENS deverão ser apresentados </w:t>
      </w:r>
      <w:r w:rsidRPr="00DB4330">
        <w:rPr>
          <w:rFonts w:asciiTheme="minorHAnsi" w:hAnsiTheme="minorHAnsi" w:cstheme="minorHAnsi"/>
          <w:spacing w:val="-2"/>
        </w:rPr>
        <w:t>em envelope, lacrado, contendo identificação do proponente na face externa e ainda os dizeres:</w:t>
      </w:r>
    </w:p>
    <w:p w14:paraId="57A42248" w14:textId="77777777" w:rsidR="00AF67E2" w:rsidRPr="00AF67E2" w:rsidRDefault="00AF67E2" w:rsidP="00AF67E2">
      <w:pPr>
        <w:widowControl w:val="0"/>
        <w:autoSpaceDE w:val="0"/>
        <w:autoSpaceDN w:val="0"/>
        <w:adjustRightInd w:val="0"/>
        <w:jc w:val="both"/>
        <w:rPr>
          <w:rFonts w:asciiTheme="minorHAnsi" w:hAnsiTheme="minorHAnsi" w:cstheme="minorHAnsi"/>
          <w:spacing w:val="1"/>
        </w:rPr>
      </w:pPr>
    </w:p>
    <w:p w14:paraId="1F186E62" w14:textId="77777777" w:rsidR="007B6F4A" w:rsidRPr="00DB4330" w:rsidRDefault="007B6F4A" w:rsidP="00F752E8">
      <w:pPr>
        <w:widowControl w:val="0"/>
        <w:autoSpaceDE w:val="0"/>
        <w:autoSpaceDN w:val="0"/>
        <w:adjustRightInd w:val="0"/>
        <w:jc w:val="both"/>
        <w:rPr>
          <w:rFonts w:asciiTheme="minorHAnsi" w:hAnsiTheme="minorHAnsi" w:cstheme="minorHAnsi"/>
          <w:sz w:val="20"/>
          <w:szCs w:val="20"/>
        </w:rPr>
      </w:pPr>
    </w:p>
    <w:p w14:paraId="732BBB8C" w14:textId="77777777"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4"/>
        </w:rPr>
        <w:t>SERVIÇO DE SUPRIMENTOS - PREF CAMPO ALEGRE</w:t>
      </w:r>
    </w:p>
    <w:p w14:paraId="6FC6E497" w14:textId="6E81F6C9"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4"/>
        </w:rPr>
        <w:t xml:space="preserve">PREGÃO ELETRÔNICO Nº </w:t>
      </w:r>
      <w:sdt>
        <w:sdtPr>
          <w:rPr>
            <w:rFonts w:asciiTheme="minorHAnsi" w:hAnsiTheme="minorHAnsi" w:cstheme="minorHAnsi"/>
            <w:b/>
            <w:bCs/>
            <w:spacing w:val="-4"/>
          </w:rPr>
          <w:alias w:val="Título"/>
          <w:tag w:val=""/>
          <w:id w:val="724577311"/>
          <w:placeholder>
            <w:docPart w:val="1ED5280F1B7941F3B9DFBB104E0D3F16"/>
          </w:placeholder>
          <w:dataBinding w:prefixMappings="xmlns:ns0='http://purl.org/dc/elements/1.1/' xmlns:ns1='http://schemas.openxmlformats.org/package/2006/metadata/core-properties' " w:xpath="/ns1:coreProperties[1]/ns0:title[1]" w:storeItemID="{6C3C8BC8-F283-45AE-878A-BAB7291924A1}"/>
          <w:text/>
        </w:sdtPr>
        <w:sdtEndPr/>
        <w:sdtContent>
          <w:r w:rsidR="00E06972">
            <w:rPr>
              <w:rFonts w:asciiTheme="minorHAnsi" w:hAnsiTheme="minorHAnsi" w:cstheme="minorHAnsi"/>
              <w:b/>
              <w:bCs/>
              <w:spacing w:val="-4"/>
            </w:rPr>
            <w:t>65/2019</w:t>
          </w:r>
        </w:sdtContent>
      </w:sdt>
    </w:p>
    <w:p w14:paraId="3C3C6313" w14:textId="77777777"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5"/>
        </w:rPr>
        <w:t xml:space="preserve">RAZÃO SOCIAL DA EMPRESA: </w:t>
      </w:r>
    </w:p>
    <w:p w14:paraId="73B1B13B" w14:textId="77777777"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14"/>
        </w:rPr>
        <w:t xml:space="preserve">CNPJ: </w:t>
      </w:r>
    </w:p>
    <w:p w14:paraId="02E922C4" w14:textId="77777777" w:rsidR="00F752E8" w:rsidRPr="00DB4330" w:rsidRDefault="00F752E8" w:rsidP="00F752E8">
      <w:pPr>
        <w:widowControl w:val="0"/>
        <w:autoSpaceDE w:val="0"/>
        <w:autoSpaceDN w:val="0"/>
        <w:adjustRightInd w:val="0"/>
        <w:ind w:left="360"/>
        <w:jc w:val="both"/>
        <w:rPr>
          <w:rFonts w:asciiTheme="minorHAnsi" w:hAnsiTheme="minorHAnsi" w:cstheme="minorHAnsi"/>
          <w:sz w:val="20"/>
          <w:szCs w:val="20"/>
        </w:rPr>
      </w:pPr>
    </w:p>
    <w:p w14:paraId="44E77645" w14:textId="77777777"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rPr>
        <w:t>HABILITAÇÃO JURÍDICA</w:t>
      </w:r>
    </w:p>
    <w:p w14:paraId="7EB11054"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Para habilitação jurídica a empresa deverá apresentar:</w:t>
      </w:r>
    </w:p>
    <w:p w14:paraId="69CC607F"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Cédula de identidade;</w:t>
      </w:r>
    </w:p>
    <w:p w14:paraId="609EDD3F"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Registro comercial, no caso de empresa individual;</w:t>
      </w:r>
    </w:p>
    <w:p w14:paraId="499AB66B"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Ato constitutivo, estatuto ou contrato social em vigor, devidamente registrado, em se tratando de sociedades comerciais, e, no caso de sociedades por ações, acompanhado de documentos de eleição de seus administradores;</w:t>
      </w:r>
    </w:p>
    <w:p w14:paraId="4F54FC5D"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Inscrição do ato constitutivo, no caso de sociedades civis, acompanhada de prova de diretoria em exercício;</w:t>
      </w:r>
    </w:p>
    <w:p w14:paraId="0A625F4B"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14:paraId="7AEE7C1C" w14:textId="77777777"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14:paraId="2A1C4365"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rPr>
        <w:t>HABILITAÇÃO FISCAL</w:t>
      </w:r>
    </w:p>
    <w:p w14:paraId="19525209"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inscrição no Cadastro Nacional de Pessoas Jurídicas (CNPJ).</w:t>
      </w:r>
    </w:p>
    <w:p w14:paraId="0621DCAB"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Certidão Negativa de Débitos Relativos a Créditos Tributários Federais e à Dívida Ativa da União (</w:t>
      </w:r>
      <w:r w:rsidRPr="00DB4330">
        <w:rPr>
          <w:rFonts w:asciiTheme="minorHAnsi" w:hAnsiTheme="minorHAnsi" w:cstheme="minorHAnsi"/>
        </w:rPr>
        <w:t>Portaria RFB/PGFN nº 1.751, de 02/10/2014)</w:t>
      </w:r>
      <w:r w:rsidRPr="00DB4330">
        <w:rPr>
          <w:rFonts w:asciiTheme="minorHAnsi" w:hAnsiTheme="minorHAnsi" w:cstheme="minorHAnsi"/>
          <w:bCs/>
        </w:rPr>
        <w:t>;</w:t>
      </w:r>
    </w:p>
    <w:p w14:paraId="5C1B44D7"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para com a Fazenda Estadual da sede da licitante;</w:t>
      </w:r>
    </w:p>
    <w:p w14:paraId="1D2CD934"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para com a Fazenda Municipal da sede da licitante;</w:t>
      </w:r>
    </w:p>
    <w:p w14:paraId="5C956559"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relativa ao Fundo de Garantia por Tempo de Serviço (FGTS) - CRF, fornecido pela Caixa Econômica Federal; e</w:t>
      </w:r>
    </w:p>
    <w:p w14:paraId="6A5DEFC8" w14:textId="77777777" w:rsidR="00F752E8"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Prova de inexistência de débitos inadimplidos perante a Justiça do Trabalho, mediante a apresentação de Certidão Negativa de Débitos Trabalhistas (CNDT).</w:t>
      </w:r>
    </w:p>
    <w:p w14:paraId="30C4AD70" w14:textId="77777777" w:rsidR="00167DC7" w:rsidRDefault="00167DC7" w:rsidP="00167DC7">
      <w:pPr>
        <w:widowControl w:val="0"/>
        <w:tabs>
          <w:tab w:val="left" w:pos="851"/>
        </w:tabs>
        <w:autoSpaceDE w:val="0"/>
        <w:autoSpaceDN w:val="0"/>
        <w:adjustRightInd w:val="0"/>
        <w:jc w:val="both"/>
        <w:rPr>
          <w:rFonts w:asciiTheme="minorHAnsi" w:hAnsiTheme="minorHAnsi" w:cstheme="minorHAnsi"/>
        </w:rPr>
      </w:pPr>
    </w:p>
    <w:p w14:paraId="379DC5CD"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B4330">
        <w:rPr>
          <w:rStyle w:val="Forte"/>
          <w:rFonts w:asciiTheme="minorHAnsi" w:hAnsiTheme="minorHAnsi" w:cstheme="minorHAnsi"/>
        </w:rPr>
        <w:t xml:space="preserve">OUTRAS COMPROVAÇÕES </w:t>
      </w:r>
    </w:p>
    <w:p w14:paraId="3ABA2C14"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Certidão Simplificada expedida pela Junta Comercial do respectivo Estado.</w:t>
      </w:r>
    </w:p>
    <w:p w14:paraId="1339D69B" w14:textId="77777777" w:rsidR="00167DC7" w:rsidRPr="00D35EED" w:rsidRDefault="00F752E8" w:rsidP="00D35EED">
      <w:pPr>
        <w:widowControl w:val="0"/>
        <w:numPr>
          <w:ilvl w:val="3"/>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B4330">
        <w:rPr>
          <w:rFonts w:asciiTheme="minorHAnsi" w:hAnsiTheme="minorHAnsi" w:cstheme="minorHAnsi"/>
        </w:rPr>
        <w:t xml:space="preserve">A data de emissão da certidão simplificada, conforme trata o item 7.2.4, não poderá ser </w:t>
      </w:r>
      <w:r w:rsidR="00167DC7">
        <w:rPr>
          <w:rFonts w:asciiTheme="minorHAnsi" w:hAnsiTheme="minorHAnsi" w:cstheme="minorHAnsi"/>
        </w:rPr>
        <w:t>superior</w:t>
      </w:r>
      <w:r w:rsidRPr="00DB4330">
        <w:rPr>
          <w:rFonts w:asciiTheme="minorHAnsi" w:hAnsiTheme="minorHAnsi" w:cstheme="minorHAnsi"/>
        </w:rPr>
        <w:t xml:space="preserve"> a 90 (noventa) dias da data de abertura da licitação.</w:t>
      </w:r>
      <w:r w:rsidRPr="00DB4330">
        <w:rPr>
          <w:rStyle w:val="Forte"/>
          <w:rFonts w:asciiTheme="minorHAnsi" w:hAnsiTheme="minorHAnsi" w:cstheme="minorHAnsi"/>
        </w:rPr>
        <w:t xml:space="preserve"> </w:t>
      </w:r>
    </w:p>
    <w:p w14:paraId="2CEABBE5"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DB4330">
        <w:rPr>
          <w:rFonts w:asciiTheme="minorHAnsi" w:hAnsiTheme="minorHAnsi" w:cstheme="minorHAnsi"/>
          <w:bCs/>
          <w:u w:val="single"/>
        </w:rPr>
        <w:t>ANEXO III</w:t>
      </w:r>
      <w:r w:rsidRPr="00DB4330">
        <w:rPr>
          <w:rFonts w:asciiTheme="minorHAnsi" w:hAnsiTheme="minorHAnsi" w:cstheme="minorHAnsi"/>
          <w:bCs/>
        </w:rPr>
        <w:t>.</w:t>
      </w:r>
    </w:p>
    <w:p w14:paraId="443713E3"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DB4330">
        <w:rPr>
          <w:rFonts w:asciiTheme="minorHAnsi" w:hAnsiTheme="minorHAnsi" w:cstheme="minorHAnsi"/>
          <w:bCs/>
          <w:u w:val="single"/>
        </w:rPr>
        <w:t>ANEXO III.</w:t>
      </w:r>
    </w:p>
    <w:p w14:paraId="1002C130"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Não tendo a empresa classificada como vencedora do certame apresentado a documentação exigida, no </w:t>
      </w:r>
      <w:r w:rsidRPr="00DB4330">
        <w:rPr>
          <w:rFonts w:asciiTheme="minorHAnsi" w:hAnsiTheme="minorHAnsi" w:cstheme="minorHAnsi"/>
        </w:rPr>
        <w:t xml:space="preserve">todo ou em parte, será esta desclassificada, podendo a ela ser aplicada as penalidades previstas na legislação </w:t>
      </w:r>
      <w:r w:rsidRPr="00DB4330">
        <w:rPr>
          <w:rFonts w:asciiTheme="minorHAnsi" w:hAnsiTheme="minorHAnsi" w:cstheme="minorHAnsi"/>
          <w:spacing w:val="-1"/>
        </w:rPr>
        <w:t xml:space="preserve">que rege o procedimento, e será convocada então a empresa seguinte na ordem de classificação, observada as </w:t>
      </w:r>
      <w:r w:rsidRPr="00DB4330">
        <w:rPr>
          <w:rFonts w:asciiTheme="minorHAnsi" w:hAnsiTheme="minorHAnsi" w:cstheme="minorHAnsi"/>
          <w:spacing w:val="-3"/>
        </w:rPr>
        <w:t xml:space="preserve">mesmas condições propostas pela vencedora. </w:t>
      </w:r>
    </w:p>
    <w:p w14:paraId="7DBD4D20" w14:textId="2C89E4FD" w:rsidR="00F752E8" w:rsidRPr="00F30A52"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documentação, na fase pertinente, será rubricada pelo Pregoeiro e pela Equipe de Apoio e após </w:t>
      </w:r>
      <w:r w:rsidRPr="00DB4330">
        <w:rPr>
          <w:rFonts w:asciiTheme="minorHAnsi" w:hAnsiTheme="minorHAnsi" w:cstheme="minorHAnsi"/>
          <w:spacing w:val="2"/>
        </w:rPr>
        <w:t xml:space="preserve">examinada será anexada ao processo desta licitação, sendo inabilitados aqueles proponentes cuja </w:t>
      </w:r>
      <w:r w:rsidRPr="00DB4330">
        <w:rPr>
          <w:rFonts w:asciiTheme="minorHAnsi" w:hAnsiTheme="minorHAnsi" w:cstheme="minorHAnsi"/>
          <w:spacing w:val="-3"/>
        </w:rPr>
        <w:t xml:space="preserve">documentação apresente irregularidades. </w:t>
      </w:r>
    </w:p>
    <w:p w14:paraId="6244CAF8" w14:textId="77777777"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14:paraId="042B8029"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 ENTREGA</w:t>
      </w:r>
    </w:p>
    <w:p w14:paraId="13E0663C" w14:textId="77777777" w:rsidR="00F752E8" w:rsidRPr="00DB4330" w:rsidRDefault="00F752E8" w:rsidP="00F752E8">
      <w:pPr>
        <w:widowControl w:val="0"/>
        <w:autoSpaceDE w:val="0"/>
        <w:autoSpaceDN w:val="0"/>
        <w:adjustRightInd w:val="0"/>
        <w:ind w:left="360"/>
        <w:jc w:val="both"/>
        <w:rPr>
          <w:rFonts w:asciiTheme="minorHAnsi" w:hAnsiTheme="minorHAnsi" w:cstheme="minorHAnsi"/>
        </w:rPr>
      </w:pPr>
    </w:p>
    <w:p w14:paraId="22BECE43" w14:textId="77777777" w:rsidR="00F752E8" w:rsidRPr="0011071C"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O Pregoeiro adjudicará o objeto licitado ao vencedor do certame, quando não houver recurso. Ficará a </w:t>
      </w:r>
      <w:r w:rsidRPr="00DB4330">
        <w:rPr>
          <w:rFonts w:asciiTheme="minorHAnsi" w:hAnsiTheme="minorHAnsi" w:cstheme="minorHAnsi"/>
          <w:spacing w:val="-1"/>
        </w:rPr>
        <w:t xml:space="preserve">cargo da Autoridade Competente, adjudicar o objeto quando houver </w:t>
      </w:r>
      <w:r w:rsidRPr="0011071C">
        <w:rPr>
          <w:rFonts w:asciiTheme="minorHAnsi" w:hAnsiTheme="minorHAnsi" w:cstheme="minorHAnsi"/>
          <w:spacing w:val="-1"/>
        </w:rPr>
        <w:t xml:space="preserve">interposição de recursos e, homologará o </w:t>
      </w:r>
      <w:r w:rsidRPr="0011071C">
        <w:rPr>
          <w:rFonts w:asciiTheme="minorHAnsi" w:hAnsiTheme="minorHAnsi" w:cstheme="minorHAnsi"/>
          <w:spacing w:val="-2"/>
        </w:rPr>
        <w:t>resultado da licitação.</w:t>
      </w:r>
    </w:p>
    <w:p w14:paraId="0CFB983D" w14:textId="46F52E70" w:rsidR="00F752E8" w:rsidRPr="0011071C"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2"/>
          <w:u w:val="single"/>
        </w:rPr>
      </w:pPr>
      <w:r w:rsidRPr="0011071C">
        <w:rPr>
          <w:rFonts w:asciiTheme="minorHAnsi" w:hAnsiTheme="minorHAnsi" w:cstheme="minorHAnsi"/>
          <w:spacing w:val="-2"/>
          <w:u w:val="single"/>
        </w:rPr>
        <w:t>A entrega será de acordo com a necessidade e o vencedor terá</w:t>
      </w:r>
      <w:r w:rsidRPr="0011071C">
        <w:rPr>
          <w:rFonts w:asciiTheme="minorHAnsi" w:hAnsiTheme="minorHAnsi" w:cstheme="minorHAnsi"/>
          <w:u w:val="single"/>
        </w:rPr>
        <w:t xml:space="preserve"> até </w:t>
      </w:r>
      <w:r w:rsidR="002127BA">
        <w:rPr>
          <w:rFonts w:asciiTheme="minorHAnsi" w:hAnsiTheme="minorHAnsi" w:cstheme="minorHAnsi"/>
          <w:u w:val="single"/>
        </w:rPr>
        <w:t>1</w:t>
      </w:r>
      <w:r w:rsidR="00CB2224">
        <w:rPr>
          <w:rFonts w:asciiTheme="minorHAnsi" w:hAnsiTheme="minorHAnsi" w:cstheme="minorHAnsi"/>
          <w:u w:val="single"/>
        </w:rPr>
        <w:t>0</w:t>
      </w:r>
      <w:r w:rsidRPr="0011071C">
        <w:rPr>
          <w:rFonts w:asciiTheme="minorHAnsi" w:hAnsiTheme="minorHAnsi" w:cstheme="minorHAnsi"/>
          <w:u w:val="single"/>
        </w:rPr>
        <w:t xml:space="preserve"> (</w:t>
      </w:r>
      <w:r w:rsidR="002127BA">
        <w:rPr>
          <w:rFonts w:asciiTheme="minorHAnsi" w:hAnsiTheme="minorHAnsi" w:cstheme="minorHAnsi"/>
          <w:u w:val="single"/>
        </w:rPr>
        <w:t>dez</w:t>
      </w:r>
      <w:r w:rsidRPr="0011071C">
        <w:rPr>
          <w:rFonts w:asciiTheme="minorHAnsi" w:hAnsiTheme="minorHAnsi" w:cstheme="minorHAnsi"/>
          <w:u w:val="single"/>
        </w:rPr>
        <w:t>) dias contados do recebimento do pedido (autorização de fornecimento) através de e-mail para realizar a entrega.</w:t>
      </w:r>
    </w:p>
    <w:p w14:paraId="2B0C22F8"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0BA65086" w14:textId="57C6F219"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Os </w:t>
      </w:r>
      <w:r w:rsidR="003A373E">
        <w:rPr>
          <w:rFonts w:asciiTheme="minorHAnsi" w:hAnsiTheme="minorHAnsi" w:cstheme="minorHAnsi"/>
        </w:rPr>
        <w:t>materiais</w:t>
      </w:r>
      <w:r w:rsidR="0011071C">
        <w:rPr>
          <w:rFonts w:asciiTheme="minorHAnsi" w:hAnsiTheme="minorHAnsi" w:cstheme="minorHAnsi"/>
        </w:rPr>
        <w:t xml:space="preserve"> </w:t>
      </w:r>
      <w:r w:rsidRPr="00DB4330">
        <w:rPr>
          <w:rFonts w:asciiTheme="minorHAnsi" w:hAnsiTheme="minorHAnsi" w:cstheme="minorHAnsi"/>
        </w:rPr>
        <w:t>deverão ser entregues, conforme a solicitação da Secretaria, através de Autorização de Fornecimento enviada para a empresa vencedora.</w:t>
      </w:r>
    </w:p>
    <w:p w14:paraId="066BE2A6"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73E2B618" w14:textId="389EF7DC"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A entrega</w:t>
      </w:r>
      <w:r w:rsidR="0011071C">
        <w:rPr>
          <w:rFonts w:asciiTheme="minorHAnsi" w:hAnsiTheme="minorHAnsi" w:cstheme="minorHAnsi"/>
        </w:rPr>
        <w:t xml:space="preserve"> </w:t>
      </w:r>
      <w:r w:rsidRPr="00DB4330">
        <w:rPr>
          <w:rFonts w:asciiTheme="minorHAnsi" w:hAnsiTheme="minorHAnsi" w:cstheme="minorHAnsi"/>
        </w:rPr>
        <w:t>do objeto deste edital será feita</w:t>
      </w:r>
      <w:r w:rsidR="0011071C">
        <w:rPr>
          <w:rFonts w:asciiTheme="minorHAnsi" w:hAnsiTheme="minorHAnsi" w:cstheme="minorHAnsi"/>
        </w:rPr>
        <w:t xml:space="preserve"> </w:t>
      </w:r>
      <w:r w:rsidR="00713827">
        <w:rPr>
          <w:rFonts w:asciiTheme="minorHAnsi" w:hAnsiTheme="minorHAnsi" w:cstheme="minorHAnsi"/>
        </w:rPr>
        <w:t xml:space="preserve">na </w:t>
      </w:r>
      <w:r w:rsidR="00713827">
        <w:rPr>
          <w:rFonts w:cs="Calibri"/>
        </w:rPr>
        <w:t>Secretaria Municipal de Saneamento Ambiental (</w:t>
      </w:r>
      <w:r w:rsidR="00713827" w:rsidRPr="00824659">
        <w:rPr>
          <w:rFonts w:cs="Calibri"/>
          <w:bCs/>
        </w:rPr>
        <w:t>ÁGUAS DE CAMPO ALEGRE</w:t>
      </w:r>
      <w:r w:rsidR="00713827">
        <w:rPr>
          <w:rFonts w:cs="Calibri"/>
        </w:rPr>
        <w:t>)</w:t>
      </w:r>
      <w:r w:rsidR="00713827" w:rsidRPr="008E6BFC">
        <w:rPr>
          <w:rFonts w:cs="Calibri"/>
        </w:rPr>
        <w:t>,</w:t>
      </w:r>
      <w:r w:rsidR="00713827">
        <w:rPr>
          <w:rFonts w:cs="Calibri"/>
        </w:rPr>
        <w:t xml:space="preserve"> situada na </w:t>
      </w:r>
      <w:r w:rsidR="00713827" w:rsidRPr="00824659">
        <w:rPr>
          <w:rFonts w:cs="Calibri"/>
          <w:bCs/>
        </w:rPr>
        <w:t xml:space="preserve">Rua </w:t>
      </w:r>
      <w:r w:rsidR="00713827">
        <w:rPr>
          <w:rFonts w:cs="Calibri"/>
          <w:bCs/>
        </w:rPr>
        <w:t>Coronel Bueno Franco, nº 292, Centro</w:t>
      </w:r>
      <w:r w:rsidR="00713827" w:rsidRPr="008E6BFC">
        <w:rPr>
          <w:rFonts w:cs="Calibri"/>
        </w:rPr>
        <w:t>, Campo Alegre</w:t>
      </w:r>
      <w:r w:rsidR="00713827">
        <w:rPr>
          <w:rFonts w:cs="Calibri"/>
        </w:rPr>
        <w:t>/</w:t>
      </w:r>
      <w:r w:rsidR="00713827" w:rsidRPr="008E6BFC">
        <w:rPr>
          <w:rFonts w:cs="Calibri"/>
        </w:rPr>
        <w:t xml:space="preserve">SC, </w:t>
      </w:r>
      <w:r w:rsidR="00713827">
        <w:rPr>
          <w:rFonts w:cs="Calibri"/>
        </w:rPr>
        <w:t xml:space="preserve">CEP </w:t>
      </w:r>
      <w:r w:rsidR="00713827" w:rsidRPr="008E6BFC">
        <w:rPr>
          <w:rFonts w:cs="Calibri"/>
        </w:rPr>
        <w:t>89</w:t>
      </w:r>
      <w:r w:rsidR="00713827">
        <w:rPr>
          <w:rFonts w:cs="Calibri"/>
        </w:rPr>
        <w:t>.</w:t>
      </w:r>
      <w:r w:rsidR="00713827" w:rsidRPr="008E6BFC">
        <w:rPr>
          <w:rFonts w:cs="Calibri"/>
        </w:rPr>
        <w:t>294-000</w:t>
      </w:r>
      <w:r w:rsidRPr="00DB4330">
        <w:rPr>
          <w:rFonts w:asciiTheme="minorHAnsi" w:hAnsiTheme="minorHAnsi" w:cstheme="minorHAnsi"/>
        </w:rPr>
        <w:t>, com veículo próprio, sem custo adicional de frete ou outros.</w:t>
      </w:r>
    </w:p>
    <w:p w14:paraId="5B70B4F9" w14:textId="77777777" w:rsidR="00F752E8" w:rsidRPr="00DB4330" w:rsidRDefault="00F752E8" w:rsidP="00F752E8">
      <w:pPr>
        <w:widowControl w:val="0"/>
        <w:tabs>
          <w:tab w:val="left" w:pos="426"/>
        </w:tabs>
        <w:autoSpaceDE w:val="0"/>
        <w:autoSpaceDN w:val="0"/>
        <w:adjustRightInd w:val="0"/>
        <w:jc w:val="both"/>
        <w:rPr>
          <w:rFonts w:asciiTheme="minorHAnsi" w:hAnsiTheme="minorHAnsi" w:cstheme="minorHAnsi"/>
          <w:spacing w:val="-2"/>
        </w:rPr>
      </w:pPr>
    </w:p>
    <w:p w14:paraId="0DDB90D9"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Caso o objeto não esteja de acordo com as especificações exigidas, a Secretaria não o aceitará e lavrará </w:t>
      </w:r>
      <w:r w:rsidRPr="00DB4330">
        <w:rPr>
          <w:rFonts w:asciiTheme="minorHAnsi" w:hAnsiTheme="minorHAnsi" w:cstheme="minorHAnsi"/>
          <w:spacing w:val="3"/>
        </w:rPr>
        <w:t xml:space="preserve">termo circunstanciado do fato, que deverá ser encaminhado à autoridade superior, sob pena de </w:t>
      </w:r>
      <w:r w:rsidRPr="00DB4330">
        <w:rPr>
          <w:rFonts w:asciiTheme="minorHAnsi" w:hAnsiTheme="minorHAnsi" w:cstheme="minorHAnsi"/>
          <w:spacing w:val="-5"/>
        </w:rPr>
        <w:t>responsabilidade.</w:t>
      </w:r>
    </w:p>
    <w:p w14:paraId="3B5086E2"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1B5372D5" w14:textId="43994CB4" w:rsidR="00F752E8" w:rsidRPr="00352563"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352563">
        <w:rPr>
          <w:rFonts w:asciiTheme="minorHAnsi" w:hAnsiTheme="minorHAnsi" w:cstheme="minorHAnsi"/>
        </w:rPr>
        <w:t>A empresa vencedora terá prazo de 0</w:t>
      </w:r>
      <w:r w:rsidR="001973EA" w:rsidRPr="00352563">
        <w:rPr>
          <w:rFonts w:asciiTheme="minorHAnsi" w:hAnsiTheme="minorHAnsi" w:cstheme="minorHAnsi"/>
        </w:rPr>
        <w:t>2</w:t>
      </w:r>
      <w:r w:rsidRPr="00352563">
        <w:rPr>
          <w:rFonts w:asciiTheme="minorHAnsi" w:hAnsiTheme="minorHAnsi" w:cstheme="minorHAnsi"/>
        </w:rPr>
        <w:t xml:space="preserve"> (</w:t>
      </w:r>
      <w:r w:rsidR="001973EA" w:rsidRPr="00352563">
        <w:rPr>
          <w:rFonts w:asciiTheme="minorHAnsi" w:hAnsiTheme="minorHAnsi" w:cstheme="minorHAnsi"/>
        </w:rPr>
        <w:t>dois</w:t>
      </w:r>
      <w:r w:rsidRPr="00352563">
        <w:rPr>
          <w:rFonts w:asciiTheme="minorHAnsi" w:hAnsiTheme="minorHAnsi" w:cstheme="minorHAnsi"/>
        </w:rPr>
        <w:t>) dias úteis para a substituição do(s) item(</w:t>
      </w:r>
      <w:proofErr w:type="spellStart"/>
      <w:r w:rsidRPr="00352563">
        <w:rPr>
          <w:rFonts w:asciiTheme="minorHAnsi" w:hAnsiTheme="minorHAnsi" w:cstheme="minorHAnsi"/>
        </w:rPr>
        <w:t>ns</w:t>
      </w:r>
      <w:proofErr w:type="spellEnd"/>
      <w:r w:rsidRPr="00352563">
        <w:rPr>
          <w:rFonts w:asciiTheme="minorHAnsi" w:hAnsiTheme="minorHAnsi" w:cstheme="minorHAnsi"/>
        </w:rPr>
        <w:t>) rejeitado(s), sob pena de suspensão do pagamento total da nota, até a devida substituição do(s) item(</w:t>
      </w:r>
      <w:proofErr w:type="spellStart"/>
      <w:r w:rsidRPr="00352563">
        <w:rPr>
          <w:rFonts w:asciiTheme="minorHAnsi" w:hAnsiTheme="minorHAnsi" w:cstheme="minorHAnsi"/>
        </w:rPr>
        <w:t>ns</w:t>
      </w:r>
      <w:proofErr w:type="spellEnd"/>
      <w:r w:rsidRPr="00352563">
        <w:rPr>
          <w:rFonts w:asciiTheme="minorHAnsi" w:hAnsiTheme="minorHAnsi" w:cstheme="minorHAnsi"/>
        </w:rPr>
        <w:t>).</w:t>
      </w:r>
    </w:p>
    <w:p w14:paraId="6B6909FA"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37B0A94B"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Os materiais que não cumpram corretamente as funções para as quais se destinam serão submetidos à troca, no prazo máximo de 05 (cinco) dias úteis, sob pena de aplicação das penalidades previstas neste Instrumento.</w:t>
      </w:r>
    </w:p>
    <w:p w14:paraId="0F5B6443"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402212CA"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1"/>
        </w:rPr>
        <w:t xml:space="preserve">O recebimento não exclui a responsabilidade da Contratada pela perfeita execução do contrato </w:t>
      </w:r>
      <w:r w:rsidRPr="00DB4330">
        <w:rPr>
          <w:rFonts w:asciiTheme="minorHAnsi" w:hAnsiTheme="minorHAnsi" w:cstheme="minorHAnsi"/>
        </w:rPr>
        <w:t xml:space="preserve">(empenho), ficando a mesma obrigada a substituir, no todo ou em parte, o objeto do contrato, se a qualquer </w:t>
      </w:r>
      <w:r w:rsidRPr="00DB4330">
        <w:rPr>
          <w:rFonts w:asciiTheme="minorHAnsi" w:hAnsiTheme="minorHAnsi" w:cstheme="minorHAnsi"/>
          <w:spacing w:val="-2"/>
        </w:rPr>
        <w:t>tempo se verificarem vícios, defeitos ou incorreções.</w:t>
      </w:r>
    </w:p>
    <w:p w14:paraId="7637AEEA"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513E378D"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O prazo de validade da proposta será de 60 (sessenta) dias corridos, contados do dia posterior ao dia </w:t>
      </w:r>
      <w:r w:rsidRPr="00DB4330">
        <w:rPr>
          <w:rFonts w:asciiTheme="minorHAnsi" w:hAnsiTheme="minorHAnsi" w:cstheme="minorHAnsi"/>
          <w:spacing w:val="-4"/>
        </w:rPr>
        <w:t>de abertura do Pregão.</w:t>
      </w:r>
    </w:p>
    <w:p w14:paraId="5AE5EF77"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4220A0DD"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DB4330">
        <w:rPr>
          <w:rFonts w:asciiTheme="minorHAnsi" w:hAnsiTheme="minorHAnsi" w:cstheme="minorHAnsi"/>
          <w:spacing w:val="1"/>
        </w:rPr>
        <w:t xml:space="preserve">demais proponentes classificados, seguindo a ordem de classificação, para fazê-lo em igual prazo e nas mesmas condições propostas pela primeira classificada, ou revogar a licitação independentemente da </w:t>
      </w:r>
      <w:r w:rsidRPr="00DB4330">
        <w:rPr>
          <w:rFonts w:asciiTheme="minorHAnsi" w:hAnsiTheme="minorHAnsi" w:cstheme="minorHAnsi"/>
          <w:spacing w:val="-3"/>
        </w:rPr>
        <w:t>cominação do art. 81 da Lei Federal nº 8.666/93.</w:t>
      </w:r>
    </w:p>
    <w:p w14:paraId="78C8290E"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6272E87A" w14:textId="77777777" w:rsidR="00F30A52"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1"/>
        </w:rPr>
        <w:t>Decorrido o prazo do item 8.1, dentro do prazo de validade da proposta, e não comparecendo à Prefeitura o proponente convocado, será ele considerado</w:t>
      </w:r>
      <w:r w:rsidRPr="00DB4330">
        <w:rPr>
          <w:rFonts w:asciiTheme="minorHAnsi" w:hAnsiTheme="minorHAnsi" w:cstheme="minorHAnsi"/>
        </w:rPr>
        <w:t xml:space="preserve"> </w:t>
      </w:r>
      <w:r w:rsidRPr="00DB4330">
        <w:rPr>
          <w:rFonts w:asciiTheme="minorHAnsi" w:hAnsiTheme="minorHAnsi" w:cstheme="minorHAnsi"/>
          <w:spacing w:val="-2"/>
        </w:rPr>
        <w:t xml:space="preserve">como desistente, </w:t>
      </w:r>
    </w:p>
    <w:p w14:paraId="31DBF812" w14:textId="4122786E"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lastRenderedPageBreak/>
        <w:t xml:space="preserve">ficando sujeito às seguintes sanções, aplicáveis isolada ou conjuntamente: </w:t>
      </w:r>
    </w:p>
    <w:p w14:paraId="5EC8994A"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Multa de 3% (três por cento) sobre o valor global de sua proposta; </w:t>
      </w:r>
    </w:p>
    <w:p w14:paraId="50AD820D"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Impedimento de contratar com a Administração Pública por prazo não superior a 05 (cinco) anos; </w:t>
      </w:r>
    </w:p>
    <w:p w14:paraId="2B630238"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DB4330">
        <w:rPr>
          <w:rFonts w:asciiTheme="minorHAnsi" w:hAnsiTheme="minorHAnsi" w:cstheme="minorHAnsi"/>
          <w:spacing w:val="-4"/>
        </w:rPr>
        <w:t xml:space="preserve">de 05 (cinco) dias úteis. </w:t>
      </w:r>
    </w:p>
    <w:p w14:paraId="1058DB7D" w14:textId="77777777" w:rsidR="00F752E8" w:rsidRPr="00DB4330" w:rsidRDefault="00F752E8" w:rsidP="00F752E8">
      <w:pPr>
        <w:widowControl w:val="0"/>
        <w:autoSpaceDE w:val="0"/>
        <w:autoSpaceDN w:val="0"/>
        <w:adjustRightInd w:val="0"/>
        <w:ind w:left="1440"/>
        <w:jc w:val="both"/>
        <w:rPr>
          <w:rFonts w:asciiTheme="minorHAnsi" w:hAnsiTheme="minorHAnsi" w:cstheme="minorHAnsi"/>
          <w:spacing w:val="-2"/>
        </w:rPr>
      </w:pPr>
    </w:p>
    <w:p w14:paraId="3BE90647" w14:textId="77777777" w:rsidR="00F752E8" w:rsidRPr="00DB4330" w:rsidRDefault="00F752E8" w:rsidP="00F752E8">
      <w:pPr>
        <w:widowControl w:val="0"/>
        <w:autoSpaceDE w:val="0"/>
        <w:autoSpaceDN w:val="0"/>
        <w:adjustRightInd w:val="0"/>
        <w:ind w:left="1440"/>
        <w:jc w:val="both"/>
        <w:rPr>
          <w:rFonts w:asciiTheme="minorHAnsi" w:hAnsiTheme="minorHAnsi" w:cstheme="minorHAnsi"/>
          <w:spacing w:val="-2"/>
        </w:rPr>
      </w:pPr>
    </w:p>
    <w:p w14:paraId="75A2B0A6"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DAS PENALIDADES</w:t>
      </w:r>
    </w:p>
    <w:p w14:paraId="7D5FCEDB"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5F8F9FD1"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DB4330">
        <w:rPr>
          <w:rFonts w:asciiTheme="minorHAnsi" w:hAnsiTheme="minorHAnsi" w:cstheme="minorHAnsi"/>
        </w:rPr>
        <w:t xml:space="preserve">punição ou até que seja promovida a reabilitação perante a própria autoridade que aplicou a penalidade, </w:t>
      </w:r>
      <w:r w:rsidRPr="00DB4330">
        <w:rPr>
          <w:rFonts w:asciiTheme="minorHAnsi" w:hAnsiTheme="minorHAnsi" w:cstheme="minorHAnsi"/>
          <w:spacing w:val="-1"/>
        </w:rPr>
        <w:t xml:space="preserve">garantida a prévia defesa, sem prejuízo das multas previstas em edital e no contrato, e das demais cominações </w:t>
      </w:r>
      <w:r w:rsidRPr="00DB4330">
        <w:rPr>
          <w:rFonts w:asciiTheme="minorHAnsi" w:hAnsiTheme="minorHAnsi" w:cstheme="minorHAnsi"/>
          <w:spacing w:val="-9"/>
        </w:rPr>
        <w:t xml:space="preserve">legais. </w:t>
      </w:r>
    </w:p>
    <w:p w14:paraId="23F3034C" w14:textId="77777777"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O prazo para defesa prévia será de 05 (cinco) dias úteis a contar da notificação;</w:t>
      </w:r>
    </w:p>
    <w:p w14:paraId="3CD24371" w14:textId="77777777"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Caberá recurso no prazo de 05 (cinco) dias a contar da publicação da sanção no Diário Oficial;</w:t>
      </w:r>
    </w:p>
    <w:p w14:paraId="69720ECE" w14:textId="77777777"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As penalidades serão obrigatoriamente registradas, esgotada a fase recursal no Portal de Compras Públicas, e no </w:t>
      </w:r>
      <w:r w:rsidRPr="00DB4330">
        <w:rPr>
          <w:rFonts w:asciiTheme="minorHAnsi" w:hAnsiTheme="minorHAnsi" w:cstheme="minorHAnsi"/>
        </w:rPr>
        <w:t xml:space="preserve">caso de impedimento do direito de licitar e contratar, o licitante deverá ser descredenciado por igual </w:t>
      </w:r>
      <w:r w:rsidRPr="00DB4330">
        <w:rPr>
          <w:rFonts w:asciiTheme="minorHAnsi" w:hAnsiTheme="minorHAnsi" w:cstheme="minorHAnsi"/>
          <w:spacing w:val="-8"/>
        </w:rPr>
        <w:t xml:space="preserve">período; </w:t>
      </w:r>
    </w:p>
    <w:p w14:paraId="57AEDCFC" w14:textId="77777777"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Somente a autoridade que registrou as penalidades no Portal de Compras Públicas poderá fazer a sua retirada. </w:t>
      </w:r>
    </w:p>
    <w:p w14:paraId="6A609BD1" w14:textId="77777777" w:rsidR="00F752E8" w:rsidRPr="00DB4330" w:rsidRDefault="00F752E8" w:rsidP="00F752E8">
      <w:pPr>
        <w:widowControl w:val="0"/>
        <w:autoSpaceDE w:val="0"/>
        <w:autoSpaceDN w:val="0"/>
        <w:adjustRightInd w:val="0"/>
        <w:ind w:left="768"/>
        <w:jc w:val="both"/>
        <w:rPr>
          <w:rFonts w:asciiTheme="minorHAnsi" w:hAnsiTheme="minorHAnsi" w:cstheme="minorHAnsi"/>
        </w:rPr>
      </w:pPr>
    </w:p>
    <w:p w14:paraId="17468CD3"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Os casos de inexecução do objeto deste edital, erro de execução, execução imperfeita, atraso injustificado </w:t>
      </w:r>
      <w:r w:rsidRPr="00DB4330">
        <w:rPr>
          <w:rFonts w:asciiTheme="minorHAnsi" w:hAnsiTheme="minorHAnsi" w:cstheme="minorHAnsi"/>
        </w:rPr>
        <w:t xml:space="preserve">e inadimplemento contratual, sujeitará o proponente contratado às penalidades previstas no art. 87 da Lei Federal nº </w:t>
      </w:r>
      <w:r w:rsidRPr="00DB4330">
        <w:rPr>
          <w:rFonts w:asciiTheme="minorHAnsi" w:hAnsiTheme="minorHAnsi" w:cstheme="minorHAnsi"/>
          <w:spacing w:val="-3"/>
        </w:rPr>
        <w:t xml:space="preserve">8.666/93, das quais destacam-se: </w:t>
      </w:r>
    </w:p>
    <w:p w14:paraId="089543B6"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5"/>
        </w:rPr>
        <w:t xml:space="preserve">Advertência; </w:t>
      </w:r>
    </w:p>
    <w:p w14:paraId="6153546A"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Multa de 2% (dois cento) do valor do contrato, por dia de atraso injustificado </w:t>
      </w:r>
      <w:r w:rsidRPr="00DB4330">
        <w:rPr>
          <w:rFonts w:asciiTheme="minorHAnsi" w:hAnsiTheme="minorHAnsi" w:cstheme="minorHAnsi"/>
          <w:spacing w:val="-2"/>
        </w:rPr>
        <w:t xml:space="preserve">na execução do mesmo, observado o prazo máximo de 05 (cinco) dias úteis; </w:t>
      </w:r>
    </w:p>
    <w:p w14:paraId="54DA424B"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Multa de 10% (dez por cento) sobre o valor estimado para o contrato, pela recusa injustificada do </w:t>
      </w:r>
      <w:r w:rsidRPr="00DB4330">
        <w:rPr>
          <w:rFonts w:asciiTheme="minorHAnsi" w:hAnsiTheme="minorHAnsi" w:cstheme="minorHAnsi"/>
          <w:spacing w:val="-3"/>
        </w:rPr>
        <w:t xml:space="preserve">adjudicatário em executá-lo; </w:t>
      </w:r>
    </w:p>
    <w:p w14:paraId="542E24A4"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Suspensão temporária de participação em licitações e impedimento de contratar com o Município, </w:t>
      </w:r>
      <w:r w:rsidRPr="00DB4330">
        <w:rPr>
          <w:rFonts w:asciiTheme="minorHAnsi" w:hAnsiTheme="minorHAnsi" w:cstheme="minorHAnsi"/>
          <w:spacing w:val="-3"/>
        </w:rPr>
        <w:t>no prazo de até 0</w:t>
      </w:r>
      <w:r w:rsidR="005F2856" w:rsidRPr="00DB4330">
        <w:rPr>
          <w:rFonts w:asciiTheme="minorHAnsi" w:hAnsiTheme="minorHAnsi" w:cstheme="minorHAnsi"/>
          <w:spacing w:val="-3"/>
        </w:rPr>
        <w:t>5</w:t>
      </w:r>
      <w:r w:rsidRPr="00DB4330">
        <w:rPr>
          <w:rFonts w:asciiTheme="minorHAnsi" w:hAnsiTheme="minorHAnsi" w:cstheme="minorHAnsi"/>
          <w:spacing w:val="-3"/>
        </w:rPr>
        <w:t xml:space="preserve"> (</w:t>
      </w:r>
      <w:r w:rsidR="005F2856" w:rsidRPr="00DB4330">
        <w:rPr>
          <w:rFonts w:asciiTheme="minorHAnsi" w:hAnsiTheme="minorHAnsi" w:cstheme="minorHAnsi"/>
          <w:spacing w:val="-3"/>
        </w:rPr>
        <w:t>cinco</w:t>
      </w:r>
      <w:r w:rsidRPr="00DB4330">
        <w:rPr>
          <w:rFonts w:asciiTheme="minorHAnsi" w:hAnsiTheme="minorHAnsi" w:cstheme="minorHAnsi"/>
          <w:spacing w:val="-3"/>
        </w:rPr>
        <w:t>) anos;</w:t>
      </w:r>
      <w:r w:rsidRPr="00DB4330">
        <w:rPr>
          <w:rFonts w:asciiTheme="minorHAnsi" w:hAnsiTheme="minorHAnsi" w:cstheme="minorHAnsi"/>
          <w:b/>
          <w:bCs/>
          <w:spacing w:val="-4"/>
        </w:rPr>
        <w:t xml:space="preserve"> </w:t>
      </w:r>
    </w:p>
    <w:p w14:paraId="094088EA"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Declaração de inidoneidade para contratar com a Administração Pública, até que seja promovida a </w:t>
      </w:r>
      <w:r w:rsidRPr="00DB4330">
        <w:rPr>
          <w:rFonts w:asciiTheme="minorHAnsi" w:hAnsiTheme="minorHAnsi" w:cstheme="minorHAnsi"/>
          <w:spacing w:val="2"/>
        </w:rPr>
        <w:t xml:space="preserve">reabilitação, facultado ao contratado o pedido de reconsideração da decisão da autoridade </w:t>
      </w:r>
      <w:r w:rsidRPr="00DB4330">
        <w:rPr>
          <w:rFonts w:asciiTheme="minorHAnsi" w:hAnsiTheme="minorHAnsi" w:cstheme="minorHAnsi"/>
          <w:spacing w:val="-2"/>
        </w:rPr>
        <w:t xml:space="preserve">competente, no prazo de 10 (dez) dias da abertura de vistas ao processo. </w:t>
      </w:r>
    </w:p>
    <w:p w14:paraId="0BD12A9D" w14:textId="77777777" w:rsidR="00F752E8" w:rsidRPr="00DB4330" w:rsidRDefault="00F752E8" w:rsidP="00F752E8">
      <w:pPr>
        <w:widowControl w:val="0"/>
        <w:autoSpaceDE w:val="0"/>
        <w:autoSpaceDN w:val="0"/>
        <w:adjustRightInd w:val="0"/>
        <w:ind w:left="853"/>
        <w:jc w:val="both"/>
        <w:rPr>
          <w:rFonts w:asciiTheme="minorHAnsi" w:hAnsiTheme="minorHAnsi" w:cstheme="minorHAnsi"/>
        </w:rPr>
      </w:pPr>
    </w:p>
    <w:p w14:paraId="725C85F3"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Os valores das multas aplicadas previstas nos subitens acima poderão ser descontados dos pagamentos </w:t>
      </w:r>
      <w:r w:rsidRPr="00DB4330">
        <w:rPr>
          <w:rFonts w:asciiTheme="minorHAnsi" w:hAnsiTheme="minorHAnsi" w:cstheme="minorHAnsi"/>
          <w:spacing w:val="-4"/>
        </w:rPr>
        <w:t>devidos pela Administração.</w:t>
      </w:r>
    </w:p>
    <w:p w14:paraId="628BAEF7"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r w:rsidRPr="00DB4330">
        <w:rPr>
          <w:rFonts w:asciiTheme="minorHAnsi" w:hAnsiTheme="minorHAnsi" w:cstheme="minorHAnsi"/>
          <w:spacing w:val="-4"/>
        </w:rPr>
        <w:t xml:space="preserve"> </w:t>
      </w:r>
    </w:p>
    <w:p w14:paraId="23C424F4"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Da aplicação das penas definidas nas alíneas "a", "d" e "e", do item 9.2, caberá recurso no prazo de 05 </w:t>
      </w:r>
      <w:r w:rsidRPr="00DB4330">
        <w:rPr>
          <w:rFonts w:asciiTheme="minorHAnsi" w:hAnsiTheme="minorHAnsi" w:cstheme="minorHAnsi"/>
          <w:spacing w:val="-2"/>
        </w:rPr>
        <w:t xml:space="preserve">(cinco) dias úteis, contados da intimação, o qual deverá ser apresentado no mesmo local. </w:t>
      </w:r>
    </w:p>
    <w:p w14:paraId="36CA7BB5"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10F8AB25"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lastRenderedPageBreak/>
        <w:t xml:space="preserve">O recurso ou o pedido de reconsideração, relativos às penalidades acima dispostas será dirigido ao Pregoeiro, o qual o encaminhará à Secretaria requisitante do presente processo licitatório que deverá decidir </w:t>
      </w:r>
      <w:r w:rsidRPr="00DB4330">
        <w:rPr>
          <w:rFonts w:asciiTheme="minorHAnsi" w:hAnsiTheme="minorHAnsi" w:cstheme="minorHAnsi"/>
          <w:spacing w:val="-2"/>
        </w:rPr>
        <w:t xml:space="preserve">sobre os mesmos no prazo de 03 (três) dias úteis. </w:t>
      </w:r>
    </w:p>
    <w:p w14:paraId="2ECA5C7F" w14:textId="77777777" w:rsidR="00F752E8" w:rsidRPr="00DB4330" w:rsidRDefault="00F752E8" w:rsidP="00F752E8">
      <w:pPr>
        <w:widowControl w:val="0"/>
        <w:autoSpaceDE w:val="0"/>
        <w:autoSpaceDN w:val="0"/>
        <w:adjustRightInd w:val="0"/>
        <w:rPr>
          <w:rFonts w:asciiTheme="minorHAnsi" w:hAnsiTheme="minorHAnsi" w:cstheme="minorHAnsi"/>
        </w:rPr>
      </w:pPr>
    </w:p>
    <w:p w14:paraId="244B3481" w14:textId="77777777" w:rsidR="00F752E8" w:rsidRPr="00DB4330" w:rsidRDefault="00F752E8" w:rsidP="00F752E8">
      <w:pPr>
        <w:widowControl w:val="0"/>
        <w:autoSpaceDE w:val="0"/>
        <w:autoSpaceDN w:val="0"/>
        <w:adjustRightInd w:val="0"/>
        <w:rPr>
          <w:rFonts w:asciiTheme="minorHAnsi" w:hAnsiTheme="minorHAnsi" w:cstheme="minorHAnsi"/>
        </w:rPr>
      </w:pPr>
    </w:p>
    <w:p w14:paraId="7429ED76" w14:textId="77777777" w:rsidR="00F752E8" w:rsidRPr="00DB4330" w:rsidRDefault="00F752E8" w:rsidP="00F752E8">
      <w:pPr>
        <w:pStyle w:val="Ttulo1"/>
        <w:numPr>
          <w:ilvl w:val="0"/>
          <w:numId w:val="4"/>
        </w:numPr>
        <w:tabs>
          <w:tab w:val="left" w:pos="426"/>
        </w:tabs>
        <w:ind w:left="0" w:firstLine="0"/>
        <w:rPr>
          <w:rFonts w:asciiTheme="minorHAnsi" w:hAnsiTheme="minorHAnsi" w:cstheme="minorHAnsi"/>
        </w:rPr>
      </w:pPr>
      <w:r w:rsidRPr="00DB4330">
        <w:rPr>
          <w:rFonts w:asciiTheme="minorHAnsi" w:hAnsiTheme="minorHAnsi" w:cstheme="minorHAnsi"/>
        </w:rPr>
        <w:t>DAS OBRIGAÇÕES</w:t>
      </w:r>
    </w:p>
    <w:p w14:paraId="0787B557" w14:textId="77777777" w:rsidR="00F752E8" w:rsidRPr="00DB4330" w:rsidRDefault="00F752E8" w:rsidP="00F752E8">
      <w:pPr>
        <w:widowControl w:val="0"/>
        <w:autoSpaceDE w:val="0"/>
        <w:autoSpaceDN w:val="0"/>
        <w:adjustRightInd w:val="0"/>
        <w:ind w:left="1"/>
        <w:jc w:val="both"/>
        <w:rPr>
          <w:rFonts w:asciiTheme="minorHAnsi" w:hAnsiTheme="minorHAnsi" w:cstheme="minorHAnsi"/>
        </w:rPr>
      </w:pPr>
    </w:p>
    <w:p w14:paraId="7C448C9D" w14:textId="77777777"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spacing w:val="-5"/>
        </w:rPr>
        <w:t xml:space="preserve">DO MUNICÍPIO: </w:t>
      </w:r>
    </w:p>
    <w:p w14:paraId="6CD36436"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Atestar nas notas fiscais/faturas a efetiva entrega do objeto desta licitação; </w:t>
      </w:r>
    </w:p>
    <w:p w14:paraId="04B84B28"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Aplicar à empresa vencedora as penalidades, quando for o caso; </w:t>
      </w:r>
    </w:p>
    <w:p w14:paraId="2D27E16C"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Prestar à Contratada toda e qualquer informação, por esta solicitada, necessária à perfeita execução do Contrato; </w:t>
      </w:r>
    </w:p>
    <w:p w14:paraId="6DFFC64C"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Efetuar o pagamento à Contratada conforme disposto no item 6.3, após a entrega da Nota Fiscal no setor competente; </w:t>
      </w:r>
    </w:p>
    <w:p w14:paraId="08673831"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Notificar, por escrito, à Contratada da aplicação de qualquer sanção. </w:t>
      </w:r>
    </w:p>
    <w:p w14:paraId="7AE35689"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7E7BC272" w14:textId="77777777"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spacing w:val="-4"/>
        </w:rPr>
        <w:t xml:space="preserve">DA EMPRESA VENCEDORA: </w:t>
      </w:r>
    </w:p>
    <w:p w14:paraId="6CDF9934"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desta licitação nas especificações contidas neste edital; </w:t>
      </w:r>
    </w:p>
    <w:p w14:paraId="59056197"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rPr>
        <w:t xml:space="preserve">Pagar todos os tributos que incidam ou venham a incidir, direta ou indiretamente, sobre os produtos </w:t>
      </w:r>
      <w:r w:rsidRPr="00DB4330">
        <w:rPr>
          <w:rFonts w:asciiTheme="minorHAnsi" w:hAnsiTheme="minorHAnsi" w:cstheme="minorHAnsi"/>
          <w:spacing w:val="-8"/>
        </w:rPr>
        <w:t xml:space="preserve">vendidos; </w:t>
      </w:r>
    </w:p>
    <w:p w14:paraId="3E7DC7E1"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Manter, durante a execução do contrato, as mesmas condições de habilitação; </w:t>
      </w:r>
    </w:p>
    <w:p w14:paraId="7A69DD66"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1"/>
        </w:rPr>
        <w:t xml:space="preserve">Aceitar, nas mesmas condições contratuais, os acréscimos ou supressões que se fizerem necessários no </w:t>
      </w:r>
      <w:r w:rsidRPr="00DB4330">
        <w:rPr>
          <w:rFonts w:asciiTheme="minorHAnsi" w:hAnsiTheme="minorHAnsi" w:cstheme="minorHAnsi"/>
          <w:spacing w:val="-2"/>
        </w:rPr>
        <w:t xml:space="preserve">quantitativo do objeto desta licitação, até o limite de 25% (vinte e cinco por cento) do valor contratado; </w:t>
      </w:r>
    </w:p>
    <w:p w14:paraId="4A5F8A04"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licitado, no preço, prazo e forma estipulados na proposta; </w:t>
      </w:r>
    </w:p>
    <w:p w14:paraId="4E3E8DF3"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de boa qualidade, dentro dos padrões exigidos neste edital. </w:t>
      </w:r>
    </w:p>
    <w:p w14:paraId="50D87C97" w14:textId="77777777" w:rsidR="00F752E8" w:rsidRPr="00DB4330" w:rsidRDefault="00F752E8" w:rsidP="00F752E8">
      <w:pPr>
        <w:widowControl w:val="0"/>
        <w:tabs>
          <w:tab w:val="left" w:pos="4068"/>
        </w:tabs>
        <w:autoSpaceDE w:val="0"/>
        <w:autoSpaceDN w:val="0"/>
        <w:adjustRightInd w:val="0"/>
        <w:jc w:val="both"/>
        <w:rPr>
          <w:rFonts w:asciiTheme="minorHAnsi" w:hAnsiTheme="minorHAnsi" w:cstheme="minorHAnsi"/>
          <w:b/>
          <w:bCs/>
          <w:spacing w:val="-5"/>
        </w:rPr>
      </w:pPr>
      <w:r w:rsidRPr="00DB4330">
        <w:rPr>
          <w:rFonts w:asciiTheme="minorHAnsi" w:hAnsiTheme="minorHAnsi" w:cstheme="minorHAnsi"/>
          <w:b/>
          <w:bCs/>
          <w:spacing w:val="-5"/>
        </w:rPr>
        <w:tab/>
      </w:r>
    </w:p>
    <w:p w14:paraId="1C309A7A" w14:textId="77777777" w:rsidR="00F752E8" w:rsidRPr="00DB4330" w:rsidRDefault="00F752E8" w:rsidP="00F752E8">
      <w:pPr>
        <w:widowControl w:val="0"/>
        <w:autoSpaceDE w:val="0"/>
        <w:autoSpaceDN w:val="0"/>
        <w:adjustRightInd w:val="0"/>
        <w:jc w:val="both"/>
        <w:rPr>
          <w:rFonts w:asciiTheme="minorHAnsi" w:hAnsiTheme="minorHAnsi" w:cstheme="minorHAnsi"/>
          <w:b/>
          <w:bCs/>
          <w:spacing w:val="-5"/>
        </w:rPr>
      </w:pPr>
    </w:p>
    <w:p w14:paraId="0FA30A32" w14:textId="77777777" w:rsidR="00F752E8" w:rsidRPr="00DB4330" w:rsidRDefault="00F752E8" w:rsidP="00F752E8">
      <w:pPr>
        <w:pStyle w:val="Ttulo1"/>
        <w:numPr>
          <w:ilvl w:val="0"/>
          <w:numId w:val="4"/>
        </w:numPr>
        <w:tabs>
          <w:tab w:val="left" w:pos="426"/>
        </w:tabs>
        <w:ind w:left="0" w:firstLine="0"/>
        <w:rPr>
          <w:rFonts w:asciiTheme="minorHAnsi" w:hAnsiTheme="minorHAnsi" w:cstheme="minorHAnsi"/>
        </w:rPr>
      </w:pPr>
      <w:r w:rsidRPr="00DB4330">
        <w:rPr>
          <w:rFonts w:asciiTheme="minorHAnsi" w:hAnsiTheme="minorHAnsi" w:cstheme="minorHAnsi"/>
        </w:rPr>
        <w:t>DAS DISPOSIÇÕES FINAIS</w:t>
      </w:r>
    </w:p>
    <w:p w14:paraId="7CCAEBC3" w14:textId="77777777" w:rsidR="00F752E8" w:rsidRPr="00DB4330" w:rsidRDefault="00F752E8" w:rsidP="00F752E8">
      <w:pPr>
        <w:widowControl w:val="0"/>
        <w:autoSpaceDE w:val="0"/>
        <w:autoSpaceDN w:val="0"/>
        <w:adjustRightInd w:val="0"/>
        <w:ind w:left="1"/>
        <w:jc w:val="both"/>
        <w:rPr>
          <w:rFonts w:asciiTheme="minorHAnsi" w:hAnsiTheme="minorHAnsi" w:cstheme="minorHAnsi"/>
        </w:rPr>
      </w:pPr>
    </w:p>
    <w:p w14:paraId="0FC3A29C"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Nenhuma indenização será devida aos proponentes por apresentarem documentação e/ ou apresentarem </w:t>
      </w:r>
      <w:r w:rsidRPr="00DB4330">
        <w:rPr>
          <w:rFonts w:asciiTheme="minorHAnsi" w:hAnsiTheme="minorHAnsi" w:cstheme="minorHAnsi"/>
          <w:spacing w:val="-3"/>
        </w:rPr>
        <w:t>proposta relativa ao presente PREGÃO.</w:t>
      </w:r>
    </w:p>
    <w:p w14:paraId="01A45F19"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19E0F868"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 presente licitação somente poderá vir a ser revogada por razões de interesse público decorrente de fato </w:t>
      </w:r>
      <w:r w:rsidRPr="00DB4330">
        <w:rPr>
          <w:rFonts w:asciiTheme="minorHAnsi" w:hAnsiTheme="minorHAnsi" w:cstheme="minorHAnsi"/>
        </w:rPr>
        <w:t xml:space="preserve">superveniente devidamente comprovado, ou anulada, no todo ou em parte, por ilegalidade, de ofício ou por </w:t>
      </w:r>
      <w:r w:rsidRPr="00DB4330">
        <w:rPr>
          <w:rFonts w:asciiTheme="minorHAnsi" w:hAnsiTheme="minorHAnsi" w:cstheme="minorHAnsi"/>
          <w:spacing w:val="-2"/>
        </w:rPr>
        <w:t xml:space="preserve">provocação de terceiros, mediante parecer escrito e devidamente fundamentado. </w:t>
      </w:r>
    </w:p>
    <w:p w14:paraId="66A67BB5"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1BE4B080"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resultado desta licitação será lavrado em Ata, a qual será assinada pelo Pregoeiro e Equipe de Apoio. </w:t>
      </w:r>
    </w:p>
    <w:p w14:paraId="2F53E349" w14:textId="77777777" w:rsidR="00F752E8" w:rsidRPr="00DB4330" w:rsidRDefault="00F752E8" w:rsidP="00F752E8">
      <w:pPr>
        <w:pStyle w:val="PargrafodaLista"/>
        <w:rPr>
          <w:rFonts w:asciiTheme="minorHAnsi" w:hAnsiTheme="minorHAnsi" w:cstheme="minorHAnsi"/>
        </w:rPr>
      </w:pPr>
    </w:p>
    <w:p w14:paraId="4043379E"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proponente é responsável pela fidelidade e legitimidade das informações e dos documentos </w:t>
      </w:r>
      <w:r w:rsidRPr="00DB4330">
        <w:rPr>
          <w:rFonts w:asciiTheme="minorHAnsi" w:hAnsiTheme="minorHAnsi" w:cstheme="minorHAnsi"/>
          <w:spacing w:val="-3"/>
        </w:rPr>
        <w:t>apresentados em qualquer fase da licitação.</w:t>
      </w:r>
    </w:p>
    <w:p w14:paraId="6DB988E7"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01C60453"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No interesse da Administração, sem que caiba às participantes qualquer recurso ou indenização, poderá a </w:t>
      </w:r>
      <w:r w:rsidRPr="00DB4330">
        <w:rPr>
          <w:rFonts w:asciiTheme="minorHAnsi" w:hAnsiTheme="minorHAnsi" w:cstheme="minorHAnsi"/>
          <w:spacing w:val="-5"/>
        </w:rPr>
        <w:t>licitação ter:</w:t>
      </w:r>
    </w:p>
    <w:p w14:paraId="24A0A81D" w14:textId="77777777" w:rsidR="00F752E8" w:rsidRPr="00DB4330"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4"/>
        </w:rPr>
        <w:t xml:space="preserve">Adiada sua abertura; </w:t>
      </w:r>
    </w:p>
    <w:p w14:paraId="327F8E3C" w14:textId="6446F3C1" w:rsidR="00F752E8" w:rsidRPr="00FF4A1F"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lastRenderedPageBreak/>
        <w:t>Alterado o Edital, com fixação de novo prazo para a realização da licitação.</w:t>
      </w:r>
    </w:p>
    <w:p w14:paraId="62805EA6"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Os casos omissos no presente Edital serão analisados de acordo com as Leis Federais nº 10.520/02 e nº 8.666/93, suas alterações e demais legislação em vigor, pertinentes à matéria.</w:t>
      </w:r>
    </w:p>
    <w:p w14:paraId="71BBF1C0" w14:textId="77777777" w:rsidR="00F752E8" w:rsidRPr="00DB4330" w:rsidRDefault="00F752E8" w:rsidP="00F752E8">
      <w:pPr>
        <w:jc w:val="both"/>
        <w:rPr>
          <w:rFonts w:asciiTheme="minorHAnsi" w:hAnsiTheme="minorHAnsi" w:cstheme="minorHAnsi"/>
        </w:rPr>
      </w:pPr>
    </w:p>
    <w:p w14:paraId="52363EB9"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 xml:space="preserve">Para dirimir quaisquer questões decorrentes do procedimento licitatório, elegem as partes o Foro da </w:t>
      </w:r>
      <w:r w:rsidRPr="00DB4330">
        <w:rPr>
          <w:rFonts w:asciiTheme="minorHAnsi" w:hAnsiTheme="minorHAnsi" w:cstheme="minorHAnsi"/>
          <w:spacing w:val="-2"/>
        </w:rPr>
        <w:t>cidade de São Bento do Sul/SC com renúncia expressa a qualquer outro por mais privilegiado que seja.</w:t>
      </w:r>
    </w:p>
    <w:p w14:paraId="06110F4F" w14:textId="77777777" w:rsidR="00F752E8" w:rsidRPr="00DB4330" w:rsidRDefault="00F752E8" w:rsidP="00F752E8">
      <w:pPr>
        <w:jc w:val="both"/>
        <w:rPr>
          <w:rFonts w:asciiTheme="minorHAnsi" w:hAnsiTheme="minorHAnsi" w:cstheme="minorHAnsi"/>
        </w:rPr>
      </w:pPr>
    </w:p>
    <w:p w14:paraId="578503D8"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DB4330">
        <w:rPr>
          <w:rFonts w:asciiTheme="minorHAnsi" w:hAnsiTheme="minorHAnsi" w:cstheme="minorHAnsi"/>
          <w:spacing w:val="-3"/>
        </w:rPr>
        <w:t xml:space="preserve">às 17h, ou ainda no e-mail </w:t>
      </w:r>
      <w:hyperlink r:id="rId12" w:history="1">
        <w:r w:rsidRPr="00DB4330">
          <w:rPr>
            <w:rStyle w:val="Hyperlink"/>
            <w:rFonts w:asciiTheme="minorHAnsi" w:hAnsiTheme="minorHAnsi" w:cstheme="minorHAnsi"/>
            <w:spacing w:val="-3"/>
          </w:rPr>
          <w:t>cristina@campoalegre.sc.gov.br</w:t>
        </w:r>
      </w:hyperlink>
      <w:r w:rsidRPr="00DB4330">
        <w:rPr>
          <w:rFonts w:asciiTheme="minorHAnsi" w:hAnsiTheme="minorHAnsi" w:cstheme="minorHAnsi"/>
          <w:spacing w:val="-3"/>
        </w:rPr>
        <w:t>.</w:t>
      </w:r>
    </w:p>
    <w:p w14:paraId="24F14D83" w14:textId="77777777" w:rsidR="00F752E8" w:rsidRPr="00DB4330" w:rsidRDefault="00F752E8" w:rsidP="00F752E8">
      <w:pPr>
        <w:jc w:val="both"/>
        <w:rPr>
          <w:rFonts w:asciiTheme="minorHAnsi" w:hAnsiTheme="minorHAnsi" w:cstheme="minorHAnsi"/>
        </w:rPr>
      </w:pPr>
    </w:p>
    <w:p w14:paraId="58375E79"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spacing w:val="-3"/>
        </w:rPr>
        <w:t xml:space="preserve">Fazem parte deste Edital: </w:t>
      </w:r>
    </w:p>
    <w:p w14:paraId="5F303786" w14:textId="77777777"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w:t>
      </w:r>
      <w:r w:rsidRPr="00DB4330">
        <w:rPr>
          <w:rFonts w:asciiTheme="minorHAnsi" w:hAnsiTheme="minorHAnsi" w:cstheme="minorHAnsi"/>
          <w:sz w:val="24"/>
          <w:szCs w:val="24"/>
        </w:rPr>
        <w:t xml:space="preserve"> - Termo de Referência;</w:t>
      </w:r>
    </w:p>
    <w:p w14:paraId="57CEFB47" w14:textId="77777777"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II</w:t>
      </w:r>
      <w:r w:rsidRPr="00DB4330">
        <w:rPr>
          <w:rFonts w:asciiTheme="minorHAnsi" w:hAnsiTheme="minorHAnsi" w:cstheme="minorHAnsi"/>
          <w:sz w:val="24"/>
          <w:szCs w:val="24"/>
        </w:rPr>
        <w:t xml:space="preserve"> - Modelo de Planilha para Apresentação da Proposta; </w:t>
      </w:r>
    </w:p>
    <w:p w14:paraId="3A8AA657" w14:textId="6638C918"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III</w:t>
      </w:r>
      <w:r w:rsidRPr="00DB4330">
        <w:rPr>
          <w:rFonts w:asciiTheme="minorHAnsi" w:hAnsiTheme="minorHAnsi" w:cstheme="minorHAnsi"/>
          <w:sz w:val="24"/>
          <w:szCs w:val="24"/>
        </w:rPr>
        <w:t xml:space="preserve"> - Modelo de Declaração; </w:t>
      </w:r>
    </w:p>
    <w:p w14:paraId="741C1F62" w14:textId="77777777"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IV</w:t>
      </w:r>
      <w:r w:rsidRPr="00DB4330">
        <w:rPr>
          <w:rFonts w:asciiTheme="minorHAnsi" w:hAnsiTheme="minorHAnsi" w:cstheme="minorHAnsi"/>
          <w:sz w:val="24"/>
          <w:szCs w:val="24"/>
        </w:rPr>
        <w:t xml:space="preserve"> - Minuta da Ata de Registro de Preços.</w:t>
      </w:r>
    </w:p>
    <w:p w14:paraId="75ECF340" w14:textId="77777777" w:rsidR="00F752E8" w:rsidRPr="00DB4330" w:rsidRDefault="00F752E8" w:rsidP="00F752E8">
      <w:pPr>
        <w:pStyle w:val="Recuodecorpodetexto"/>
        <w:ind w:firstLine="0"/>
        <w:rPr>
          <w:rFonts w:asciiTheme="minorHAnsi" w:hAnsiTheme="minorHAnsi" w:cstheme="minorHAnsi"/>
          <w:sz w:val="24"/>
          <w:szCs w:val="24"/>
        </w:rPr>
      </w:pPr>
    </w:p>
    <w:p w14:paraId="1E3CD9CF" w14:textId="5EEF39F1" w:rsidR="00F752E8" w:rsidRPr="00DB4330" w:rsidRDefault="00F752E8" w:rsidP="00F752E8">
      <w:pPr>
        <w:jc w:val="both"/>
        <w:rPr>
          <w:rFonts w:asciiTheme="minorHAnsi" w:hAnsiTheme="minorHAnsi" w:cstheme="minorHAnsi"/>
        </w:rPr>
      </w:pPr>
      <w:r w:rsidRPr="00DB4330">
        <w:rPr>
          <w:rFonts w:asciiTheme="minorHAnsi" w:hAnsiTheme="minorHAnsi" w:cstheme="minorHAnsi"/>
        </w:rPr>
        <w:t xml:space="preserve">Campo Alegre/SC, </w:t>
      </w:r>
      <w:r w:rsidR="00F30A52">
        <w:rPr>
          <w:rFonts w:asciiTheme="minorHAnsi" w:hAnsiTheme="minorHAnsi" w:cstheme="minorHAnsi"/>
        </w:rPr>
        <w:t xml:space="preserve">15 </w:t>
      </w:r>
      <w:r w:rsidRPr="00194192">
        <w:rPr>
          <w:rFonts w:asciiTheme="minorHAnsi" w:hAnsiTheme="minorHAnsi" w:cstheme="minorHAnsi"/>
        </w:rPr>
        <w:t xml:space="preserve">de </w:t>
      </w:r>
      <w:r w:rsidR="00F30A52">
        <w:rPr>
          <w:rFonts w:asciiTheme="minorHAnsi" w:hAnsiTheme="minorHAnsi" w:cstheme="minorHAnsi"/>
        </w:rPr>
        <w:t>agosto</w:t>
      </w:r>
      <w:r w:rsidRPr="00194192">
        <w:rPr>
          <w:rFonts w:asciiTheme="minorHAnsi" w:hAnsiTheme="minorHAnsi" w:cstheme="minorHAnsi"/>
        </w:rPr>
        <w:t xml:space="preserve"> </w:t>
      </w:r>
      <w:r w:rsidRPr="00DB4330">
        <w:rPr>
          <w:rFonts w:asciiTheme="minorHAnsi" w:hAnsiTheme="minorHAnsi" w:cstheme="minorHAnsi"/>
        </w:rPr>
        <w:t xml:space="preserve">de </w:t>
      </w:r>
      <w:r w:rsidR="005F2856" w:rsidRPr="00DB4330">
        <w:rPr>
          <w:rFonts w:asciiTheme="minorHAnsi" w:hAnsiTheme="minorHAnsi" w:cstheme="minorHAnsi"/>
        </w:rPr>
        <w:t>2019</w:t>
      </w:r>
      <w:r w:rsidRPr="00DB4330">
        <w:rPr>
          <w:rFonts w:asciiTheme="minorHAnsi" w:hAnsiTheme="minorHAnsi" w:cstheme="minorHAnsi"/>
        </w:rPr>
        <w:t>.</w:t>
      </w:r>
    </w:p>
    <w:p w14:paraId="1F7CA1E8" w14:textId="77777777" w:rsidR="00F752E8" w:rsidRPr="00DB4330" w:rsidRDefault="00F752E8" w:rsidP="00F752E8">
      <w:pPr>
        <w:jc w:val="both"/>
        <w:rPr>
          <w:rFonts w:asciiTheme="minorHAnsi" w:hAnsiTheme="minorHAnsi" w:cstheme="minorHAnsi"/>
        </w:rPr>
      </w:pPr>
    </w:p>
    <w:p w14:paraId="0B5C149B" w14:textId="58058979" w:rsidR="00F752E8" w:rsidRDefault="00F752E8" w:rsidP="00F752E8">
      <w:pPr>
        <w:jc w:val="both"/>
        <w:rPr>
          <w:rFonts w:asciiTheme="minorHAnsi" w:hAnsiTheme="minorHAnsi" w:cstheme="minorHAnsi"/>
        </w:rPr>
      </w:pPr>
    </w:p>
    <w:p w14:paraId="6777D446" w14:textId="7B178227" w:rsidR="00F01C74" w:rsidRDefault="00F01C74" w:rsidP="00F752E8">
      <w:pPr>
        <w:jc w:val="both"/>
        <w:rPr>
          <w:rFonts w:asciiTheme="minorHAnsi" w:hAnsiTheme="minorHAnsi" w:cstheme="minorHAnsi"/>
        </w:rPr>
      </w:pPr>
    </w:p>
    <w:p w14:paraId="4FE9149E" w14:textId="77777777" w:rsidR="00F01C74" w:rsidRPr="00DB4330" w:rsidRDefault="00F01C74" w:rsidP="00F752E8">
      <w:pPr>
        <w:jc w:val="both"/>
        <w:rPr>
          <w:rFonts w:asciiTheme="minorHAnsi" w:hAnsiTheme="minorHAnsi" w:cstheme="minorHAnsi"/>
        </w:rPr>
      </w:pPr>
    </w:p>
    <w:p w14:paraId="668F312F" w14:textId="77777777" w:rsidR="00F752E8" w:rsidRPr="00DB4330" w:rsidRDefault="00F752E8" w:rsidP="00F752E8">
      <w:pPr>
        <w:jc w:val="both"/>
        <w:rPr>
          <w:rFonts w:asciiTheme="minorHAnsi" w:hAnsiTheme="minorHAnsi" w:cstheme="minorHAnsi"/>
        </w:rPr>
      </w:pPr>
    </w:p>
    <w:p w14:paraId="1E5EBEBA" w14:textId="515C230C" w:rsidR="00F752E8" w:rsidRPr="00DB4330" w:rsidRDefault="00F752E8" w:rsidP="00F752E8">
      <w:pPr>
        <w:jc w:val="center"/>
        <w:rPr>
          <w:rFonts w:asciiTheme="minorHAnsi" w:hAnsiTheme="minorHAnsi" w:cstheme="minorHAnsi"/>
          <w:b/>
          <w:bCs/>
        </w:rPr>
      </w:pPr>
      <w:r w:rsidRPr="00DB4330">
        <w:rPr>
          <w:rFonts w:asciiTheme="minorHAnsi" w:hAnsiTheme="minorHAnsi" w:cstheme="minorHAnsi"/>
          <w:b/>
          <w:bCs/>
        </w:rPr>
        <w:t>LUCILAINE M</w:t>
      </w:r>
      <w:r w:rsidR="00921B64">
        <w:rPr>
          <w:rFonts w:asciiTheme="minorHAnsi" w:hAnsiTheme="minorHAnsi" w:cstheme="minorHAnsi"/>
          <w:b/>
          <w:bCs/>
        </w:rPr>
        <w:t>Ó</w:t>
      </w:r>
      <w:r w:rsidRPr="00DB4330">
        <w:rPr>
          <w:rFonts w:asciiTheme="minorHAnsi" w:hAnsiTheme="minorHAnsi" w:cstheme="minorHAnsi"/>
          <w:b/>
          <w:bCs/>
        </w:rPr>
        <w:t>KFA SCHWARZ</w:t>
      </w:r>
    </w:p>
    <w:p w14:paraId="33C7B991" w14:textId="77777777"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Secretária Municipal de Administração</w:t>
      </w:r>
    </w:p>
    <w:p w14:paraId="1026BAE8" w14:textId="77777777" w:rsidR="00F752E8" w:rsidRPr="00DB4330" w:rsidRDefault="00F752E8" w:rsidP="00F752E8">
      <w:pPr>
        <w:pBdr>
          <w:bottom w:val="single" w:sz="4" w:space="1" w:color="auto"/>
        </w:pBdr>
        <w:jc w:val="both"/>
        <w:rPr>
          <w:rFonts w:asciiTheme="minorHAnsi" w:hAnsiTheme="minorHAnsi" w:cstheme="minorHAnsi"/>
          <w:bCs/>
        </w:rPr>
      </w:pPr>
    </w:p>
    <w:p w14:paraId="38DD17D8" w14:textId="77777777" w:rsidR="00F752E8" w:rsidRPr="00DB4330" w:rsidRDefault="00F752E8" w:rsidP="00F752E8">
      <w:pPr>
        <w:pBdr>
          <w:bottom w:val="single" w:sz="4" w:space="1" w:color="auto"/>
        </w:pBdr>
        <w:jc w:val="both"/>
        <w:rPr>
          <w:rFonts w:asciiTheme="minorHAnsi" w:hAnsiTheme="minorHAnsi" w:cstheme="minorHAnsi"/>
          <w:bCs/>
        </w:rPr>
      </w:pPr>
    </w:p>
    <w:p w14:paraId="14E890D7" w14:textId="77777777" w:rsidR="00F752E8" w:rsidRPr="00DB4330" w:rsidRDefault="00F752E8" w:rsidP="00F752E8">
      <w:pPr>
        <w:pBdr>
          <w:bottom w:val="single" w:sz="4" w:space="1" w:color="auto"/>
        </w:pBdr>
        <w:jc w:val="both"/>
        <w:rPr>
          <w:rFonts w:asciiTheme="minorHAnsi" w:hAnsiTheme="minorHAnsi" w:cstheme="minorHAnsi"/>
          <w:bCs/>
        </w:rPr>
      </w:pPr>
    </w:p>
    <w:p w14:paraId="390933A4" w14:textId="652C5E2E" w:rsidR="00F752E8" w:rsidRPr="00DB4330" w:rsidRDefault="00F752E8" w:rsidP="00F752E8">
      <w:pPr>
        <w:jc w:val="both"/>
        <w:rPr>
          <w:rFonts w:asciiTheme="minorHAnsi" w:hAnsiTheme="minorHAnsi" w:cstheme="minorHAnsi"/>
        </w:rPr>
        <w:sectPr w:rsidR="00F752E8" w:rsidRPr="00DB4330" w:rsidSect="00110D68">
          <w:headerReference w:type="default" r:id="rId13"/>
          <w:footerReference w:type="even" r:id="rId14"/>
          <w:footerReference w:type="default" r:id="rId15"/>
          <w:pgSz w:w="11907" w:h="16840" w:code="9"/>
          <w:pgMar w:top="1701" w:right="992" w:bottom="1134" w:left="1843" w:header="340" w:footer="340" w:gutter="0"/>
          <w:cols w:space="720"/>
          <w:docGrid w:linePitch="326"/>
        </w:sectPr>
      </w:pPr>
      <w:r w:rsidRPr="00DB4330">
        <w:rPr>
          <w:rFonts w:asciiTheme="minorHAnsi" w:hAnsiTheme="minorHAnsi" w:cstheme="minorHAnsi"/>
          <w:bCs/>
          <w:i/>
          <w:sz w:val="20"/>
          <w:szCs w:val="20"/>
        </w:rPr>
        <w:t xml:space="preserve">Edital devidamente aprovado pela assessoria jurídica deste Município, conforme </w:t>
      </w:r>
      <w:r w:rsidRPr="00BE3277">
        <w:rPr>
          <w:rFonts w:asciiTheme="minorHAnsi" w:hAnsiTheme="minorHAnsi" w:cstheme="minorHAnsi"/>
          <w:bCs/>
          <w:i/>
          <w:sz w:val="20"/>
          <w:szCs w:val="20"/>
        </w:rPr>
        <w:t xml:space="preserve">folhas </w:t>
      </w:r>
      <w:r w:rsidR="00F30A52">
        <w:rPr>
          <w:rFonts w:asciiTheme="minorHAnsi" w:hAnsiTheme="minorHAnsi" w:cstheme="minorHAnsi"/>
          <w:b/>
          <w:bCs/>
          <w:i/>
          <w:sz w:val="20"/>
          <w:szCs w:val="20"/>
        </w:rPr>
        <w:t>22</w:t>
      </w:r>
      <w:r w:rsidRPr="00DB4330">
        <w:rPr>
          <w:rFonts w:asciiTheme="minorHAnsi" w:hAnsiTheme="minorHAnsi" w:cstheme="minorHAnsi"/>
          <w:bCs/>
          <w:i/>
          <w:sz w:val="20"/>
          <w:szCs w:val="20"/>
        </w:rPr>
        <w:t>, constante do processo licitatório em epígrafe, em cumprimento ao § único, art. 38, da Lei Federal 8.666/93 e alterações.</w:t>
      </w:r>
    </w:p>
    <w:p w14:paraId="2E61A735" w14:textId="77777777" w:rsidR="00504A13" w:rsidRDefault="00504A13" w:rsidP="00504A13">
      <w:pPr>
        <w:pStyle w:val="Ttulo1"/>
        <w:rPr>
          <w:rFonts w:asciiTheme="minorHAnsi" w:hAnsiTheme="minorHAnsi" w:cstheme="minorHAnsi"/>
        </w:rPr>
      </w:pPr>
      <w:r w:rsidRPr="00DB4330">
        <w:rPr>
          <w:rFonts w:asciiTheme="minorHAnsi" w:hAnsiTheme="minorHAnsi" w:cstheme="minorHAnsi"/>
        </w:rPr>
        <w:lastRenderedPageBreak/>
        <w:t>ANEXO I</w:t>
      </w:r>
    </w:p>
    <w:p w14:paraId="7A8E5231" w14:textId="41ABC6ED" w:rsidR="002D05AE" w:rsidRDefault="00504A13" w:rsidP="00EA1253">
      <w:pPr>
        <w:jc w:val="center"/>
        <w:rPr>
          <w:rFonts w:asciiTheme="minorHAnsi" w:hAnsiTheme="minorHAnsi" w:cstheme="minorHAnsi"/>
          <w:bCs/>
        </w:rPr>
      </w:pPr>
      <w:r w:rsidRPr="00DB4330">
        <w:rPr>
          <w:rFonts w:asciiTheme="minorHAnsi" w:hAnsiTheme="minorHAnsi" w:cstheme="minorHAnsi"/>
          <w:bCs/>
        </w:rPr>
        <w:t xml:space="preserve">(Processo Licitatório nº </w:t>
      </w:r>
      <w:sdt>
        <w:sdtPr>
          <w:rPr>
            <w:rFonts w:asciiTheme="minorHAnsi" w:hAnsiTheme="minorHAnsi" w:cstheme="minorHAnsi"/>
            <w:bCs/>
          </w:rPr>
          <w:alias w:val="Título"/>
          <w:tag w:val=""/>
          <w:id w:val="1833487459"/>
          <w:placeholder>
            <w:docPart w:val="9DE2810501C748D593E95029136DD002"/>
          </w:placeholder>
          <w:dataBinding w:prefixMappings="xmlns:ns0='http://purl.org/dc/elements/1.1/' xmlns:ns1='http://schemas.openxmlformats.org/package/2006/metadata/core-properties' " w:xpath="/ns1:coreProperties[1]/ns0:title[1]" w:storeItemID="{6C3C8BC8-F283-45AE-878A-BAB7291924A1}"/>
          <w:text/>
        </w:sdtPr>
        <w:sdtEndPr/>
        <w:sdtContent>
          <w:r w:rsidR="00E06972">
            <w:rPr>
              <w:rFonts w:asciiTheme="minorHAnsi" w:hAnsiTheme="minorHAnsi" w:cstheme="minorHAnsi"/>
              <w:bCs/>
            </w:rPr>
            <w:t>65/2019</w:t>
          </w:r>
        </w:sdtContent>
      </w:sdt>
      <w:r w:rsidRPr="00DB4330">
        <w:rPr>
          <w:rFonts w:asciiTheme="minorHAnsi" w:hAnsiTheme="minorHAnsi" w:cstheme="minorHAnsi"/>
          <w:bCs/>
        </w:rPr>
        <w:t>, modalidade Pregão Eletrônico - Registro de Preços)</w:t>
      </w:r>
    </w:p>
    <w:p w14:paraId="1B14120F" w14:textId="77777777" w:rsidR="002D05AE" w:rsidRDefault="002D05AE" w:rsidP="00504A13">
      <w:pPr>
        <w:jc w:val="center"/>
        <w:rPr>
          <w:rFonts w:asciiTheme="minorHAnsi" w:hAnsiTheme="minorHAnsi" w:cstheme="minorHAnsi"/>
          <w:bCs/>
        </w:rPr>
      </w:pPr>
    </w:p>
    <w:p w14:paraId="06137179" w14:textId="77777777" w:rsidR="002D05AE" w:rsidRPr="00B27C17" w:rsidRDefault="002D05AE" w:rsidP="002D05AE">
      <w:pPr>
        <w:pStyle w:val="reservado3"/>
        <w:tabs>
          <w:tab w:val="clear" w:pos="9000"/>
          <w:tab w:val="clear" w:pos="9360"/>
          <w:tab w:val="left" w:pos="851"/>
        </w:tabs>
        <w:suppressAutoHyphens w:val="0"/>
        <w:jc w:val="center"/>
        <w:rPr>
          <w:rFonts w:ascii="Calibri" w:hAnsi="Calibri" w:cs="Calibri"/>
          <w:b/>
          <w:szCs w:val="24"/>
          <w:lang w:val="pt-BR"/>
        </w:rPr>
      </w:pPr>
      <w:r w:rsidRPr="00B27C17">
        <w:rPr>
          <w:rFonts w:ascii="Calibri" w:hAnsi="Calibri" w:cs="Calibri"/>
          <w:b/>
          <w:szCs w:val="24"/>
          <w:lang w:val="pt-BR"/>
        </w:rPr>
        <w:t>TERMO DE REFERÊNCIA</w:t>
      </w:r>
    </w:p>
    <w:p w14:paraId="32F4DD57" w14:textId="77777777" w:rsidR="002D05AE" w:rsidRPr="00B27C17" w:rsidRDefault="002D05AE" w:rsidP="002D05AE">
      <w:pPr>
        <w:tabs>
          <w:tab w:val="left" w:pos="851"/>
        </w:tabs>
        <w:jc w:val="both"/>
        <w:rPr>
          <w:rFonts w:cs="Calibri"/>
          <w:b/>
          <w:bCs/>
        </w:rPr>
      </w:pPr>
    </w:p>
    <w:p w14:paraId="59452769" w14:textId="60048410" w:rsidR="00504A13" w:rsidRDefault="002D05AE" w:rsidP="002D05AE">
      <w:pPr>
        <w:tabs>
          <w:tab w:val="left" w:pos="851"/>
        </w:tabs>
        <w:ind w:firstLine="708"/>
        <w:jc w:val="both"/>
        <w:rPr>
          <w:rFonts w:cs="Calibri"/>
          <w:iCs/>
        </w:rPr>
      </w:pPr>
      <w:r>
        <w:rPr>
          <w:rFonts w:cs="Calibri"/>
          <w:b/>
          <w:bCs/>
          <w:iCs/>
        </w:rPr>
        <w:t>C</w:t>
      </w:r>
      <w:r w:rsidRPr="002D05AE">
        <w:rPr>
          <w:rFonts w:cs="Calibri"/>
          <w:b/>
          <w:bCs/>
          <w:iCs/>
        </w:rPr>
        <w:t>onsiderando</w:t>
      </w:r>
      <w:r w:rsidRPr="00B27C17">
        <w:rPr>
          <w:rFonts w:cs="Calibri"/>
          <w:iCs/>
        </w:rPr>
        <w:t xml:space="preserve"> a Requisição nº </w:t>
      </w:r>
      <w:r>
        <w:rPr>
          <w:rFonts w:cs="Calibri"/>
          <w:iCs/>
        </w:rPr>
        <w:t>0027</w:t>
      </w:r>
      <w:r w:rsidRPr="00B27C17">
        <w:rPr>
          <w:rFonts w:cs="Calibri"/>
          <w:iCs/>
        </w:rPr>
        <w:t xml:space="preserve"> d</w:t>
      </w:r>
      <w:r>
        <w:rPr>
          <w:rFonts w:cs="Calibri"/>
          <w:iCs/>
        </w:rPr>
        <w:t>a</w:t>
      </w:r>
      <w:r w:rsidRPr="00B27C17">
        <w:rPr>
          <w:rFonts w:cs="Calibri"/>
          <w:iCs/>
        </w:rPr>
        <w:t xml:space="preserve"> </w:t>
      </w:r>
      <w:r>
        <w:rPr>
          <w:rFonts w:cs="Calibri"/>
          <w:iCs/>
        </w:rPr>
        <w:t>Secretaria de Saneamento Ambiental;</w:t>
      </w:r>
    </w:p>
    <w:p w14:paraId="757204AC" w14:textId="77777777" w:rsidR="002D05AE" w:rsidRPr="002D05AE" w:rsidRDefault="002D05AE" w:rsidP="002D05AE">
      <w:pPr>
        <w:tabs>
          <w:tab w:val="left" w:pos="851"/>
        </w:tabs>
        <w:ind w:firstLine="708"/>
        <w:jc w:val="both"/>
        <w:rPr>
          <w:rFonts w:cs="Calibri"/>
          <w:iCs/>
        </w:rPr>
      </w:pPr>
    </w:p>
    <w:p w14:paraId="72BA9ED8" w14:textId="2B0248B1" w:rsidR="00504A13" w:rsidRPr="00490CE0" w:rsidRDefault="00504A13" w:rsidP="00490CE0">
      <w:pPr>
        <w:ind w:firstLine="709"/>
        <w:jc w:val="both"/>
        <w:rPr>
          <w:rFonts w:cs="Arial"/>
          <w:shd w:val="clear" w:color="auto" w:fill="FFFFFF"/>
        </w:rPr>
      </w:pPr>
      <w:r w:rsidRPr="00DB4330">
        <w:rPr>
          <w:rFonts w:asciiTheme="minorHAnsi" w:hAnsiTheme="minorHAnsi" w:cstheme="minorHAnsi"/>
          <w:b/>
          <w:bCs/>
        </w:rPr>
        <w:t>Considerando</w:t>
      </w:r>
      <w:r w:rsidRPr="00DB4330">
        <w:rPr>
          <w:rFonts w:asciiTheme="minorHAnsi" w:hAnsiTheme="minorHAnsi" w:cstheme="minorHAnsi"/>
          <w:bCs/>
        </w:rPr>
        <w:t xml:space="preserve"> </w:t>
      </w:r>
      <w:r w:rsidRPr="00DB4330">
        <w:rPr>
          <w:rFonts w:asciiTheme="minorHAnsi" w:hAnsiTheme="minorHAnsi" w:cstheme="minorHAnsi"/>
        </w:rPr>
        <w:t>a eventual</w:t>
      </w:r>
      <w:r w:rsidRPr="00DB4330">
        <w:rPr>
          <w:rFonts w:asciiTheme="minorHAnsi" w:hAnsiTheme="minorHAnsi" w:cstheme="minorHAnsi"/>
          <w:b/>
        </w:rPr>
        <w:t xml:space="preserve"> </w:t>
      </w:r>
      <w:r w:rsidRPr="00DB4330">
        <w:rPr>
          <w:rFonts w:asciiTheme="minorHAnsi" w:hAnsiTheme="minorHAnsi" w:cstheme="minorHAnsi"/>
        </w:rPr>
        <w:t xml:space="preserve">necessidade de aquisição </w:t>
      </w:r>
      <w:r w:rsidR="00205912">
        <w:t>de larvicida biológico para aplicação em rios e córregos para combate ao inseto borrachudo</w:t>
      </w:r>
      <w:r w:rsidR="00205912">
        <w:rPr>
          <w:rFonts w:cs="Arial"/>
          <w:shd w:val="clear" w:color="auto" w:fill="FFFFFF"/>
        </w:rPr>
        <w:t>;</w:t>
      </w:r>
    </w:p>
    <w:p w14:paraId="7C6CADD1" w14:textId="77777777" w:rsidR="00504A13" w:rsidRPr="00DB4330" w:rsidRDefault="00504A13" w:rsidP="00504A13">
      <w:pPr>
        <w:ind w:firstLine="709"/>
        <w:jc w:val="both"/>
        <w:rPr>
          <w:rFonts w:asciiTheme="minorHAnsi" w:hAnsiTheme="minorHAnsi" w:cstheme="minorHAnsi"/>
          <w:shd w:val="clear" w:color="auto" w:fill="FFFFFF"/>
        </w:rPr>
      </w:pPr>
      <w:r w:rsidRPr="00DB4330">
        <w:rPr>
          <w:rFonts w:asciiTheme="minorHAnsi" w:hAnsiTheme="minorHAnsi" w:cstheme="minorHAnsi"/>
          <w:b/>
          <w:shd w:val="clear" w:color="auto" w:fill="FFFFFF"/>
        </w:rPr>
        <w:t>Elabora-se</w:t>
      </w:r>
      <w:r w:rsidRPr="00DB4330">
        <w:rPr>
          <w:rFonts w:asciiTheme="minorHAnsi" w:hAnsiTheme="minorHAnsi" w:cstheme="minorHAnsi"/>
          <w:shd w:val="clear" w:color="auto" w:fill="FFFFFF"/>
        </w:rPr>
        <w:t xml:space="preserve"> Termo de Referência para definir detalhes para a elaboração do edital.</w:t>
      </w:r>
    </w:p>
    <w:p w14:paraId="71478A7B" w14:textId="77777777" w:rsidR="00EA1253" w:rsidRPr="00DB4330" w:rsidRDefault="00EA1253" w:rsidP="00504A13">
      <w:pPr>
        <w:jc w:val="both"/>
        <w:rPr>
          <w:rFonts w:asciiTheme="minorHAnsi" w:hAnsiTheme="minorHAnsi" w:cstheme="minorHAnsi"/>
          <w:shd w:val="clear" w:color="auto" w:fill="FFFFFF"/>
        </w:rPr>
      </w:pPr>
    </w:p>
    <w:p w14:paraId="791CAC65" w14:textId="7CBA85D3" w:rsidR="00817B8D" w:rsidRPr="00293924" w:rsidRDefault="00504A13" w:rsidP="00817B8D">
      <w:pPr>
        <w:pStyle w:val="Ttulo5"/>
        <w:numPr>
          <w:ilvl w:val="0"/>
          <w:numId w:val="1"/>
        </w:numPr>
        <w:tabs>
          <w:tab w:val="left" w:pos="284"/>
        </w:tabs>
        <w:ind w:left="0" w:firstLine="0"/>
        <w:jc w:val="both"/>
        <w:rPr>
          <w:rFonts w:asciiTheme="minorHAnsi" w:hAnsiTheme="minorHAnsi" w:cstheme="minorHAnsi"/>
          <w:shd w:val="clear" w:color="auto" w:fill="FFFFFF"/>
        </w:rPr>
      </w:pPr>
      <w:r w:rsidRPr="00DB4330">
        <w:rPr>
          <w:rFonts w:asciiTheme="minorHAnsi" w:hAnsiTheme="minorHAnsi" w:cstheme="minorHAnsi"/>
          <w:shd w:val="clear" w:color="auto" w:fill="FFFFFF"/>
        </w:rPr>
        <w:t>OBJETO</w:t>
      </w:r>
    </w:p>
    <w:bookmarkStart w:id="0" w:name="_Hlk13494202"/>
    <w:p w14:paraId="24D32844" w14:textId="10DE36A4" w:rsidR="00EA1253" w:rsidRPr="008C3D97" w:rsidRDefault="008D5AB7" w:rsidP="00EA1253">
      <w:pPr>
        <w:numPr>
          <w:ilvl w:val="1"/>
          <w:numId w:val="2"/>
        </w:numPr>
        <w:autoSpaceDE w:val="0"/>
        <w:autoSpaceDN w:val="0"/>
        <w:adjustRightInd w:val="0"/>
        <w:ind w:left="0" w:firstLine="0"/>
        <w:jc w:val="both"/>
        <w:rPr>
          <w:rFonts w:asciiTheme="minorHAnsi" w:hAnsiTheme="minorHAnsi" w:cstheme="minorHAnsi"/>
        </w:rPr>
      </w:pPr>
      <w:sdt>
        <w:sdtPr>
          <w:rPr>
            <w:rFonts w:asciiTheme="minorHAnsi" w:hAnsiTheme="minorHAnsi" w:cstheme="minorHAnsi"/>
          </w:rPr>
          <w:alias w:val="Status"/>
          <w:tag w:val=""/>
          <w:id w:val="-1544291162"/>
          <w:placeholder>
            <w:docPart w:val="C9AAEDF2CE7D4D4B93499F18317F6E1C"/>
          </w:placeholder>
          <w:dataBinding w:prefixMappings="xmlns:ns0='http://purl.org/dc/elements/1.1/' xmlns:ns1='http://schemas.openxmlformats.org/package/2006/metadata/core-properties' " w:xpath="/ns1:coreProperties[1]/ns1:contentStatus[1]" w:storeItemID="{6C3C8BC8-F283-45AE-878A-BAB7291924A1}"/>
          <w:text/>
        </w:sdtPr>
        <w:sdtEndPr/>
        <w:sdtContent>
          <w:bookmarkEnd w:id="0"/>
          <w:r w:rsidR="007E56FF">
            <w:rPr>
              <w:rFonts w:asciiTheme="minorHAnsi" w:hAnsiTheme="minorHAnsi" w:cstheme="minorHAnsi"/>
            </w:rPr>
            <w:t>REGISTRO DE PREÇOS para aquisição de larvicida biológico para aplicação em rios e córregos para combate ao inseto borrachudo</w:t>
          </w:r>
        </w:sdtContent>
      </w:sdt>
      <w:r w:rsidR="007E56FF">
        <w:rPr>
          <w:rFonts w:asciiTheme="minorHAnsi" w:hAnsiTheme="minorHAnsi" w:cstheme="minorHAnsi"/>
        </w:rPr>
        <w:t xml:space="preserve">, </w:t>
      </w:r>
      <w:r w:rsidR="00504A13" w:rsidRPr="00DB4330">
        <w:rPr>
          <w:rFonts w:asciiTheme="minorHAnsi" w:hAnsiTheme="minorHAnsi" w:cstheme="minorHAnsi"/>
        </w:rPr>
        <w:t>conforme descrição e valores de referência abaixo:</w:t>
      </w: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1178"/>
        <w:gridCol w:w="851"/>
        <w:gridCol w:w="2977"/>
        <w:gridCol w:w="992"/>
        <w:gridCol w:w="1276"/>
        <w:gridCol w:w="1340"/>
      </w:tblGrid>
      <w:tr w:rsidR="001E5D69" w:rsidRPr="00925C1D" w14:paraId="44B25910" w14:textId="77777777" w:rsidTr="001E5D69">
        <w:trPr>
          <w:trHeight w:val="269"/>
        </w:trPr>
        <w:tc>
          <w:tcPr>
            <w:tcW w:w="523" w:type="dxa"/>
            <w:shd w:val="clear" w:color="auto" w:fill="C5E0B3"/>
            <w:noWrap/>
            <w:vAlign w:val="center"/>
            <w:hideMark/>
          </w:tcPr>
          <w:p w14:paraId="63BCE8C4" w14:textId="77777777" w:rsidR="001E5D69" w:rsidRPr="00925C1D" w:rsidRDefault="001E5D69" w:rsidP="00893E86">
            <w:pPr>
              <w:jc w:val="center"/>
              <w:rPr>
                <w:b/>
                <w:bCs/>
                <w:sz w:val="18"/>
                <w:szCs w:val="20"/>
              </w:rPr>
            </w:pPr>
            <w:r w:rsidRPr="00925C1D">
              <w:rPr>
                <w:b/>
                <w:bCs/>
                <w:sz w:val="18"/>
                <w:szCs w:val="20"/>
              </w:rPr>
              <w:t>ITEM</w:t>
            </w:r>
          </w:p>
        </w:tc>
        <w:tc>
          <w:tcPr>
            <w:tcW w:w="1178" w:type="dxa"/>
            <w:shd w:val="clear" w:color="auto" w:fill="C5E0B3"/>
            <w:noWrap/>
            <w:vAlign w:val="center"/>
            <w:hideMark/>
          </w:tcPr>
          <w:p w14:paraId="613AA5FB" w14:textId="77777777" w:rsidR="001E5D69" w:rsidRPr="00925C1D" w:rsidRDefault="001E5D69" w:rsidP="00893E86">
            <w:pPr>
              <w:jc w:val="center"/>
              <w:rPr>
                <w:b/>
                <w:bCs/>
                <w:sz w:val="18"/>
                <w:szCs w:val="20"/>
              </w:rPr>
            </w:pPr>
            <w:r w:rsidRPr="00925C1D">
              <w:rPr>
                <w:b/>
                <w:bCs/>
                <w:sz w:val="18"/>
                <w:szCs w:val="20"/>
              </w:rPr>
              <w:t>QUANTIDADE</w:t>
            </w:r>
          </w:p>
        </w:tc>
        <w:tc>
          <w:tcPr>
            <w:tcW w:w="851" w:type="dxa"/>
            <w:shd w:val="clear" w:color="auto" w:fill="C5E0B3"/>
            <w:noWrap/>
            <w:vAlign w:val="center"/>
            <w:hideMark/>
          </w:tcPr>
          <w:p w14:paraId="21FE74EA" w14:textId="77777777" w:rsidR="001E5D69" w:rsidRPr="00925C1D" w:rsidRDefault="001E5D69" w:rsidP="00893E86">
            <w:pPr>
              <w:jc w:val="center"/>
              <w:rPr>
                <w:b/>
                <w:bCs/>
                <w:sz w:val="18"/>
                <w:szCs w:val="20"/>
              </w:rPr>
            </w:pPr>
            <w:r w:rsidRPr="00925C1D">
              <w:rPr>
                <w:b/>
                <w:bCs/>
                <w:sz w:val="18"/>
                <w:szCs w:val="20"/>
              </w:rPr>
              <w:t>UNIDADE</w:t>
            </w:r>
          </w:p>
        </w:tc>
        <w:tc>
          <w:tcPr>
            <w:tcW w:w="2977" w:type="dxa"/>
            <w:shd w:val="clear" w:color="auto" w:fill="C5E0B3"/>
            <w:vAlign w:val="center"/>
            <w:hideMark/>
          </w:tcPr>
          <w:p w14:paraId="39D7E99C" w14:textId="77777777" w:rsidR="001E5D69" w:rsidRPr="00925C1D" w:rsidRDefault="001E5D69" w:rsidP="00893E86">
            <w:pPr>
              <w:jc w:val="center"/>
              <w:rPr>
                <w:b/>
                <w:bCs/>
                <w:sz w:val="18"/>
                <w:szCs w:val="20"/>
              </w:rPr>
            </w:pPr>
            <w:r w:rsidRPr="00925C1D">
              <w:rPr>
                <w:b/>
                <w:bCs/>
                <w:sz w:val="18"/>
                <w:szCs w:val="20"/>
              </w:rPr>
              <w:t>DESCRIÇÃO</w:t>
            </w:r>
          </w:p>
        </w:tc>
        <w:tc>
          <w:tcPr>
            <w:tcW w:w="992" w:type="dxa"/>
            <w:shd w:val="clear" w:color="auto" w:fill="C5E0B3"/>
          </w:tcPr>
          <w:p w14:paraId="744D5E4F" w14:textId="77777777" w:rsidR="001E5D69" w:rsidRDefault="001E5D69" w:rsidP="00893E86">
            <w:pPr>
              <w:jc w:val="center"/>
              <w:rPr>
                <w:b/>
                <w:bCs/>
                <w:sz w:val="18"/>
                <w:szCs w:val="20"/>
              </w:rPr>
            </w:pPr>
          </w:p>
          <w:p w14:paraId="1278FE97" w14:textId="1CC3E2DD" w:rsidR="001E5D69" w:rsidRPr="00925C1D" w:rsidRDefault="001E5D69" w:rsidP="00893E86">
            <w:pPr>
              <w:jc w:val="center"/>
              <w:rPr>
                <w:b/>
                <w:bCs/>
                <w:sz w:val="18"/>
                <w:szCs w:val="20"/>
              </w:rPr>
            </w:pPr>
            <w:r>
              <w:rPr>
                <w:b/>
                <w:bCs/>
                <w:sz w:val="18"/>
                <w:szCs w:val="20"/>
              </w:rPr>
              <w:t>Marca</w:t>
            </w:r>
          </w:p>
        </w:tc>
        <w:tc>
          <w:tcPr>
            <w:tcW w:w="1276" w:type="dxa"/>
            <w:shd w:val="clear" w:color="auto" w:fill="C5E0B3"/>
            <w:noWrap/>
            <w:vAlign w:val="center"/>
            <w:hideMark/>
          </w:tcPr>
          <w:p w14:paraId="2B29CCC8" w14:textId="5668EDD6" w:rsidR="001E5D69" w:rsidRPr="00925C1D" w:rsidRDefault="001E5D69" w:rsidP="00893E86">
            <w:pPr>
              <w:jc w:val="center"/>
              <w:rPr>
                <w:b/>
                <w:bCs/>
                <w:sz w:val="18"/>
                <w:szCs w:val="20"/>
              </w:rPr>
            </w:pPr>
            <w:r w:rsidRPr="00925C1D">
              <w:rPr>
                <w:b/>
                <w:bCs/>
                <w:sz w:val="18"/>
                <w:szCs w:val="20"/>
              </w:rPr>
              <w:t>VALOR UNITÁRIO ESTIMADO (R$)</w:t>
            </w:r>
          </w:p>
        </w:tc>
        <w:tc>
          <w:tcPr>
            <w:tcW w:w="1340" w:type="dxa"/>
            <w:shd w:val="clear" w:color="auto" w:fill="C5E0B3"/>
            <w:noWrap/>
            <w:vAlign w:val="center"/>
            <w:hideMark/>
          </w:tcPr>
          <w:p w14:paraId="7DA1D697" w14:textId="77777777" w:rsidR="001E5D69" w:rsidRPr="00925C1D" w:rsidRDefault="001E5D69" w:rsidP="00893E86">
            <w:pPr>
              <w:jc w:val="center"/>
              <w:rPr>
                <w:b/>
                <w:bCs/>
                <w:sz w:val="18"/>
                <w:szCs w:val="20"/>
              </w:rPr>
            </w:pPr>
            <w:r w:rsidRPr="00925C1D">
              <w:rPr>
                <w:b/>
                <w:bCs/>
                <w:sz w:val="18"/>
                <w:szCs w:val="20"/>
              </w:rPr>
              <w:t>VALOR TOTAL ESTIMADO (R$)</w:t>
            </w:r>
          </w:p>
        </w:tc>
      </w:tr>
      <w:tr w:rsidR="001E5D69" w:rsidRPr="00F77FC4" w14:paraId="7C9650F0" w14:textId="77777777" w:rsidTr="001E5D69">
        <w:trPr>
          <w:trHeight w:val="282"/>
        </w:trPr>
        <w:tc>
          <w:tcPr>
            <w:tcW w:w="523" w:type="dxa"/>
            <w:shd w:val="clear" w:color="auto" w:fill="auto"/>
            <w:noWrap/>
            <w:vAlign w:val="center"/>
            <w:hideMark/>
          </w:tcPr>
          <w:p w14:paraId="090F9E8C" w14:textId="77777777" w:rsidR="001E5D69" w:rsidRPr="00F77FC4" w:rsidRDefault="001E5D69" w:rsidP="00893E86">
            <w:pPr>
              <w:jc w:val="center"/>
              <w:rPr>
                <w:rFonts w:cs="Arial"/>
                <w:sz w:val="22"/>
                <w:szCs w:val="22"/>
              </w:rPr>
            </w:pPr>
            <w:r w:rsidRPr="00F77FC4">
              <w:rPr>
                <w:rFonts w:cs="Arial"/>
                <w:sz w:val="22"/>
                <w:szCs w:val="22"/>
              </w:rPr>
              <w:t>01</w:t>
            </w:r>
          </w:p>
        </w:tc>
        <w:tc>
          <w:tcPr>
            <w:tcW w:w="1178" w:type="dxa"/>
            <w:shd w:val="clear" w:color="auto" w:fill="auto"/>
            <w:noWrap/>
            <w:vAlign w:val="center"/>
          </w:tcPr>
          <w:p w14:paraId="37420B45" w14:textId="6B7BA99B" w:rsidR="001E5D69" w:rsidRPr="00F77FC4" w:rsidRDefault="001E5D69" w:rsidP="00893E86">
            <w:pPr>
              <w:jc w:val="center"/>
              <w:rPr>
                <w:sz w:val="22"/>
                <w:szCs w:val="22"/>
              </w:rPr>
            </w:pPr>
            <w:r>
              <w:rPr>
                <w:sz w:val="22"/>
                <w:szCs w:val="22"/>
              </w:rPr>
              <w:t>50</w:t>
            </w:r>
          </w:p>
        </w:tc>
        <w:tc>
          <w:tcPr>
            <w:tcW w:w="851" w:type="dxa"/>
            <w:shd w:val="clear" w:color="auto" w:fill="auto"/>
            <w:noWrap/>
            <w:vAlign w:val="center"/>
          </w:tcPr>
          <w:p w14:paraId="7BB7288F" w14:textId="77777777" w:rsidR="001E5D69" w:rsidRPr="00F77FC4" w:rsidRDefault="001E5D69" w:rsidP="00893E86">
            <w:pPr>
              <w:jc w:val="center"/>
              <w:rPr>
                <w:rFonts w:cs="Arial"/>
                <w:sz w:val="22"/>
                <w:szCs w:val="22"/>
              </w:rPr>
            </w:pPr>
            <w:r w:rsidRPr="00F77FC4">
              <w:rPr>
                <w:rFonts w:cs="Arial"/>
                <w:sz w:val="22"/>
                <w:szCs w:val="22"/>
              </w:rPr>
              <w:t>Galão</w:t>
            </w:r>
          </w:p>
        </w:tc>
        <w:tc>
          <w:tcPr>
            <w:tcW w:w="2977" w:type="dxa"/>
            <w:shd w:val="clear" w:color="auto" w:fill="auto"/>
          </w:tcPr>
          <w:p w14:paraId="3C9BF5A1" w14:textId="77777777" w:rsidR="001E5D69" w:rsidRPr="00F77FC4" w:rsidRDefault="001E5D69" w:rsidP="00893E86">
            <w:pPr>
              <w:jc w:val="both"/>
              <w:rPr>
                <w:rFonts w:cs="Calibri"/>
                <w:sz w:val="22"/>
                <w:szCs w:val="22"/>
              </w:rPr>
            </w:pPr>
            <w:r w:rsidRPr="00F77FC4">
              <w:rPr>
                <w:rFonts w:cs="Calibri"/>
                <w:sz w:val="22"/>
                <w:szCs w:val="22"/>
              </w:rPr>
              <w:t xml:space="preserve">Larvicida biológico feito a partir dos cristais </w:t>
            </w:r>
            <w:proofErr w:type="spellStart"/>
            <w:r w:rsidRPr="00F77FC4">
              <w:rPr>
                <w:rFonts w:cs="Calibri"/>
                <w:sz w:val="22"/>
                <w:szCs w:val="22"/>
              </w:rPr>
              <w:t>protéicos</w:t>
            </w:r>
            <w:proofErr w:type="spellEnd"/>
            <w:r w:rsidRPr="00F77FC4">
              <w:rPr>
                <w:rFonts w:cs="Calibri"/>
                <w:sz w:val="22"/>
                <w:szCs w:val="22"/>
              </w:rPr>
              <w:t xml:space="preserve"> produzidos pela bactéria BTI </w:t>
            </w:r>
            <w:r w:rsidRPr="00F77FC4">
              <w:rPr>
                <w:rFonts w:cs="Calibri"/>
                <w:i/>
                <w:sz w:val="22"/>
                <w:szCs w:val="22"/>
              </w:rPr>
              <w:t xml:space="preserve">bacillus </w:t>
            </w:r>
            <w:proofErr w:type="spellStart"/>
            <w:r w:rsidRPr="00F77FC4">
              <w:rPr>
                <w:rFonts w:cs="Calibri"/>
                <w:i/>
                <w:sz w:val="22"/>
                <w:szCs w:val="22"/>
              </w:rPr>
              <w:t>thuringiensis</w:t>
            </w:r>
            <w:proofErr w:type="spellEnd"/>
            <w:r w:rsidRPr="00F77FC4">
              <w:rPr>
                <w:rFonts w:cs="Calibri"/>
                <w:sz w:val="22"/>
                <w:szCs w:val="22"/>
              </w:rPr>
              <w:t xml:space="preserve"> variedade </w:t>
            </w:r>
            <w:proofErr w:type="spellStart"/>
            <w:r w:rsidRPr="00F77FC4">
              <w:rPr>
                <w:rFonts w:cs="Calibri"/>
                <w:i/>
                <w:sz w:val="22"/>
                <w:szCs w:val="22"/>
              </w:rPr>
              <w:t>israelensis</w:t>
            </w:r>
            <w:proofErr w:type="spellEnd"/>
            <w:r w:rsidRPr="00F77FC4">
              <w:rPr>
                <w:rFonts w:cs="Calibri"/>
                <w:sz w:val="22"/>
                <w:szCs w:val="22"/>
              </w:rPr>
              <w:t xml:space="preserve">, concentração de 1,2%, potência 1200 </w:t>
            </w:r>
            <w:proofErr w:type="spellStart"/>
            <w:r w:rsidRPr="00F77FC4">
              <w:rPr>
                <w:rFonts w:cs="Calibri"/>
                <w:sz w:val="22"/>
                <w:szCs w:val="22"/>
              </w:rPr>
              <w:t>Bt</w:t>
            </w:r>
            <w:proofErr w:type="spellEnd"/>
            <w:r w:rsidRPr="00F77FC4">
              <w:rPr>
                <w:rFonts w:cs="Calibri"/>
                <w:sz w:val="22"/>
                <w:szCs w:val="22"/>
              </w:rPr>
              <w:t xml:space="preserve"> UTI/MG, suspensão aquosa concentrada. </w:t>
            </w:r>
            <w:r w:rsidRPr="00F77FC4">
              <w:rPr>
                <w:rFonts w:cs="Calibri"/>
                <w:i/>
                <w:sz w:val="22"/>
                <w:szCs w:val="22"/>
              </w:rPr>
              <w:t>CEPA SA3A</w:t>
            </w:r>
            <w:r w:rsidRPr="00F77FC4">
              <w:rPr>
                <w:rFonts w:cs="Calibri"/>
                <w:sz w:val="22"/>
                <w:szCs w:val="22"/>
              </w:rPr>
              <w:t xml:space="preserve"> ou </w:t>
            </w:r>
            <w:r w:rsidRPr="00F77FC4">
              <w:rPr>
                <w:rFonts w:cs="Calibri"/>
                <w:i/>
                <w:sz w:val="22"/>
                <w:szCs w:val="22"/>
              </w:rPr>
              <w:t>CEPA AM65-52</w:t>
            </w:r>
            <w:r w:rsidRPr="00F77FC4">
              <w:rPr>
                <w:rFonts w:cs="Calibri"/>
                <w:sz w:val="22"/>
                <w:szCs w:val="22"/>
              </w:rPr>
              <w:t>, Galão com 10 litros. Validade mínima de 18 meses.</w:t>
            </w:r>
            <w:r w:rsidRPr="00F77FC4">
              <w:rPr>
                <w:rFonts w:cs="Calibri"/>
                <w:bCs/>
                <w:sz w:val="22"/>
                <w:szCs w:val="22"/>
                <w:shd w:val="clear" w:color="auto" w:fill="FFFFFF"/>
              </w:rPr>
              <w:t xml:space="preserve"> Com registro na ANVISA.</w:t>
            </w:r>
          </w:p>
        </w:tc>
        <w:tc>
          <w:tcPr>
            <w:tcW w:w="992" w:type="dxa"/>
          </w:tcPr>
          <w:p w14:paraId="0D650F9D" w14:textId="77777777" w:rsidR="001E5D69" w:rsidRDefault="001E5D69" w:rsidP="00893E86">
            <w:pPr>
              <w:jc w:val="center"/>
              <w:rPr>
                <w:rFonts w:cs="Arial"/>
                <w:sz w:val="22"/>
                <w:szCs w:val="22"/>
              </w:rPr>
            </w:pPr>
          </w:p>
        </w:tc>
        <w:tc>
          <w:tcPr>
            <w:tcW w:w="1276" w:type="dxa"/>
            <w:shd w:val="clear" w:color="auto" w:fill="auto"/>
            <w:noWrap/>
            <w:vAlign w:val="center"/>
          </w:tcPr>
          <w:p w14:paraId="462AE8BF" w14:textId="46CBA426" w:rsidR="001E5D69" w:rsidRPr="00F77FC4" w:rsidRDefault="001E5D69" w:rsidP="00893E86">
            <w:pPr>
              <w:jc w:val="center"/>
              <w:rPr>
                <w:rFonts w:cs="Arial"/>
                <w:sz w:val="22"/>
                <w:szCs w:val="22"/>
              </w:rPr>
            </w:pPr>
            <w:r>
              <w:rPr>
                <w:rFonts w:cs="Arial"/>
                <w:sz w:val="22"/>
                <w:szCs w:val="22"/>
              </w:rPr>
              <w:t>1.340,00</w:t>
            </w:r>
          </w:p>
        </w:tc>
        <w:tc>
          <w:tcPr>
            <w:tcW w:w="1340" w:type="dxa"/>
            <w:shd w:val="clear" w:color="auto" w:fill="auto"/>
            <w:noWrap/>
            <w:vAlign w:val="center"/>
          </w:tcPr>
          <w:p w14:paraId="772FB742" w14:textId="2D90C88A" w:rsidR="001E5D69" w:rsidRPr="00F77FC4" w:rsidRDefault="001E5D69" w:rsidP="00893E86">
            <w:pPr>
              <w:jc w:val="center"/>
              <w:rPr>
                <w:sz w:val="22"/>
                <w:szCs w:val="22"/>
              </w:rPr>
            </w:pPr>
            <w:r>
              <w:rPr>
                <w:sz w:val="22"/>
                <w:szCs w:val="22"/>
              </w:rPr>
              <w:t>67.000,00</w:t>
            </w:r>
          </w:p>
        </w:tc>
      </w:tr>
      <w:tr w:rsidR="00634FFC" w:rsidRPr="00925C1D" w14:paraId="5608CABC" w14:textId="77777777" w:rsidTr="00696B50">
        <w:trPr>
          <w:trHeight w:val="64"/>
        </w:trPr>
        <w:tc>
          <w:tcPr>
            <w:tcW w:w="5529" w:type="dxa"/>
            <w:gridSpan w:val="4"/>
            <w:shd w:val="clear" w:color="000000" w:fill="FFFFFF"/>
            <w:noWrap/>
            <w:vAlign w:val="center"/>
            <w:hideMark/>
          </w:tcPr>
          <w:p w14:paraId="2DAC1208" w14:textId="77777777" w:rsidR="00634FFC" w:rsidRPr="00925C1D" w:rsidRDefault="00634FFC" w:rsidP="00893E86">
            <w:pPr>
              <w:spacing w:before="60" w:after="60"/>
              <w:jc w:val="center"/>
              <w:rPr>
                <w:b/>
                <w:bCs/>
              </w:rPr>
            </w:pPr>
            <w:r w:rsidRPr="00925C1D">
              <w:rPr>
                <w:b/>
                <w:bCs/>
              </w:rPr>
              <w:t>VALOR TOTAL ESTIMADO</w:t>
            </w:r>
          </w:p>
        </w:tc>
        <w:tc>
          <w:tcPr>
            <w:tcW w:w="3608" w:type="dxa"/>
            <w:gridSpan w:val="3"/>
            <w:shd w:val="clear" w:color="000000" w:fill="FFFFFF"/>
          </w:tcPr>
          <w:p w14:paraId="3D3C86B6" w14:textId="7914AA49" w:rsidR="00634FFC" w:rsidRPr="00FF4A1F" w:rsidRDefault="00634FFC" w:rsidP="00893E86">
            <w:pPr>
              <w:spacing w:before="60" w:after="60"/>
              <w:jc w:val="center"/>
              <w:rPr>
                <w:b/>
              </w:rPr>
            </w:pPr>
            <w:r w:rsidRPr="00FF4A1F">
              <w:rPr>
                <w:b/>
              </w:rPr>
              <w:t xml:space="preserve">R$ </w:t>
            </w:r>
            <w:r w:rsidRPr="00FF4A1F">
              <w:rPr>
                <w:b/>
                <w:sz w:val="22"/>
                <w:szCs w:val="22"/>
              </w:rPr>
              <w:t>67.000,00</w:t>
            </w:r>
          </w:p>
        </w:tc>
      </w:tr>
    </w:tbl>
    <w:p w14:paraId="130365BF" w14:textId="77777777" w:rsidR="00504A13" w:rsidRPr="00DB4330" w:rsidRDefault="00504A13" w:rsidP="00504A13">
      <w:pPr>
        <w:jc w:val="both"/>
        <w:rPr>
          <w:rFonts w:asciiTheme="minorHAnsi" w:hAnsiTheme="minorHAnsi" w:cstheme="minorHAnsi"/>
          <w:b/>
        </w:rPr>
      </w:pPr>
    </w:p>
    <w:p w14:paraId="5AC91119" w14:textId="3A1A8253" w:rsidR="000939D4" w:rsidRDefault="00504A13" w:rsidP="000939D4">
      <w:pPr>
        <w:pStyle w:val="Ttulo5"/>
        <w:numPr>
          <w:ilvl w:val="0"/>
          <w:numId w:val="1"/>
        </w:numPr>
        <w:tabs>
          <w:tab w:val="left" w:pos="284"/>
        </w:tabs>
        <w:ind w:left="0" w:firstLine="0"/>
        <w:rPr>
          <w:rFonts w:asciiTheme="minorHAnsi" w:hAnsiTheme="minorHAnsi" w:cstheme="minorHAnsi"/>
        </w:rPr>
      </w:pPr>
      <w:r w:rsidRPr="00DB4330">
        <w:rPr>
          <w:rFonts w:asciiTheme="minorHAnsi" w:hAnsiTheme="minorHAnsi" w:cstheme="minorHAnsi"/>
        </w:rPr>
        <w:t>CONDIÇÕES</w:t>
      </w:r>
    </w:p>
    <w:p w14:paraId="26067934" w14:textId="77777777" w:rsidR="000939D4" w:rsidRPr="000939D4" w:rsidRDefault="000939D4" w:rsidP="000939D4">
      <w:pPr>
        <w:rPr>
          <w:lang w:val="x-none" w:eastAsia="x-none"/>
        </w:rPr>
      </w:pPr>
    </w:p>
    <w:p w14:paraId="798148FA" w14:textId="77777777" w:rsidR="00504A13" w:rsidRPr="00651ADE" w:rsidRDefault="00504A13" w:rsidP="00504A13">
      <w:pPr>
        <w:pStyle w:val="PargrafodaLista"/>
        <w:numPr>
          <w:ilvl w:val="0"/>
          <w:numId w:val="2"/>
        </w:numPr>
        <w:autoSpaceDE w:val="0"/>
        <w:autoSpaceDN w:val="0"/>
        <w:adjustRightInd w:val="0"/>
        <w:jc w:val="both"/>
        <w:rPr>
          <w:rFonts w:asciiTheme="minorHAnsi" w:hAnsiTheme="minorHAnsi" w:cstheme="minorHAnsi"/>
          <w:bCs/>
          <w:vanish/>
        </w:rPr>
      </w:pPr>
    </w:p>
    <w:p w14:paraId="1333EB19" w14:textId="77777777" w:rsidR="000939D4" w:rsidRPr="00925C1D" w:rsidRDefault="000939D4" w:rsidP="000939D4">
      <w:pPr>
        <w:numPr>
          <w:ilvl w:val="1"/>
          <w:numId w:val="2"/>
        </w:numPr>
        <w:tabs>
          <w:tab w:val="left" w:pos="567"/>
        </w:tabs>
        <w:ind w:left="0" w:firstLine="0"/>
        <w:rPr>
          <w:rFonts w:cs="Arial"/>
          <w:bCs/>
        </w:rPr>
      </w:pPr>
      <w:r w:rsidRPr="00925C1D">
        <w:rPr>
          <w:rFonts w:cs="Arial"/>
          <w:bCs/>
        </w:rPr>
        <w:t xml:space="preserve">O produto “larvicida” deverá apresentar validade de </w:t>
      </w:r>
      <w:r w:rsidRPr="00AD224A">
        <w:rPr>
          <w:rFonts w:cs="Arial"/>
          <w:bCs/>
        </w:rPr>
        <w:t>no mínimo 18 meses</w:t>
      </w:r>
      <w:r w:rsidRPr="00925C1D">
        <w:rPr>
          <w:rFonts w:cs="Arial"/>
          <w:bCs/>
        </w:rPr>
        <w:t>, contados do dia do recebimento do produto.</w:t>
      </w:r>
    </w:p>
    <w:p w14:paraId="09AE06D4" w14:textId="77777777" w:rsidR="00504A13" w:rsidRPr="00DB4330" w:rsidRDefault="00504A13" w:rsidP="00504A13">
      <w:pPr>
        <w:tabs>
          <w:tab w:val="left" w:pos="567"/>
        </w:tabs>
        <w:autoSpaceDE w:val="0"/>
        <w:autoSpaceDN w:val="0"/>
        <w:adjustRightInd w:val="0"/>
        <w:jc w:val="both"/>
        <w:rPr>
          <w:rFonts w:asciiTheme="minorHAnsi" w:hAnsiTheme="minorHAnsi" w:cstheme="minorHAnsi"/>
          <w:bCs/>
        </w:rPr>
      </w:pPr>
    </w:p>
    <w:p w14:paraId="7448A896" w14:textId="77777777" w:rsidR="00504A13" w:rsidRPr="00771E79" w:rsidRDefault="00504A13" w:rsidP="00504A13">
      <w:pPr>
        <w:widowControl w:val="0"/>
        <w:numPr>
          <w:ilvl w:val="1"/>
          <w:numId w:val="2"/>
        </w:numPr>
        <w:tabs>
          <w:tab w:val="left" w:pos="567"/>
        </w:tabs>
        <w:autoSpaceDE w:val="0"/>
        <w:autoSpaceDN w:val="0"/>
        <w:adjustRightInd w:val="0"/>
        <w:ind w:left="0" w:firstLine="0"/>
        <w:jc w:val="both"/>
        <w:rPr>
          <w:rFonts w:cs="Calibri"/>
          <w:spacing w:val="-2"/>
        </w:rPr>
      </w:pPr>
      <w:r w:rsidRPr="008E6BFC">
        <w:rPr>
          <w:rFonts w:cs="Calibri"/>
        </w:rPr>
        <w:t xml:space="preserve">A entrega do objeto deste edital será feita </w:t>
      </w:r>
      <w:r>
        <w:rPr>
          <w:rFonts w:cs="Calibri"/>
        </w:rPr>
        <w:t>na Secretaria Municipal de Saneamento Ambiental (</w:t>
      </w:r>
      <w:r w:rsidRPr="00824659">
        <w:rPr>
          <w:rFonts w:cs="Calibri"/>
          <w:bCs/>
        </w:rPr>
        <w:t>ÁGUAS DE CAMPO ALEGRE</w:t>
      </w:r>
      <w:r>
        <w:rPr>
          <w:rFonts w:cs="Calibri"/>
        </w:rPr>
        <w:t>)</w:t>
      </w:r>
      <w:r w:rsidRPr="008E6BFC">
        <w:rPr>
          <w:rFonts w:cs="Calibri"/>
        </w:rPr>
        <w:t>,</w:t>
      </w:r>
      <w:r>
        <w:rPr>
          <w:rFonts w:cs="Calibri"/>
        </w:rPr>
        <w:t xml:space="preserve"> situada na </w:t>
      </w:r>
      <w:r w:rsidRPr="00824659">
        <w:rPr>
          <w:rFonts w:cs="Calibri"/>
          <w:bCs/>
        </w:rPr>
        <w:t xml:space="preserve">Rua </w:t>
      </w:r>
      <w:r>
        <w:rPr>
          <w:rFonts w:cs="Calibri"/>
          <w:bCs/>
        </w:rPr>
        <w:t>Coronel Bueno Franco, nº 292, Centro</w:t>
      </w:r>
      <w:r w:rsidRPr="008E6BFC">
        <w:rPr>
          <w:rFonts w:cs="Calibri"/>
        </w:rPr>
        <w:t>, Campo Alegre</w:t>
      </w:r>
      <w:r>
        <w:rPr>
          <w:rFonts w:cs="Calibri"/>
        </w:rPr>
        <w:t>/</w:t>
      </w:r>
      <w:r w:rsidRPr="008E6BFC">
        <w:rPr>
          <w:rFonts w:cs="Calibri"/>
        </w:rPr>
        <w:t xml:space="preserve">SC, </w:t>
      </w:r>
      <w:r>
        <w:rPr>
          <w:rFonts w:cs="Calibri"/>
        </w:rPr>
        <w:t xml:space="preserve">CEP </w:t>
      </w:r>
      <w:r w:rsidRPr="008E6BFC">
        <w:rPr>
          <w:rFonts w:cs="Calibri"/>
        </w:rPr>
        <w:t>89</w:t>
      </w:r>
      <w:r>
        <w:rPr>
          <w:rFonts w:cs="Calibri"/>
        </w:rPr>
        <w:t>.</w:t>
      </w:r>
      <w:r w:rsidRPr="008E6BFC">
        <w:rPr>
          <w:rFonts w:cs="Calibri"/>
        </w:rPr>
        <w:t>294-000, com veículo próprio, sem custo adicional de frete ou outros.</w:t>
      </w:r>
    </w:p>
    <w:p w14:paraId="22787DD4" w14:textId="77777777" w:rsidR="00504A13" w:rsidRPr="008E6BFC" w:rsidRDefault="00504A13" w:rsidP="00504A13">
      <w:pPr>
        <w:widowControl w:val="0"/>
        <w:tabs>
          <w:tab w:val="left" w:pos="426"/>
          <w:tab w:val="left" w:pos="567"/>
        </w:tabs>
        <w:autoSpaceDE w:val="0"/>
        <w:autoSpaceDN w:val="0"/>
        <w:adjustRightInd w:val="0"/>
        <w:jc w:val="both"/>
        <w:rPr>
          <w:rFonts w:cs="Calibri"/>
          <w:spacing w:val="-2"/>
        </w:rPr>
      </w:pPr>
    </w:p>
    <w:p w14:paraId="037FE0E5" w14:textId="77777777" w:rsidR="00504A13" w:rsidRDefault="00504A13" w:rsidP="00504A13">
      <w:pPr>
        <w:numPr>
          <w:ilvl w:val="1"/>
          <w:numId w:val="2"/>
        </w:numPr>
        <w:tabs>
          <w:tab w:val="left" w:pos="567"/>
        </w:tabs>
        <w:autoSpaceDE w:val="0"/>
        <w:autoSpaceDN w:val="0"/>
        <w:adjustRightInd w:val="0"/>
        <w:ind w:left="0" w:firstLine="0"/>
        <w:jc w:val="both"/>
        <w:rPr>
          <w:rFonts w:cs="Calibri"/>
          <w:bCs/>
        </w:rPr>
      </w:pPr>
      <w:r w:rsidRPr="00B250A4">
        <w:rPr>
          <w:rFonts w:cs="Calibri"/>
          <w:bCs/>
        </w:rPr>
        <w:t xml:space="preserve">Será concedido prazo de </w:t>
      </w:r>
      <w:r>
        <w:rPr>
          <w:rFonts w:cs="Calibri"/>
          <w:bCs/>
        </w:rPr>
        <w:t>10</w:t>
      </w:r>
      <w:r w:rsidRPr="00B250A4">
        <w:rPr>
          <w:rFonts w:cs="Calibri"/>
          <w:bCs/>
        </w:rPr>
        <w:t xml:space="preserve"> (</w:t>
      </w:r>
      <w:r>
        <w:rPr>
          <w:rFonts w:cs="Calibri"/>
          <w:bCs/>
        </w:rPr>
        <w:t>dez</w:t>
      </w:r>
      <w:r w:rsidRPr="00B250A4">
        <w:rPr>
          <w:rFonts w:cs="Calibri"/>
          <w:bCs/>
        </w:rPr>
        <w:t>) dias consecutivos, contados do recebimento da Autorização de Fornecimento, que será encaminhada via e-mail, para a entrega dos materiais</w:t>
      </w:r>
      <w:r>
        <w:rPr>
          <w:rFonts w:cs="Calibri"/>
          <w:bCs/>
        </w:rPr>
        <w:t>.</w:t>
      </w:r>
    </w:p>
    <w:p w14:paraId="5BE3717A" w14:textId="77777777" w:rsidR="00504A13" w:rsidRDefault="00504A13" w:rsidP="00504A13">
      <w:pPr>
        <w:pStyle w:val="PargrafodaLista"/>
        <w:tabs>
          <w:tab w:val="left" w:pos="567"/>
        </w:tabs>
        <w:rPr>
          <w:rFonts w:cs="Calibri"/>
          <w:bCs/>
        </w:rPr>
      </w:pPr>
    </w:p>
    <w:p w14:paraId="3F854FAE" w14:textId="77777777" w:rsidR="00504A13" w:rsidRPr="00594058" w:rsidRDefault="00504A13" w:rsidP="00504A13">
      <w:pPr>
        <w:numPr>
          <w:ilvl w:val="1"/>
          <w:numId w:val="2"/>
        </w:numPr>
        <w:tabs>
          <w:tab w:val="left" w:pos="567"/>
        </w:tabs>
        <w:ind w:left="0" w:firstLine="0"/>
        <w:jc w:val="both"/>
        <w:rPr>
          <w:rFonts w:cs="Arial"/>
          <w:bCs/>
        </w:rPr>
      </w:pPr>
      <w:r w:rsidRPr="00594058">
        <w:rPr>
          <w:rFonts w:cs="Arial"/>
          <w:bCs/>
        </w:rPr>
        <w:t xml:space="preserve">Por ocasião da entrega, os </w:t>
      </w:r>
      <w:r>
        <w:rPr>
          <w:rFonts w:cs="Arial"/>
          <w:bCs/>
        </w:rPr>
        <w:t>equipamentos</w:t>
      </w:r>
      <w:r w:rsidRPr="00594058">
        <w:rPr>
          <w:rFonts w:cs="Arial"/>
          <w:bCs/>
        </w:rPr>
        <w:t xml:space="preserve"> serão conferidos, não sendo aceito, em hipótese nenhuma, qualquer item que não atenda as exigências do presente Edital. Caso a </w:t>
      </w:r>
      <w:r w:rsidRPr="00594058">
        <w:rPr>
          <w:rFonts w:cs="Arial"/>
          <w:bCs/>
        </w:rPr>
        <w:lastRenderedPageBreak/>
        <w:t>vencedora se negue a cumprir as exigências do Instrumento Convocatório, serão aplicadas as penalidades cabíveis.</w:t>
      </w:r>
    </w:p>
    <w:p w14:paraId="784E9170" w14:textId="77777777" w:rsidR="00504A13" w:rsidRPr="00594058" w:rsidRDefault="00504A13" w:rsidP="00504A13">
      <w:pPr>
        <w:tabs>
          <w:tab w:val="left" w:pos="567"/>
        </w:tabs>
        <w:jc w:val="both"/>
        <w:rPr>
          <w:rFonts w:cs="Arial"/>
          <w:bCs/>
        </w:rPr>
      </w:pPr>
    </w:p>
    <w:p w14:paraId="792E5D9C" w14:textId="77777777" w:rsidR="00504A13" w:rsidRPr="00594058" w:rsidRDefault="00504A13" w:rsidP="00504A13">
      <w:pPr>
        <w:numPr>
          <w:ilvl w:val="1"/>
          <w:numId w:val="2"/>
        </w:numPr>
        <w:tabs>
          <w:tab w:val="left" w:pos="567"/>
        </w:tabs>
        <w:ind w:left="0" w:firstLine="0"/>
        <w:jc w:val="both"/>
        <w:rPr>
          <w:rFonts w:cs="Arial"/>
          <w:bCs/>
        </w:rPr>
      </w:pPr>
      <w:r w:rsidRPr="00594058">
        <w:rPr>
          <w:rFonts w:cs="Arial"/>
          <w:bCs/>
        </w:rPr>
        <w:t xml:space="preserve">A empresa vencedora terá prazo de </w:t>
      </w:r>
      <w:r>
        <w:rPr>
          <w:rFonts w:cs="Arial"/>
          <w:bCs/>
        </w:rPr>
        <w:t>05</w:t>
      </w:r>
      <w:r w:rsidRPr="00594058">
        <w:rPr>
          <w:rFonts w:cs="Arial"/>
          <w:bCs/>
        </w:rPr>
        <w:t xml:space="preserve"> (</w:t>
      </w:r>
      <w:r>
        <w:rPr>
          <w:rFonts w:cs="Arial"/>
          <w:bCs/>
        </w:rPr>
        <w:t>cinco</w:t>
      </w:r>
      <w:r w:rsidRPr="00594058">
        <w:rPr>
          <w:rFonts w:cs="Arial"/>
          <w:bCs/>
        </w:rPr>
        <w:t>) dias úteis para a substituição do(s) item(</w:t>
      </w:r>
      <w:proofErr w:type="spellStart"/>
      <w:r w:rsidRPr="00594058">
        <w:rPr>
          <w:rFonts w:cs="Arial"/>
          <w:bCs/>
        </w:rPr>
        <w:t>ns</w:t>
      </w:r>
      <w:proofErr w:type="spellEnd"/>
      <w:r w:rsidRPr="00594058">
        <w:rPr>
          <w:rFonts w:cs="Arial"/>
          <w:bCs/>
        </w:rPr>
        <w:t>) rejeitado(s), sob pena de suspensão do pagamento total da nota, até a devida substituição do(s) item(</w:t>
      </w:r>
      <w:proofErr w:type="spellStart"/>
      <w:r w:rsidRPr="00594058">
        <w:rPr>
          <w:rFonts w:cs="Arial"/>
          <w:bCs/>
        </w:rPr>
        <w:t>ns</w:t>
      </w:r>
      <w:proofErr w:type="spellEnd"/>
      <w:r w:rsidRPr="00594058">
        <w:rPr>
          <w:rFonts w:cs="Arial"/>
          <w:bCs/>
        </w:rPr>
        <w:t>).</w:t>
      </w:r>
    </w:p>
    <w:p w14:paraId="02CA277B" w14:textId="77777777" w:rsidR="00504A13" w:rsidRPr="00594058" w:rsidRDefault="00504A13" w:rsidP="00504A13">
      <w:pPr>
        <w:tabs>
          <w:tab w:val="left" w:pos="567"/>
        </w:tabs>
        <w:jc w:val="both"/>
        <w:rPr>
          <w:rFonts w:cs="Arial"/>
          <w:bCs/>
        </w:rPr>
      </w:pPr>
    </w:p>
    <w:p w14:paraId="20594C43" w14:textId="77777777" w:rsidR="00504A13" w:rsidRPr="00B250A4" w:rsidRDefault="00504A13" w:rsidP="00504A13">
      <w:pPr>
        <w:numPr>
          <w:ilvl w:val="1"/>
          <w:numId w:val="2"/>
        </w:numPr>
        <w:tabs>
          <w:tab w:val="left" w:pos="567"/>
        </w:tabs>
        <w:autoSpaceDE w:val="0"/>
        <w:autoSpaceDN w:val="0"/>
        <w:adjustRightInd w:val="0"/>
        <w:ind w:left="0" w:firstLine="0"/>
        <w:jc w:val="both"/>
        <w:rPr>
          <w:rFonts w:cs="Calibri"/>
          <w:bCs/>
        </w:rPr>
      </w:pPr>
      <w:r w:rsidRPr="00594058">
        <w:rPr>
          <w:rFonts w:cs="Arial"/>
          <w:bCs/>
        </w:rPr>
        <w:t xml:space="preserve">Os materiais que não cumpram corretamente as funções para as quais se destinam serão submetidos à troca, no prazo máximo de </w:t>
      </w:r>
      <w:r>
        <w:rPr>
          <w:rFonts w:cs="Arial"/>
          <w:bCs/>
        </w:rPr>
        <w:t>0</w:t>
      </w:r>
      <w:r w:rsidRPr="00594058">
        <w:rPr>
          <w:rFonts w:cs="Arial"/>
          <w:bCs/>
        </w:rPr>
        <w:t xml:space="preserve">5 </w:t>
      </w:r>
      <w:r>
        <w:rPr>
          <w:rFonts w:cs="Arial"/>
          <w:bCs/>
        </w:rPr>
        <w:t xml:space="preserve">(cinco) </w:t>
      </w:r>
      <w:r w:rsidRPr="00594058">
        <w:rPr>
          <w:rFonts w:cs="Arial"/>
          <w:bCs/>
        </w:rPr>
        <w:t>dias úteis, sob pena de aplicação das penalidades previstas neste Instrumento</w:t>
      </w:r>
    </w:p>
    <w:p w14:paraId="1CCF7120" w14:textId="77777777" w:rsidR="00504A13" w:rsidRDefault="00504A13" w:rsidP="00504A13">
      <w:pPr>
        <w:pStyle w:val="PargrafodaLista"/>
        <w:tabs>
          <w:tab w:val="left" w:pos="567"/>
        </w:tabs>
        <w:ind w:left="0"/>
        <w:rPr>
          <w:rFonts w:cs="Calibri"/>
          <w:bCs/>
        </w:rPr>
      </w:pPr>
    </w:p>
    <w:p w14:paraId="5D338761" w14:textId="0C77FAA5" w:rsidR="00504A13" w:rsidRPr="008F19EA" w:rsidRDefault="008F19EA" w:rsidP="008F19EA">
      <w:pPr>
        <w:pStyle w:val="PargrafodaLista"/>
        <w:numPr>
          <w:ilvl w:val="1"/>
          <w:numId w:val="2"/>
        </w:numPr>
        <w:tabs>
          <w:tab w:val="left" w:pos="567"/>
        </w:tabs>
        <w:ind w:left="0" w:firstLine="0"/>
        <w:jc w:val="both"/>
        <w:rPr>
          <w:rFonts w:cs="Arial"/>
          <w:bCs/>
        </w:rPr>
      </w:pPr>
      <w:r w:rsidRPr="008F19EA">
        <w:rPr>
          <w:rFonts w:cs="Arial"/>
          <w:bCs/>
        </w:rPr>
        <w:t>As despesas com a devolução dos produtos em situação irregular, ficam por conta da respectiva empresa vencedora, que será intimada do prazo para a retirada dos produtos, sob pena de perda dos mesmos.</w:t>
      </w:r>
    </w:p>
    <w:p w14:paraId="1CDD7B44" w14:textId="77777777" w:rsidR="00504A13" w:rsidRPr="00B250A4" w:rsidRDefault="00504A13" w:rsidP="00504A13">
      <w:pPr>
        <w:tabs>
          <w:tab w:val="left" w:pos="567"/>
        </w:tabs>
        <w:autoSpaceDE w:val="0"/>
        <w:autoSpaceDN w:val="0"/>
        <w:adjustRightInd w:val="0"/>
        <w:jc w:val="both"/>
        <w:rPr>
          <w:rFonts w:cs="Calibri"/>
          <w:bCs/>
        </w:rPr>
      </w:pPr>
    </w:p>
    <w:p w14:paraId="77CEB02C" w14:textId="77777777" w:rsidR="00504A13" w:rsidRPr="00B250A4" w:rsidRDefault="00504A13" w:rsidP="00504A13">
      <w:pPr>
        <w:numPr>
          <w:ilvl w:val="1"/>
          <w:numId w:val="2"/>
        </w:numPr>
        <w:tabs>
          <w:tab w:val="left" w:pos="567"/>
        </w:tabs>
        <w:autoSpaceDE w:val="0"/>
        <w:autoSpaceDN w:val="0"/>
        <w:adjustRightInd w:val="0"/>
        <w:ind w:left="0" w:firstLine="0"/>
        <w:jc w:val="both"/>
        <w:rPr>
          <w:rFonts w:cs="Calibri"/>
          <w:bCs/>
        </w:rPr>
      </w:pPr>
      <w:r w:rsidRPr="00B250A4">
        <w:rPr>
          <w:rFonts w:cs="Calibri"/>
          <w:bCs/>
        </w:rPr>
        <w:t>Validade do Registro de Preços: 12 (doze) meses a contar da assinatura da Ata de Registro de Preços.</w:t>
      </w:r>
    </w:p>
    <w:p w14:paraId="4F498B55" w14:textId="77777777" w:rsidR="00504A13" w:rsidRPr="00B250A4" w:rsidRDefault="00504A13" w:rsidP="00504A13">
      <w:pPr>
        <w:tabs>
          <w:tab w:val="left" w:pos="567"/>
        </w:tabs>
        <w:autoSpaceDE w:val="0"/>
        <w:autoSpaceDN w:val="0"/>
        <w:adjustRightInd w:val="0"/>
        <w:jc w:val="both"/>
        <w:rPr>
          <w:rFonts w:cs="Calibri"/>
          <w:bCs/>
        </w:rPr>
      </w:pPr>
    </w:p>
    <w:p w14:paraId="537325C0" w14:textId="77777777" w:rsidR="00504A13" w:rsidRPr="00B250A4" w:rsidRDefault="00504A13" w:rsidP="00504A13">
      <w:pPr>
        <w:numPr>
          <w:ilvl w:val="1"/>
          <w:numId w:val="2"/>
        </w:numPr>
        <w:tabs>
          <w:tab w:val="left" w:pos="567"/>
        </w:tabs>
        <w:autoSpaceDE w:val="0"/>
        <w:autoSpaceDN w:val="0"/>
        <w:adjustRightInd w:val="0"/>
        <w:ind w:left="0" w:firstLine="0"/>
        <w:jc w:val="both"/>
        <w:rPr>
          <w:rFonts w:cs="Calibri"/>
          <w:bCs/>
        </w:rPr>
      </w:pPr>
      <w:r w:rsidRPr="00B250A4">
        <w:rPr>
          <w:rFonts w:cs="Calibri"/>
        </w:rPr>
        <w:t>Serão admitidos a participar desta licitação os que estejam legalmente estabelecidos na forma da lei, para os fins do objeto pleiteado</w:t>
      </w:r>
      <w:r w:rsidRPr="00B250A4">
        <w:rPr>
          <w:rFonts w:cs="Calibri"/>
          <w:bCs/>
        </w:rPr>
        <w:t>.</w:t>
      </w:r>
    </w:p>
    <w:p w14:paraId="037C29D8" w14:textId="77777777" w:rsidR="00504A13" w:rsidRPr="00B250A4" w:rsidRDefault="00504A13" w:rsidP="00504A13">
      <w:pPr>
        <w:pStyle w:val="PargrafodaLista"/>
        <w:tabs>
          <w:tab w:val="left" w:pos="567"/>
        </w:tabs>
        <w:ind w:left="0"/>
        <w:rPr>
          <w:rFonts w:cs="Calibri"/>
          <w:bCs/>
        </w:rPr>
      </w:pPr>
    </w:p>
    <w:p w14:paraId="4D5DF6F2" w14:textId="77777777" w:rsidR="00504A13" w:rsidRPr="00B250A4" w:rsidRDefault="00504A13" w:rsidP="00504A13">
      <w:pPr>
        <w:numPr>
          <w:ilvl w:val="1"/>
          <w:numId w:val="2"/>
        </w:numPr>
        <w:tabs>
          <w:tab w:val="left" w:pos="567"/>
        </w:tabs>
        <w:autoSpaceDE w:val="0"/>
        <w:autoSpaceDN w:val="0"/>
        <w:adjustRightInd w:val="0"/>
        <w:ind w:left="0" w:firstLine="0"/>
        <w:jc w:val="both"/>
        <w:rPr>
          <w:rFonts w:cs="Calibri"/>
          <w:bCs/>
        </w:rPr>
      </w:pPr>
      <w:r w:rsidRPr="00B250A4">
        <w:rPr>
          <w:rFonts w:cs="Calibri"/>
          <w:bCs/>
        </w:rPr>
        <w:t>O Município de Campo Alegre se reserva o direito de a seu exclusivo critério, utilizar ou não a totalidade prevista, não gerando este fato nenhum direito ou indenização a licitante.</w:t>
      </w:r>
    </w:p>
    <w:p w14:paraId="28D77396" w14:textId="77777777" w:rsidR="00504A13" w:rsidRPr="00B250A4" w:rsidRDefault="00504A13" w:rsidP="00504A13">
      <w:pPr>
        <w:tabs>
          <w:tab w:val="left" w:pos="567"/>
        </w:tabs>
        <w:autoSpaceDE w:val="0"/>
        <w:autoSpaceDN w:val="0"/>
        <w:adjustRightInd w:val="0"/>
        <w:jc w:val="both"/>
        <w:rPr>
          <w:rFonts w:cs="Calibri"/>
          <w:bCs/>
        </w:rPr>
      </w:pPr>
    </w:p>
    <w:p w14:paraId="6C7A1AE1" w14:textId="77777777" w:rsidR="00504A13" w:rsidRPr="00B250A4" w:rsidRDefault="00504A13" w:rsidP="00504A13">
      <w:pPr>
        <w:numPr>
          <w:ilvl w:val="1"/>
          <w:numId w:val="2"/>
        </w:numPr>
        <w:tabs>
          <w:tab w:val="left" w:pos="567"/>
        </w:tabs>
        <w:autoSpaceDE w:val="0"/>
        <w:autoSpaceDN w:val="0"/>
        <w:adjustRightInd w:val="0"/>
        <w:ind w:left="0" w:firstLine="0"/>
        <w:jc w:val="both"/>
        <w:rPr>
          <w:rFonts w:cs="Calibri"/>
          <w:bCs/>
        </w:rPr>
      </w:pPr>
      <w:r w:rsidRPr="00B250A4">
        <w:rPr>
          <w:rFonts w:cs="Calibri"/>
          <w:bCs/>
        </w:rPr>
        <w:t xml:space="preserve">O critério de julgamento será pelo requisito </w:t>
      </w:r>
      <w:r w:rsidRPr="00B250A4">
        <w:rPr>
          <w:rFonts w:cs="Calibri"/>
          <w:b/>
          <w:bCs/>
        </w:rPr>
        <w:t>MENOR PREÇO UNITÁRIO (POR ITEM).</w:t>
      </w:r>
    </w:p>
    <w:p w14:paraId="23661E54" w14:textId="77777777" w:rsidR="00504A13" w:rsidRPr="00DB4330" w:rsidRDefault="00504A13" w:rsidP="00504A13">
      <w:pPr>
        <w:pStyle w:val="PargrafodaLista"/>
        <w:ind w:left="0"/>
        <w:jc w:val="both"/>
        <w:rPr>
          <w:rFonts w:asciiTheme="minorHAnsi" w:hAnsiTheme="minorHAnsi" w:cstheme="minorHAnsi"/>
          <w:bCs/>
          <w:vanish/>
        </w:rPr>
      </w:pPr>
    </w:p>
    <w:p w14:paraId="1FA64845" w14:textId="77777777" w:rsidR="00504A13" w:rsidRPr="00DB4330" w:rsidRDefault="00504A13" w:rsidP="00504A13">
      <w:pPr>
        <w:jc w:val="both"/>
        <w:rPr>
          <w:rFonts w:asciiTheme="minorHAnsi" w:hAnsiTheme="minorHAnsi" w:cstheme="minorHAnsi"/>
          <w:bCs/>
        </w:rPr>
      </w:pPr>
    </w:p>
    <w:p w14:paraId="492F4B0B" w14:textId="4D37ADCD" w:rsidR="00504A13" w:rsidRDefault="00504A13" w:rsidP="00504A13">
      <w:pPr>
        <w:pStyle w:val="Ttulo5"/>
        <w:numPr>
          <w:ilvl w:val="0"/>
          <w:numId w:val="1"/>
        </w:numPr>
        <w:tabs>
          <w:tab w:val="left" w:pos="426"/>
        </w:tabs>
        <w:ind w:left="0" w:firstLine="0"/>
        <w:rPr>
          <w:rFonts w:asciiTheme="minorHAnsi" w:hAnsiTheme="minorHAnsi" w:cstheme="minorHAnsi"/>
        </w:rPr>
      </w:pPr>
      <w:r w:rsidRPr="00DB4330">
        <w:rPr>
          <w:rFonts w:asciiTheme="minorHAnsi" w:hAnsiTheme="minorHAnsi" w:cstheme="minorHAnsi"/>
        </w:rPr>
        <w:t>DOTAÇÃO ORÇAMENTÁRIA</w:t>
      </w:r>
    </w:p>
    <w:p w14:paraId="6C1370A1" w14:textId="77777777" w:rsidR="002942AB" w:rsidRPr="002942AB" w:rsidRDefault="002942AB" w:rsidP="002942AB">
      <w:pPr>
        <w:rPr>
          <w:lang w:val="x-none" w:eastAsia="x-none"/>
        </w:rPr>
      </w:pPr>
    </w:p>
    <w:p w14:paraId="6CDA1D41" w14:textId="1DD90E32" w:rsidR="00504A13" w:rsidRPr="00490CE0" w:rsidRDefault="00504A13" w:rsidP="00490CE0">
      <w:pPr>
        <w:jc w:val="both"/>
        <w:rPr>
          <w:rFonts w:asciiTheme="minorHAnsi" w:hAnsiTheme="minorHAnsi" w:cstheme="minorHAnsi"/>
        </w:rPr>
      </w:pPr>
      <w:r w:rsidRPr="00DB4330">
        <w:rPr>
          <w:rFonts w:asciiTheme="minorHAnsi" w:hAnsiTheme="minorHAnsi" w:cstheme="minorHAnsi"/>
        </w:rPr>
        <w:t>3.1. As despesas oriundas de eventuais aquisições correrão por conta de dotação orçamentária na seguinte classificação</w:t>
      </w:r>
      <w:r>
        <w:rPr>
          <w:rFonts w:asciiTheme="minorHAnsi" w:hAnsiTheme="minorHAnsi" w:cstheme="minorHAnsi"/>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8"/>
        <w:gridCol w:w="2258"/>
        <w:gridCol w:w="4273"/>
      </w:tblGrid>
      <w:tr w:rsidR="002D2ADB" w:rsidRPr="002245D5" w14:paraId="567EC45E" w14:textId="77777777" w:rsidTr="00D1577A">
        <w:trPr>
          <w:trHeight w:val="299"/>
        </w:trPr>
        <w:tc>
          <w:tcPr>
            <w:tcW w:w="2258" w:type="dxa"/>
            <w:tcBorders>
              <w:top w:val="single" w:sz="4" w:space="0" w:color="auto"/>
              <w:left w:val="single" w:sz="4" w:space="0" w:color="auto"/>
              <w:bottom w:val="single" w:sz="4" w:space="0" w:color="auto"/>
              <w:right w:val="single" w:sz="4" w:space="0" w:color="auto"/>
            </w:tcBorders>
            <w:vAlign w:val="center"/>
          </w:tcPr>
          <w:p w14:paraId="06A142A0"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Entidade</w:t>
            </w:r>
          </w:p>
        </w:tc>
        <w:tc>
          <w:tcPr>
            <w:tcW w:w="2258" w:type="dxa"/>
            <w:tcBorders>
              <w:top w:val="single" w:sz="4" w:space="0" w:color="auto"/>
              <w:left w:val="single" w:sz="4" w:space="0" w:color="auto"/>
              <w:bottom w:val="single" w:sz="4" w:space="0" w:color="auto"/>
              <w:right w:val="single" w:sz="4" w:space="0" w:color="auto"/>
            </w:tcBorders>
            <w:vAlign w:val="center"/>
          </w:tcPr>
          <w:p w14:paraId="738598E9"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1</w:t>
            </w:r>
          </w:p>
        </w:tc>
        <w:tc>
          <w:tcPr>
            <w:tcW w:w="4273" w:type="dxa"/>
            <w:tcBorders>
              <w:top w:val="single" w:sz="4" w:space="0" w:color="auto"/>
              <w:left w:val="single" w:sz="4" w:space="0" w:color="auto"/>
              <w:bottom w:val="single" w:sz="4" w:space="0" w:color="auto"/>
              <w:right w:val="single" w:sz="4" w:space="0" w:color="auto"/>
            </w:tcBorders>
            <w:vAlign w:val="center"/>
          </w:tcPr>
          <w:p w14:paraId="674829F7"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Prefeitura Municipal de Campo Alegre</w:t>
            </w:r>
          </w:p>
        </w:tc>
      </w:tr>
      <w:tr w:rsidR="002D2ADB" w:rsidRPr="002245D5" w14:paraId="286E16C0" w14:textId="77777777" w:rsidTr="00D1577A">
        <w:trPr>
          <w:trHeight w:val="403"/>
        </w:trPr>
        <w:tc>
          <w:tcPr>
            <w:tcW w:w="2258" w:type="dxa"/>
            <w:tcBorders>
              <w:top w:val="single" w:sz="4" w:space="0" w:color="auto"/>
              <w:left w:val="single" w:sz="4" w:space="0" w:color="auto"/>
              <w:bottom w:val="single" w:sz="4" w:space="0" w:color="auto"/>
              <w:right w:val="single" w:sz="4" w:space="0" w:color="auto"/>
            </w:tcBorders>
            <w:vAlign w:val="center"/>
          </w:tcPr>
          <w:p w14:paraId="5840299B"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Órgão</w:t>
            </w:r>
          </w:p>
        </w:tc>
        <w:tc>
          <w:tcPr>
            <w:tcW w:w="2258" w:type="dxa"/>
            <w:tcBorders>
              <w:top w:val="single" w:sz="4" w:space="0" w:color="auto"/>
              <w:left w:val="single" w:sz="4" w:space="0" w:color="auto"/>
              <w:bottom w:val="single" w:sz="4" w:space="0" w:color="auto"/>
              <w:right w:val="single" w:sz="4" w:space="0" w:color="auto"/>
            </w:tcBorders>
            <w:vAlign w:val="center"/>
          </w:tcPr>
          <w:p w14:paraId="308908E2"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13.00</w:t>
            </w:r>
          </w:p>
        </w:tc>
        <w:tc>
          <w:tcPr>
            <w:tcW w:w="4273" w:type="dxa"/>
            <w:tcBorders>
              <w:top w:val="single" w:sz="4" w:space="0" w:color="auto"/>
              <w:left w:val="single" w:sz="4" w:space="0" w:color="auto"/>
              <w:bottom w:val="single" w:sz="4" w:space="0" w:color="auto"/>
              <w:right w:val="single" w:sz="4" w:space="0" w:color="auto"/>
            </w:tcBorders>
            <w:vAlign w:val="center"/>
          </w:tcPr>
          <w:p w14:paraId="14269D52"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Secretaria Municipal de Saneamento Ambiental</w:t>
            </w:r>
          </w:p>
        </w:tc>
      </w:tr>
      <w:tr w:rsidR="002D2ADB" w:rsidRPr="002245D5" w14:paraId="6365DD64" w14:textId="77777777" w:rsidTr="00D1577A">
        <w:trPr>
          <w:trHeight w:val="283"/>
        </w:trPr>
        <w:tc>
          <w:tcPr>
            <w:tcW w:w="2258" w:type="dxa"/>
            <w:tcBorders>
              <w:top w:val="single" w:sz="4" w:space="0" w:color="auto"/>
              <w:left w:val="single" w:sz="4" w:space="0" w:color="auto"/>
              <w:bottom w:val="single" w:sz="4" w:space="0" w:color="auto"/>
              <w:right w:val="single" w:sz="4" w:space="0" w:color="auto"/>
            </w:tcBorders>
            <w:vAlign w:val="center"/>
          </w:tcPr>
          <w:p w14:paraId="226B93ED"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Unidade</w:t>
            </w:r>
          </w:p>
        </w:tc>
        <w:tc>
          <w:tcPr>
            <w:tcW w:w="2258" w:type="dxa"/>
            <w:tcBorders>
              <w:top w:val="single" w:sz="4" w:space="0" w:color="auto"/>
              <w:left w:val="single" w:sz="4" w:space="0" w:color="auto"/>
              <w:bottom w:val="single" w:sz="4" w:space="0" w:color="auto"/>
              <w:right w:val="single" w:sz="4" w:space="0" w:color="auto"/>
            </w:tcBorders>
            <w:vAlign w:val="center"/>
          </w:tcPr>
          <w:p w14:paraId="1416AC37"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13.01</w:t>
            </w:r>
          </w:p>
        </w:tc>
        <w:tc>
          <w:tcPr>
            <w:tcW w:w="4273" w:type="dxa"/>
            <w:tcBorders>
              <w:top w:val="single" w:sz="4" w:space="0" w:color="auto"/>
              <w:left w:val="single" w:sz="4" w:space="0" w:color="auto"/>
              <w:bottom w:val="single" w:sz="4" w:space="0" w:color="auto"/>
              <w:right w:val="single" w:sz="4" w:space="0" w:color="auto"/>
            </w:tcBorders>
            <w:vAlign w:val="center"/>
          </w:tcPr>
          <w:p w14:paraId="44D96789"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Serviço de Saneamento Ambiental</w:t>
            </w:r>
          </w:p>
        </w:tc>
      </w:tr>
      <w:tr w:rsidR="002D2ADB" w:rsidRPr="002245D5" w14:paraId="09FF90B7" w14:textId="77777777" w:rsidTr="00D1577A">
        <w:trPr>
          <w:trHeight w:val="132"/>
        </w:trPr>
        <w:tc>
          <w:tcPr>
            <w:tcW w:w="2258" w:type="dxa"/>
            <w:tcBorders>
              <w:top w:val="single" w:sz="4" w:space="0" w:color="auto"/>
              <w:left w:val="single" w:sz="4" w:space="0" w:color="auto"/>
              <w:bottom w:val="single" w:sz="4" w:space="0" w:color="auto"/>
              <w:right w:val="single" w:sz="4" w:space="0" w:color="auto"/>
            </w:tcBorders>
            <w:vAlign w:val="center"/>
          </w:tcPr>
          <w:p w14:paraId="55EB3160"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Função</w:t>
            </w:r>
          </w:p>
        </w:tc>
        <w:tc>
          <w:tcPr>
            <w:tcW w:w="2258" w:type="dxa"/>
            <w:tcBorders>
              <w:top w:val="single" w:sz="4" w:space="0" w:color="auto"/>
              <w:left w:val="single" w:sz="4" w:space="0" w:color="auto"/>
              <w:bottom w:val="single" w:sz="4" w:space="0" w:color="auto"/>
              <w:right w:val="single" w:sz="4" w:space="0" w:color="auto"/>
            </w:tcBorders>
            <w:vAlign w:val="center"/>
          </w:tcPr>
          <w:p w14:paraId="3AD206DE"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17</w:t>
            </w:r>
          </w:p>
        </w:tc>
        <w:tc>
          <w:tcPr>
            <w:tcW w:w="4273" w:type="dxa"/>
            <w:tcBorders>
              <w:top w:val="single" w:sz="4" w:space="0" w:color="auto"/>
              <w:left w:val="single" w:sz="4" w:space="0" w:color="auto"/>
              <w:bottom w:val="single" w:sz="4" w:space="0" w:color="auto"/>
              <w:right w:val="single" w:sz="4" w:space="0" w:color="auto"/>
            </w:tcBorders>
            <w:vAlign w:val="center"/>
          </w:tcPr>
          <w:p w14:paraId="265E4812" w14:textId="639B59EF" w:rsidR="00504A13" w:rsidRPr="002245D5" w:rsidRDefault="00A62939" w:rsidP="002D2ADB">
            <w:pPr>
              <w:rPr>
                <w:rFonts w:asciiTheme="minorHAnsi" w:hAnsiTheme="minorHAnsi" w:cstheme="minorHAnsi"/>
                <w:sz w:val="22"/>
                <w:szCs w:val="22"/>
              </w:rPr>
            </w:pPr>
            <w:r>
              <w:rPr>
                <w:rFonts w:asciiTheme="minorHAnsi" w:hAnsiTheme="minorHAnsi" w:cstheme="minorHAnsi"/>
                <w:sz w:val="22"/>
                <w:szCs w:val="22"/>
              </w:rPr>
              <w:t>Gestão Ambiental</w:t>
            </w:r>
          </w:p>
        </w:tc>
      </w:tr>
      <w:tr w:rsidR="002D2ADB" w:rsidRPr="002245D5" w14:paraId="2D392540" w14:textId="77777777" w:rsidTr="00D1577A">
        <w:trPr>
          <w:trHeight w:val="161"/>
        </w:trPr>
        <w:tc>
          <w:tcPr>
            <w:tcW w:w="2258" w:type="dxa"/>
            <w:tcBorders>
              <w:top w:val="single" w:sz="4" w:space="0" w:color="auto"/>
              <w:left w:val="single" w:sz="4" w:space="0" w:color="auto"/>
              <w:bottom w:val="single" w:sz="4" w:space="0" w:color="auto"/>
              <w:right w:val="single" w:sz="4" w:space="0" w:color="auto"/>
            </w:tcBorders>
            <w:vAlign w:val="center"/>
          </w:tcPr>
          <w:p w14:paraId="2C5F7C79"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Subfunção</w:t>
            </w:r>
          </w:p>
        </w:tc>
        <w:tc>
          <w:tcPr>
            <w:tcW w:w="2258" w:type="dxa"/>
            <w:tcBorders>
              <w:top w:val="single" w:sz="4" w:space="0" w:color="auto"/>
              <w:left w:val="single" w:sz="4" w:space="0" w:color="auto"/>
              <w:bottom w:val="single" w:sz="4" w:space="0" w:color="auto"/>
              <w:right w:val="single" w:sz="4" w:space="0" w:color="auto"/>
            </w:tcBorders>
            <w:vAlign w:val="center"/>
          </w:tcPr>
          <w:p w14:paraId="6636E614"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512</w:t>
            </w:r>
          </w:p>
        </w:tc>
        <w:tc>
          <w:tcPr>
            <w:tcW w:w="4273" w:type="dxa"/>
            <w:tcBorders>
              <w:top w:val="single" w:sz="4" w:space="0" w:color="auto"/>
              <w:left w:val="single" w:sz="4" w:space="0" w:color="auto"/>
              <w:bottom w:val="single" w:sz="4" w:space="0" w:color="auto"/>
              <w:right w:val="single" w:sz="4" w:space="0" w:color="auto"/>
            </w:tcBorders>
            <w:vAlign w:val="center"/>
          </w:tcPr>
          <w:p w14:paraId="632568FA" w14:textId="70B61F01" w:rsidR="00504A13" w:rsidRPr="002245D5" w:rsidRDefault="00A62939" w:rsidP="002D2ADB">
            <w:pPr>
              <w:rPr>
                <w:rFonts w:asciiTheme="minorHAnsi" w:hAnsiTheme="minorHAnsi" w:cstheme="minorHAnsi"/>
                <w:sz w:val="22"/>
                <w:szCs w:val="22"/>
              </w:rPr>
            </w:pPr>
            <w:r>
              <w:rPr>
                <w:rFonts w:asciiTheme="minorHAnsi" w:hAnsiTheme="minorHAnsi" w:cstheme="minorHAnsi"/>
                <w:sz w:val="22"/>
                <w:szCs w:val="22"/>
              </w:rPr>
              <w:t>Prevenção e Conservação Ambiental</w:t>
            </w:r>
          </w:p>
        </w:tc>
      </w:tr>
      <w:tr w:rsidR="002D2ADB" w:rsidRPr="002245D5" w14:paraId="200AC5AA" w14:textId="77777777" w:rsidTr="00D1577A">
        <w:trPr>
          <w:trHeight w:val="151"/>
        </w:trPr>
        <w:tc>
          <w:tcPr>
            <w:tcW w:w="2258" w:type="dxa"/>
            <w:tcBorders>
              <w:top w:val="single" w:sz="4" w:space="0" w:color="auto"/>
              <w:left w:val="single" w:sz="4" w:space="0" w:color="auto"/>
              <w:bottom w:val="single" w:sz="4" w:space="0" w:color="auto"/>
              <w:right w:val="single" w:sz="4" w:space="0" w:color="auto"/>
            </w:tcBorders>
            <w:vAlign w:val="center"/>
          </w:tcPr>
          <w:p w14:paraId="0456C758"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Programa</w:t>
            </w:r>
          </w:p>
        </w:tc>
        <w:tc>
          <w:tcPr>
            <w:tcW w:w="2258" w:type="dxa"/>
            <w:tcBorders>
              <w:top w:val="single" w:sz="4" w:space="0" w:color="auto"/>
              <w:left w:val="single" w:sz="4" w:space="0" w:color="auto"/>
              <w:bottom w:val="single" w:sz="4" w:space="0" w:color="auto"/>
              <w:right w:val="single" w:sz="4" w:space="0" w:color="auto"/>
            </w:tcBorders>
            <w:vAlign w:val="center"/>
          </w:tcPr>
          <w:p w14:paraId="102A2C33"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77</w:t>
            </w:r>
          </w:p>
        </w:tc>
        <w:tc>
          <w:tcPr>
            <w:tcW w:w="4273" w:type="dxa"/>
            <w:tcBorders>
              <w:top w:val="single" w:sz="4" w:space="0" w:color="auto"/>
              <w:left w:val="single" w:sz="4" w:space="0" w:color="auto"/>
              <w:bottom w:val="single" w:sz="4" w:space="0" w:color="auto"/>
              <w:right w:val="single" w:sz="4" w:space="0" w:color="auto"/>
            </w:tcBorders>
            <w:vAlign w:val="center"/>
          </w:tcPr>
          <w:p w14:paraId="3CEE60F7" w14:textId="535AFC9A" w:rsidR="00504A13" w:rsidRPr="002245D5" w:rsidRDefault="00A62939" w:rsidP="002D2ADB">
            <w:pPr>
              <w:rPr>
                <w:rFonts w:asciiTheme="minorHAnsi" w:hAnsiTheme="minorHAnsi" w:cstheme="minorHAnsi"/>
                <w:sz w:val="22"/>
                <w:szCs w:val="22"/>
              </w:rPr>
            </w:pPr>
            <w:r>
              <w:rPr>
                <w:rFonts w:asciiTheme="minorHAnsi" w:hAnsiTheme="minorHAnsi" w:cstheme="minorHAnsi"/>
                <w:sz w:val="22"/>
                <w:szCs w:val="22"/>
              </w:rPr>
              <w:t>Controle do Borrachudo (Simulium Pertinax)</w:t>
            </w:r>
          </w:p>
        </w:tc>
      </w:tr>
      <w:tr w:rsidR="002D2ADB" w:rsidRPr="002245D5" w14:paraId="1279ACBF" w14:textId="77777777" w:rsidTr="00D1577A">
        <w:trPr>
          <w:trHeight w:val="158"/>
        </w:trPr>
        <w:tc>
          <w:tcPr>
            <w:tcW w:w="2258" w:type="dxa"/>
            <w:tcBorders>
              <w:top w:val="single" w:sz="4" w:space="0" w:color="auto"/>
              <w:left w:val="single" w:sz="4" w:space="0" w:color="auto"/>
              <w:bottom w:val="single" w:sz="4" w:space="0" w:color="auto"/>
              <w:right w:val="single" w:sz="4" w:space="0" w:color="auto"/>
            </w:tcBorders>
            <w:vAlign w:val="center"/>
          </w:tcPr>
          <w:p w14:paraId="584DCDBE"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Projeto</w:t>
            </w:r>
          </w:p>
        </w:tc>
        <w:tc>
          <w:tcPr>
            <w:tcW w:w="2258" w:type="dxa"/>
            <w:tcBorders>
              <w:top w:val="single" w:sz="4" w:space="0" w:color="auto"/>
              <w:left w:val="single" w:sz="4" w:space="0" w:color="auto"/>
              <w:bottom w:val="single" w:sz="4" w:space="0" w:color="auto"/>
              <w:right w:val="single" w:sz="4" w:space="0" w:color="auto"/>
            </w:tcBorders>
            <w:vAlign w:val="center"/>
          </w:tcPr>
          <w:p w14:paraId="3BDADAB3" w14:textId="77777777" w:rsidR="00504A13" w:rsidRPr="002245D5" w:rsidRDefault="00504A13" w:rsidP="002D2ADB">
            <w:pPr>
              <w:rPr>
                <w:rFonts w:asciiTheme="minorHAnsi" w:hAnsiTheme="minorHAnsi" w:cstheme="minorHAnsi"/>
                <w:sz w:val="22"/>
                <w:szCs w:val="22"/>
              </w:rPr>
            </w:pPr>
            <w:r w:rsidRPr="002245D5">
              <w:rPr>
                <w:rFonts w:asciiTheme="minorHAnsi" w:hAnsiTheme="minorHAnsi" w:cstheme="minorHAnsi"/>
                <w:sz w:val="22"/>
                <w:szCs w:val="22"/>
              </w:rPr>
              <w:t>2.124</w:t>
            </w:r>
          </w:p>
        </w:tc>
        <w:tc>
          <w:tcPr>
            <w:tcW w:w="4273" w:type="dxa"/>
            <w:tcBorders>
              <w:top w:val="single" w:sz="4" w:space="0" w:color="auto"/>
              <w:left w:val="single" w:sz="4" w:space="0" w:color="auto"/>
              <w:bottom w:val="single" w:sz="4" w:space="0" w:color="auto"/>
              <w:right w:val="single" w:sz="4" w:space="0" w:color="auto"/>
            </w:tcBorders>
            <w:vAlign w:val="center"/>
          </w:tcPr>
          <w:p w14:paraId="5604D559" w14:textId="5138F2E3" w:rsidR="00504A13" w:rsidRPr="002245D5" w:rsidRDefault="00A62939" w:rsidP="002D2ADB">
            <w:pPr>
              <w:rPr>
                <w:rFonts w:asciiTheme="minorHAnsi" w:hAnsiTheme="minorHAnsi" w:cstheme="minorHAnsi"/>
                <w:sz w:val="22"/>
                <w:szCs w:val="22"/>
              </w:rPr>
            </w:pPr>
            <w:r>
              <w:rPr>
                <w:rFonts w:asciiTheme="minorHAnsi" w:hAnsiTheme="minorHAnsi" w:cstheme="minorHAnsi"/>
                <w:sz w:val="22"/>
                <w:szCs w:val="22"/>
              </w:rPr>
              <w:t>Manutenção do Programa de Combate ao Borrachudo</w:t>
            </w:r>
          </w:p>
        </w:tc>
      </w:tr>
      <w:tr w:rsidR="00911A59" w:rsidRPr="002245D5" w14:paraId="1CE97E24" w14:textId="77777777" w:rsidTr="00D1577A">
        <w:trPr>
          <w:trHeight w:val="307"/>
        </w:trPr>
        <w:tc>
          <w:tcPr>
            <w:tcW w:w="2258" w:type="dxa"/>
            <w:tcBorders>
              <w:top w:val="single" w:sz="4" w:space="0" w:color="auto"/>
              <w:left w:val="single" w:sz="4" w:space="0" w:color="auto"/>
              <w:bottom w:val="single" w:sz="4" w:space="0" w:color="auto"/>
              <w:right w:val="single" w:sz="4" w:space="0" w:color="auto"/>
            </w:tcBorders>
            <w:vAlign w:val="center"/>
          </w:tcPr>
          <w:p w14:paraId="423D601F" w14:textId="0EBC1225" w:rsidR="00911A59" w:rsidRPr="002245D5" w:rsidRDefault="00911A59" w:rsidP="002D2ADB">
            <w:pPr>
              <w:rPr>
                <w:rFonts w:asciiTheme="minorHAnsi" w:hAnsiTheme="minorHAnsi" w:cstheme="minorHAnsi"/>
                <w:sz w:val="22"/>
                <w:szCs w:val="22"/>
              </w:rPr>
            </w:pPr>
            <w:r>
              <w:rPr>
                <w:rFonts w:asciiTheme="minorHAnsi" w:hAnsiTheme="minorHAnsi" w:cstheme="minorHAnsi"/>
                <w:sz w:val="22"/>
                <w:szCs w:val="22"/>
              </w:rPr>
              <w:t>Elemento de Despesa</w:t>
            </w:r>
          </w:p>
        </w:tc>
        <w:tc>
          <w:tcPr>
            <w:tcW w:w="2258" w:type="dxa"/>
            <w:tcBorders>
              <w:top w:val="single" w:sz="4" w:space="0" w:color="auto"/>
              <w:left w:val="single" w:sz="4" w:space="0" w:color="auto"/>
              <w:bottom w:val="single" w:sz="4" w:space="0" w:color="auto"/>
              <w:right w:val="single" w:sz="4" w:space="0" w:color="auto"/>
            </w:tcBorders>
            <w:vAlign w:val="center"/>
          </w:tcPr>
          <w:p w14:paraId="479D4AA5" w14:textId="7AB0680D" w:rsidR="00911A59" w:rsidRPr="002245D5" w:rsidRDefault="00911A59" w:rsidP="002D2ADB">
            <w:pPr>
              <w:rPr>
                <w:rFonts w:asciiTheme="minorHAnsi" w:hAnsiTheme="minorHAnsi" w:cstheme="minorHAnsi"/>
                <w:sz w:val="22"/>
                <w:szCs w:val="22"/>
              </w:rPr>
            </w:pPr>
            <w:r>
              <w:rPr>
                <w:rFonts w:asciiTheme="minorHAnsi" w:hAnsiTheme="minorHAnsi" w:cstheme="minorHAnsi"/>
                <w:sz w:val="22"/>
                <w:szCs w:val="22"/>
              </w:rPr>
              <w:t>3.3.90.30.00.00.00.00</w:t>
            </w:r>
          </w:p>
        </w:tc>
        <w:tc>
          <w:tcPr>
            <w:tcW w:w="4273" w:type="dxa"/>
            <w:tcBorders>
              <w:top w:val="single" w:sz="4" w:space="0" w:color="auto"/>
              <w:left w:val="single" w:sz="4" w:space="0" w:color="auto"/>
              <w:bottom w:val="single" w:sz="4" w:space="0" w:color="auto"/>
              <w:right w:val="single" w:sz="4" w:space="0" w:color="auto"/>
            </w:tcBorders>
            <w:vAlign w:val="center"/>
          </w:tcPr>
          <w:p w14:paraId="78457D6C" w14:textId="50D1080C" w:rsidR="00911A59" w:rsidRDefault="00911A59" w:rsidP="002D2ADB">
            <w:pPr>
              <w:rPr>
                <w:rFonts w:asciiTheme="minorHAnsi" w:hAnsiTheme="minorHAnsi" w:cstheme="minorHAnsi"/>
                <w:sz w:val="22"/>
                <w:szCs w:val="22"/>
              </w:rPr>
            </w:pPr>
            <w:r>
              <w:rPr>
                <w:rFonts w:asciiTheme="minorHAnsi" w:hAnsiTheme="minorHAnsi" w:cstheme="minorHAnsi"/>
                <w:sz w:val="22"/>
                <w:szCs w:val="22"/>
              </w:rPr>
              <w:t>Material de Consumo (dot. 391)</w:t>
            </w:r>
          </w:p>
        </w:tc>
      </w:tr>
    </w:tbl>
    <w:p w14:paraId="29562E63" w14:textId="77777777" w:rsidR="00504A13" w:rsidRPr="00DB4330" w:rsidRDefault="00504A13" w:rsidP="00490CE0">
      <w:pPr>
        <w:ind w:right="-284"/>
        <w:rPr>
          <w:rFonts w:asciiTheme="minorHAnsi" w:hAnsiTheme="minorHAnsi" w:cstheme="minorHAnsi"/>
          <w:bCs/>
        </w:rPr>
      </w:pPr>
    </w:p>
    <w:p w14:paraId="49C0BA78" w14:textId="0030075F" w:rsidR="00504A13" w:rsidRDefault="00504A13" w:rsidP="003B48B6">
      <w:pPr>
        <w:pStyle w:val="Ttulo"/>
        <w:jc w:val="both"/>
        <w:rPr>
          <w:rFonts w:cs="Calibri"/>
          <w:b w:val="0"/>
          <w:szCs w:val="24"/>
          <w:lang w:val="pt-BR"/>
        </w:rPr>
      </w:pPr>
      <w:r w:rsidRPr="008B0CCD">
        <w:rPr>
          <w:rFonts w:cs="Calibri"/>
          <w:b w:val="0"/>
          <w:szCs w:val="24"/>
          <w:lang w:val="pt-BR"/>
        </w:rPr>
        <w:t xml:space="preserve">Campo Alegre/SC, </w:t>
      </w:r>
      <w:r w:rsidR="004343F8">
        <w:rPr>
          <w:rFonts w:cs="Calibri"/>
          <w:b w:val="0"/>
          <w:szCs w:val="24"/>
          <w:lang w:val="pt-BR"/>
        </w:rPr>
        <w:t>1</w:t>
      </w:r>
      <w:r w:rsidR="00883366">
        <w:rPr>
          <w:rFonts w:cs="Calibri"/>
          <w:b w:val="0"/>
          <w:szCs w:val="24"/>
          <w:lang w:val="pt-BR"/>
        </w:rPr>
        <w:t>5</w:t>
      </w:r>
      <w:r w:rsidRPr="008B0CCD">
        <w:rPr>
          <w:rFonts w:cs="Calibri"/>
          <w:b w:val="0"/>
          <w:szCs w:val="24"/>
          <w:lang w:val="pt-BR"/>
        </w:rPr>
        <w:t xml:space="preserve"> de </w:t>
      </w:r>
      <w:r w:rsidR="004343F8">
        <w:rPr>
          <w:rFonts w:cs="Calibri"/>
          <w:b w:val="0"/>
          <w:szCs w:val="24"/>
          <w:lang w:val="pt-BR"/>
        </w:rPr>
        <w:t>agosto</w:t>
      </w:r>
      <w:r w:rsidRPr="008B0CCD">
        <w:rPr>
          <w:rFonts w:cs="Calibri"/>
          <w:b w:val="0"/>
          <w:szCs w:val="24"/>
          <w:lang w:val="pt-BR"/>
        </w:rPr>
        <w:t xml:space="preserve"> de 2019.</w:t>
      </w:r>
    </w:p>
    <w:p w14:paraId="0D46727A" w14:textId="628E914A" w:rsidR="00293924" w:rsidRDefault="00293924" w:rsidP="00293924">
      <w:pPr>
        <w:rPr>
          <w:lang w:eastAsia="x-none"/>
        </w:rPr>
      </w:pPr>
    </w:p>
    <w:p w14:paraId="1268A8D0" w14:textId="77777777" w:rsidR="00CF765B" w:rsidRPr="00293924" w:rsidRDefault="00CF765B" w:rsidP="00293924">
      <w:pPr>
        <w:rPr>
          <w:lang w:eastAsia="x-none"/>
        </w:rPr>
      </w:pPr>
    </w:p>
    <w:p w14:paraId="01BE5D9F" w14:textId="77777777" w:rsidR="00504A13" w:rsidRDefault="00504A13" w:rsidP="00504A13">
      <w:pPr>
        <w:pStyle w:val="Ttulo"/>
        <w:rPr>
          <w:rFonts w:cs="Calibri"/>
          <w:szCs w:val="24"/>
        </w:rPr>
      </w:pPr>
      <w:r>
        <w:rPr>
          <w:rFonts w:cs="Calibri"/>
          <w:szCs w:val="24"/>
        </w:rPr>
        <w:t>PETERSON ALUISIO KOHLER</w:t>
      </w:r>
    </w:p>
    <w:p w14:paraId="2F79865A" w14:textId="2F93DBCF" w:rsidR="00504A13" w:rsidRDefault="00504A13" w:rsidP="003811D1">
      <w:pPr>
        <w:jc w:val="center"/>
        <w:rPr>
          <w:rFonts w:asciiTheme="minorHAnsi" w:hAnsiTheme="minorHAnsi" w:cstheme="minorHAnsi"/>
          <w:b/>
        </w:rPr>
      </w:pPr>
      <w:r>
        <w:rPr>
          <w:rFonts w:cs="Calibri"/>
        </w:rPr>
        <w:t>Secretário Municipal de Saneamento Ambiental</w:t>
      </w:r>
      <w:r w:rsidR="003811D1">
        <w:rPr>
          <w:rFonts w:asciiTheme="minorHAnsi" w:hAnsiTheme="minorHAnsi" w:cstheme="minorHAnsi"/>
          <w:b/>
        </w:rPr>
        <w:t>.</w:t>
      </w:r>
    </w:p>
    <w:p w14:paraId="7501BEB9" w14:textId="6C1E06C3" w:rsidR="00F752E8" w:rsidRPr="00DB4330" w:rsidRDefault="00F752E8" w:rsidP="00F752E8">
      <w:pPr>
        <w:jc w:val="center"/>
        <w:rPr>
          <w:rFonts w:asciiTheme="minorHAnsi" w:hAnsiTheme="minorHAnsi" w:cstheme="minorHAnsi"/>
          <w:b/>
        </w:rPr>
      </w:pPr>
      <w:r w:rsidRPr="00DB4330">
        <w:rPr>
          <w:rFonts w:asciiTheme="minorHAnsi" w:hAnsiTheme="minorHAnsi" w:cstheme="minorHAnsi"/>
          <w:b/>
        </w:rPr>
        <w:lastRenderedPageBreak/>
        <w:t>ANEXO II</w:t>
      </w:r>
    </w:p>
    <w:p w14:paraId="5EFEA854" w14:textId="4BC4C8B0"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 xml:space="preserve">(Processo Licitatório nº </w:t>
      </w:r>
      <w:sdt>
        <w:sdtPr>
          <w:rPr>
            <w:rFonts w:asciiTheme="minorHAnsi" w:hAnsiTheme="minorHAnsi" w:cstheme="minorHAnsi"/>
            <w:bCs/>
          </w:rPr>
          <w:alias w:val="Título"/>
          <w:tag w:val=""/>
          <w:id w:val="1697421006"/>
          <w:placeholder>
            <w:docPart w:val="92B719B31E2C4A9B9A0DCDEC35572CCF"/>
          </w:placeholder>
          <w:dataBinding w:prefixMappings="xmlns:ns0='http://purl.org/dc/elements/1.1/' xmlns:ns1='http://schemas.openxmlformats.org/package/2006/metadata/core-properties' " w:xpath="/ns1:coreProperties[1]/ns0:title[1]" w:storeItemID="{6C3C8BC8-F283-45AE-878A-BAB7291924A1}"/>
          <w:text/>
        </w:sdtPr>
        <w:sdtEndPr/>
        <w:sdtContent>
          <w:r w:rsidR="00E06972">
            <w:rPr>
              <w:rFonts w:asciiTheme="minorHAnsi" w:hAnsiTheme="minorHAnsi" w:cstheme="minorHAnsi"/>
              <w:bCs/>
            </w:rPr>
            <w:t>65/2019</w:t>
          </w:r>
        </w:sdtContent>
      </w:sdt>
      <w:r w:rsidRPr="00DB4330">
        <w:rPr>
          <w:rFonts w:asciiTheme="minorHAnsi" w:hAnsiTheme="minorHAnsi" w:cstheme="minorHAnsi"/>
          <w:bCs/>
        </w:rPr>
        <w:t xml:space="preserve">, </w:t>
      </w:r>
      <w:r w:rsidR="009E6F31" w:rsidRPr="00DB4330">
        <w:rPr>
          <w:rFonts w:asciiTheme="minorHAnsi" w:hAnsiTheme="minorHAnsi" w:cstheme="minorHAnsi"/>
          <w:bCs/>
        </w:rPr>
        <w:t>modalidade Pregão Eletrônico - Registro de Preços</w:t>
      </w:r>
      <w:r w:rsidRPr="00DB4330">
        <w:rPr>
          <w:rFonts w:asciiTheme="minorHAnsi" w:hAnsiTheme="minorHAnsi" w:cstheme="minorHAnsi"/>
          <w:bCs/>
        </w:rPr>
        <w:t>)</w:t>
      </w:r>
    </w:p>
    <w:p w14:paraId="6A8C98B9" w14:textId="77777777" w:rsidR="00F752E8" w:rsidRPr="00DB4330" w:rsidRDefault="00F752E8" w:rsidP="00F752E8">
      <w:pPr>
        <w:rPr>
          <w:rFonts w:asciiTheme="minorHAnsi" w:hAnsiTheme="minorHAnsi" w:cstheme="minorHAnsi"/>
          <w:bCs/>
        </w:rPr>
      </w:pPr>
    </w:p>
    <w:p w14:paraId="2ECBD4DD" w14:textId="77777777" w:rsidR="00F752E8" w:rsidRPr="00DB4330" w:rsidRDefault="00F752E8" w:rsidP="00F752E8">
      <w:pPr>
        <w:jc w:val="center"/>
        <w:rPr>
          <w:rFonts w:asciiTheme="minorHAnsi" w:hAnsiTheme="minorHAnsi" w:cstheme="minorHAnsi"/>
          <w:b/>
          <w:bCs/>
        </w:rPr>
      </w:pPr>
      <w:r w:rsidRPr="00DB4330">
        <w:rPr>
          <w:rFonts w:asciiTheme="minorHAnsi" w:hAnsiTheme="minorHAnsi" w:cstheme="minorHAnsi"/>
          <w:b/>
          <w:bCs/>
        </w:rPr>
        <w:t>MODELO PLANILHA PARA A APRESENTAÇÃO DA PROPOSTA</w:t>
      </w:r>
    </w:p>
    <w:p w14:paraId="5CB1EC17" w14:textId="77777777" w:rsidR="00F752E8" w:rsidRPr="00DB4330" w:rsidRDefault="00F752E8" w:rsidP="00F752E8">
      <w:pPr>
        <w:tabs>
          <w:tab w:val="left" w:pos="930"/>
        </w:tabs>
        <w:jc w:val="both"/>
        <w:rPr>
          <w:rFonts w:asciiTheme="minorHAnsi" w:hAnsiTheme="minorHAnsi" w:cstheme="minorHAnsi"/>
        </w:rPr>
      </w:pPr>
      <w:r w:rsidRPr="00DB4330">
        <w:rPr>
          <w:rFonts w:asciiTheme="minorHAnsi" w:hAnsiTheme="minorHAnsi" w:cstheme="minorHAnsi"/>
        </w:rPr>
        <w:tab/>
      </w:r>
    </w:p>
    <w:tbl>
      <w:tblPr>
        <w:tblW w:w="87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1170"/>
        <w:gridCol w:w="848"/>
        <w:gridCol w:w="3328"/>
        <w:gridCol w:w="807"/>
        <w:gridCol w:w="1036"/>
        <w:gridCol w:w="992"/>
      </w:tblGrid>
      <w:tr w:rsidR="009B73FB" w:rsidRPr="00925C1D" w14:paraId="58BC0D70" w14:textId="77777777" w:rsidTr="007B6EA8">
        <w:trPr>
          <w:trHeight w:val="491"/>
        </w:trPr>
        <w:tc>
          <w:tcPr>
            <w:tcW w:w="523" w:type="dxa"/>
            <w:shd w:val="clear" w:color="auto" w:fill="C5E0B3"/>
            <w:noWrap/>
            <w:vAlign w:val="center"/>
            <w:hideMark/>
          </w:tcPr>
          <w:p w14:paraId="2D89511D" w14:textId="77777777" w:rsidR="009B73FB" w:rsidRPr="00925C1D" w:rsidRDefault="009B73FB" w:rsidP="00893E86">
            <w:pPr>
              <w:jc w:val="center"/>
              <w:rPr>
                <w:b/>
                <w:bCs/>
                <w:sz w:val="18"/>
                <w:szCs w:val="20"/>
              </w:rPr>
            </w:pPr>
            <w:r w:rsidRPr="00925C1D">
              <w:rPr>
                <w:b/>
                <w:bCs/>
                <w:sz w:val="18"/>
                <w:szCs w:val="20"/>
              </w:rPr>
              <w:t>ITEM</w:t>
            </w:r>
          </w:p>
        </w:tc>
        <w:tc>
          <w:tcPr>
            <w:tcW w:w="1170" w:type="dxa"/>
            <w:shd w:val="clear" w:color="auto" w:fill="C5E0B3"/>
            <w:noWrap/>
            <w:vAlign w:val="center"/>
            <w:hideMark/>
          </w:tcPr>
          <w:p w14:paraId="07F9854E" w14:textId="77777777" w:rsidR="009B73FB" w:rsidRPr="00925C1D" w:rsidRDefault="009B73FB" w:rsidP="00893E86">
            <w:pPr>
              <w:jc w:val="center"/>
              <w:rPr>
                <w:b/>
                <w:bCs/>
                <w:sz w:val="18"/>
                <w:szCs w:val="20"/>
              </w:rPr>
            </w:pPr>
            <w:r w:rsidRPr="00925C1D">
              <w:rPr>
                <w:b/>
                <w:bCs/>
                <w:sz w:val="18"/>
                <w:szCs w:val="20"/>
              </w:rPr>
              <w:t>QUANTIDADE</w:t>
            </w:r>
          </w:p>
        </w:tc>
        <w:tc>
          <w:tcPr>
            <w:tcW w:w="848" w:type="dxa"/>
            <w:shd w:val="clear" w:color="auto" w:fill="C5E0B3"/>
            <w:noWrap/>
            <w:vAlign w:val="center"/>
            <w:hideMark/>
          </w:tcPr>
          <w:p w14:paraId="0A7BA48E" w14:textId="77777777" w:rsidR="009B73FB" w:rsidRPr="00925C1D" w:rsidRDefault="009B73FB" w:rsidP="00893E86">
            <w:pPr>
              <w:jc w:val="center"/>
              <w:rPr>
                <w:b/>
                <w:bCs/>
                <w:sz w:val="18"/>
                <w:szCs w:val="20"/>
              </w:rPr>
            </w:pPr>
            <w:r w:rsidRPr="00925C1D">
              <w:rPr>
                <w:b/>
                <w:bCs/>
                <w:sz w:val="18"/>
                <w:szCs w:val="20"/>
              </w:rPr>
              <w:t>UNIDADE</w:t>
            </w:r>
          </w:p>
        </w:tc>
        <w:tc>
          <w:tcPr>
            <w:tcW w:w="3328" w:type="dxa"/>
            <w:shd w:val="clear" w:color="auto" w:fill="C5E0B3"/>
            <w:vAlign w:val="center"/>
            <w:hideMark/>
          </w:tcPr>
          <w:p w14:paraId="44649D4C" w14:textId="77777777" w:rsidR="009B73FB" w:rsidRPr="00925C1D" w:rsidRDefault="009B73FB" w:rsidP="00893E86">
            <w:pPr>
              <w:jc w:val="center"/>
              <w:rPr>
                <w:b/>
                <w:bCs/>
                <w:sz w:val="18"/>
                <w:szCs w:val="20"/>
              </w:rPr>
            </w:pPr>
            <w:r w:rsidRPr="00925C1D">
              <w:rPr>
                <w:b/>
                <w:bCs/>
                <w:sz w:val="18"/>
                <w:szCs w:val="20"/>
              </w:rPr>
              <w:t>DESCRIÇÃO</w:t>
            </w:r>
          </w:p>
        </w:tc>
        <w:tc>
          <w:tcPr>
            <w:tcW w:w="807" w:type="dxa"/>
            <w:shd w:val="clear" w:color="auto" w:fill="C5E0B3"/>
          </w:tcPr>
          <w:p w14:paraId="20036676" w14:textId="77777777" w:rsidR="009B73FB" w:rsidRDefault="009B73FB" w:rsidP="00893E86">
            <w:pPr>
              <w:jc w:val="center"/>
              <w:rPr>
                <w:b/>
                <w:bCs/>
                <w:sz w:val="18"/>
                <w:szCs w:val="20"/>
              </w:rPr>
            </w:pPr>
          </w:p>
          <w:p w14:paraId="0E26F244" w14:textId="02386191" w:rsidR="009B73FB" w:rsidRPr="00925C1D" w:rsidRDefault="009B73FB" w:rsidP="009B73FB">
            <w:pPr>
              <w:jc w:val="center"/>
              <w:rPr>
                <w:b/>
                <w:bCs/>
                <w:sz w:val="18"/>
                <w:szCs w:val="20"/>
              </w:rPr>
            </w:pPr>
            <w:r>
              <w:rPr>
                <w:b/>
                <w:bCs/>
                <w:sz w:val="18"/>
                <w:szCs w:val="20"/>
              </w:rPr>
              <w:t>Marca</w:t>
            </w:r>
          </w:p>
        </w:tc>
        <w:tc>
          <w:tcPr>
            <w:tcW w:w="1036" w:type="dxa"/>
            <w:shd w:val="clear" w:color="auto" w:fill="C5E0B3"/>
            <w:noWrap/>
            <w:vAlign w:val="center"/>
            <w:hideMark/>
          </w:tcPr>
          <w:p w14:paraId="62F351E9" w14:textId="0C5403EA" w:rsidR="009B73FB" w:rsidRPr="00925C1D" w:rsidRDefault="009B73FB" w:rsidP="00893E86">
            <w:pPr>
              <w:jc w:val="center"/>
              <w:rPr>
                <w:b/>
                <w:bCs/>
                <w:sz w:val="18"/>
                <w:szCs w:val="20"/>
              </w:rPr>
            </w:pPr>
            <w:r w:rsidRPr="00925C1D">
              <w:rPr>
                <w:b/>
                <w:bCs/>
                <w:sz w:val="18"/>
                <w:szCs w:val="20"/>
              </w:rPr>
              <w:t xml:space="preserve">VALOR UNITÁRIO </w:t>
            </w:r>
          </w:p>
        </w:tc>
        <w:tc>
          <w:tcPr>
            <w:tcW w:w="992" w:type="dxa"/>
            <w:shd w:val="clear" w:color="auto" w:fill="C5E0B3"/>
            <w:noWrap/>
            <w:vAlign w:val="center"/>
            <w:hideMark/>
          </w:tcPr>
          <w:p w14:paraId="2B9A47AA" w14:textId="17B5B4CF" w:rsidR="009B73FB" w:rsidRPr="00925C1D" w:rsidRDefault="009B73FB" w:rsidP="00893E86">
            <w:pPr>
              <w:jc w:val="center"/>
              <w:rPr>
                <w:b/>
                <w:bCs/>
                <w:sz w:val="18"/>
                <w:szCs w:val="20"/>
              </w:rPr>
            </w:pPr>
            <w:r w:rsidRPr="00925C1D">
              <w:rPr>
                <w:b/>
                <w:bCs/>
                <w:sz w:val="18"/>
                <w:szCs w:val="20"/>
              </w:rPr>
              <w:t xml:space="preserve">VALOR TOTAL </w:t>
            </w:r>
          </w:p>
        </w:tc>
      </w:tr>
      <w:tr w:rsidR="009B73FB" w:rsidRPr="00F77FC4" w14:paraId="33D70B59" w14:textId="77777777" w:rsidTr="007B6EA8">
        <w:trPr>
          <w:trHeight w:val="291"/>
        </w:trPr>
        <w:tc>
          <w:tcPr>
            <w:tcW w:w="523" w:type="dxa"/>
            <w:shd w:val="clear" w:color="auto" w:fill="auto"/>
            <w:noWrap/>
            <w:vAlign w:val="center"/>
            <w:hideMark/>
          </w:tcPr>
          <w:p w14:paraId="415C62DF" w14:textId="77777777" w:rsidR="009B73FB" w:rsidRPr="00F77FC4" w:rsidRDefault="009B73FB" w:rsidP="00893E86">
            <w:pPr>
              <w:jc w:val="center"/>
              <w:rPr>
                <w:rFonts w:cs="Arial"/>
                <w:sz w:val="22"/>
                <w:szCs w:val="22"/>
              </w:rPr>
            </w:pPr>
            <w:r w:rsidRPr="00F77FC4">
              <w:rPr>
                <w:rFonts w:cs="Arial"/>
                <w:sz w:val="22"/>
                <w:szCs w:val="22"/>
              </w:rPr>
              <w:t>01</w:t>
            </w:r>
          </w:p>
        </w:tc>
        <w:tc>
          <w:tcPr>
            <w:tcW w:w="1170" w:type="dxa"/>
            <w:shd w:val="clear" w:color="auto" w:fill="auto"/>
            <w:noWrap/>
            <w:vAlign w:val="center"/>
          </w:tcPr>
          <w:p w14:paraId="1049CF0B" w14:textId="42C4D58F" w:rsidR="009B73FB" w:rsidRPr="00F77FC4" w:rsidRDefault="008D5AB7" w:rsidP="00893E86">
            <w:pPr>
              <w:jc w:val="center"/>
              <w:rPr>
                <w:sz w:val="22"/>
                <w:szCs w:val="22"/>
              </w:rPr>
            </w:pPr>
            <w:r>
              <w:rPr>
                <w:sz w:val="22"/>
                <w:szCs w:val="22"/>
              </w:rPr>
              <w:t>50</w:t>
            </w:r>
            <w:bookmarkStart w:id="1" w:name="_GoBack"/>
            <w:bookmarkEnd w:id="1"/>
          </w:p>
        </w:tc>
        <w:tc>
          <w:tcPr>
            <w:tcW w:w="848" w:type="dxa"/>
            <w:shd w:val="clear" w:color="auto" w:fill="auto"/>
            <w:noWrap/>
            <w:vAlign w:val="center"/>
          </w:tcPr>
          <w:p w14:paraId="7A989E27" w14:textId="77777777" w:rsidR="009B73FB" w:rsidRPr="00F77FC4" w:rsidRDefault="009B73FB" w:rsidP="00893E86">
            <w:pPr>
              <w:jc w:val="center"/>
              <w:rPr>
                <w:rFonts w:cs="Arial"/>
                <w:sz w:val="22"/>
                <w:szCs w:val="22"/>
              </w:rPr>
            </w:pPr>
            <w:r w:rsidRPr="00F77FC4">
              <w:rPr>
                <w:rFonts w:cs="Arial"/>
                <w:sz w:val="22"/>
                <w:szCs w:val="22"/>
              </w:rPr>
              <w:t>Galão</w:t>
            </w:r>
          </w:p>
        </w:tc>
        <w:tc>
          <w:tcPr>
            <w:tcW w:w="3328" w:type="dxa"/>
            <w:shd w:val="clear" w:color="auto" w:fill="auto"/>
          </w:tcPr>
          <w:p w14:paraId="4BF8311C" w14:textId="77777777" w:rsidR="009B73FB" w:rsidRPr="00F77FC4" w:rsidRDefault="009B73FB" w:rsidP="00893E86">
            <w:pPr>
              <w:jc w:val="both"/>
              <w:rPr>
                <w:rFonts w:cs="Calibri"/>
                <w:sz w:val="22"/>
                <w:szCs w:val="22"/>
              </w:rPr>
            </w:pPr>
            <w:r w:rsidRPr="00F77FC4">
              <w:rPr>
                <w:rFonts w:cs="Calibri"/>
                <w:sz w:val="22"/>
                <w:szCs w:val="22"/>
              </w:rPr>
              <w:t xml:space="preserve">Larvicida biológico feito a partir dos cristais </w:t>
            </w:r>
            <w:proofErr w:type="spellStart"/>
            <w:r w:rsidRPr="00F77FC4">
              <w:rPr>
                <w:rFonts w:cs="Calibri"/>
                <w:sz w:val="22"/>
                <w:szCs w:val="22"/>
              </w:rPr>
              <w:t>protéicos</w:t>
            </w:r>
            <w:proofErr w:type="spellEnd"/>
            <w:r w:rsidRPr="00F77FC4">
              <w:rPr>
                <w:rFonts w:cs="Calibri"/>
                <w:sz w:val="22"/>
                <w:szCs w:val="22"/>
              </w:rPr>
              <w:t xml:space="preserve"> produzidos pela bactéria BTI </w:t>
            </w:r>
            <w:r w:rsidRPr="00F77FC4">
              <w:rPr>
                <w:rFonts w:cs="Calibri"/>
                <w:i/>
                <w:sz w:val="22"/>
                <w:szCs w:val="22"/>
              </w:rPr>
              <w:t xml:space="preserve">bacillus </w:t>
            </w:r>
            <w:proofErr w:type="spellStart"/>
            <w:r w:rsidRPr="00F77FC4">
              <w:rPr>
                <w:rFonts w:cs="Calibri"/>
                <w:i/>
                <w:sz w:val="22"/>
                <w:szCs w:val="22"/>
              </w:rPr>
              <w:t>thuringiensis</w:t>
            </w:r>
            <w:proofErr w:type="spellEnd"/>
            <w:r w:rsidRPr="00F77FC4">
              <w:rPr>
                <w:rFonts w:cs="Calibri"/>
                <w:sz w:val="22"/>
                <w:szCs w:val="22"/>
              </w:rPr>
              <w:t xml:space="preserve"> variedade </w:t>
            </w:r>
            <w:proofErr w:type="spellStart"/>
            <w:r w:rsidRPr="00F77FC4">
              <w:rPr>
                <w:rFonts w:cs="Calibri"/>
                <w:i/>
                <w:sz w:val="22"/>
                <w:szCs w:val="22"/>
              </w:rPr>
              <w:t>israelensis</w:t>
            </w:r>
            <w:proofErr w:type="spellEnd"/>
            <w:r w:rsidRPr="00F77FC4">
              <w:rPr>
                <w:rFonts w:cs="Calibri"/>
                <w:sz w:val="22"/>
                <w:szCs w:val="22"/>
              </w:rPr>
              <w:t xml:space="preserve">, concentração de 1,2%, potência 1200 </w:t>
            </w:r>
            <w:proofErr w:type="spellStart"/>
            <w:r w:rsidRPr="00F77FC4">
              <w:rPr>
                <w:rFonts w:cs="Calibri"/>
                <w:sz w:val="22"/>
                <w:szCs w:val="22"/>
              </w:rPr>
              <w:t>Bt</w:t>
            </w:r>
            <w:proofErr w:type="spellEnd"/>
            <w:r w:rsidRPr="00F77FC4">
              <w:rPr>
                <w:rFonts w:cs="Calibri"/>
                <w:sz w:val="22"/>
                <w:szCs w:val="22"/>
              </w:rPr>
              <w:t xml:space="preserve"> UTI/MG, suspensão aquosa concentrada. </w:t>
            </w:r>
            <w:r w:rsidRPr="00F77FC4">
              <w:rPr>
                <w:rFonts w:cs="Calibri"/>
                <w:i/>
                <w:sz w:val="22"/>
                <w:szCs w:val="22"/>
              </w:rPr>
              <w:t>CEPA SA3A</w:t>
            </w:r>
            <w:r w:rsidRPr="00F77FC4">
              <w:rPr>
                <w:rFonts w:cs="Calibri"/>
                <w:sz w:val="22"/>
                <w:szCs w:val="22"/>
              </w:rPr>
              <w:t xml:space="preserve"> ou </w:t>
            </w:r>
            <w:r w:rsidRPr="00F77FC4">
              <w:rPr>
                <w:rFonts w:cs="Calibri"/>
                <w:i/>
                <w:sz w:val="22"/>
                <w:szCs w:val="22"/>
              </w:rPr>
              <w:t>CEPA AM65-52</w:t>
            </w:r>
            <w:r w:rsidRPr="00F77FC4">
              <w:rPr>
                <w:rFonts w:cs="Calibri"/>
                <w:sz w:val="22"/>
                <w:szCs w:val="22"/>
              </w:rPr>
              <w:t>, Galão com 10 litros. Validade mínima de 18 meses.</w:t>
            </w:r>
            <w:r w:rsidRPr="00F77FC4">
              <w:rPr>
                <w:rFonts w:cs="Calibri"/>
                <w:bCs/>
                <w:sz w:val="22"/>
                <w:szCs w:val="22"/>
                <w:shd w:val="clear" w:color="auto" w:fill="FFFFFF"/>
              </w:rPr>
              <w:t xml:space="preserve"> Com registro na ANVISA.</w:t>
            </w:r>
          </w:p>
        </w:tc>
        <w:tc>
          <w:tcPr>
            <w:tcW w:w="807" w:type="dxa"/>
          </w:tcPr>
          <w:p w14:paraId="43832BFF" w14:textId="77777777" w:rsidR="009B73FB" w:rsidRPr="00F77FC4" w:rsidRDefault="009B73FB" w:rsidP="00893E86">
            <w:pPr>
              <w:jc w:val="center"/>
              <w:rPr>
                <w:rFonts w:cs="Arial"/>
                <w:sz w:val="22"/>
                <w:szCs w:val="22"/>
              </w:rPr>
            </w:pPr>
          </w:p>
        </w:tc>
        <w:tc>
          <w:tcPr>
            <w:tcW w:w="1036" w:type="dxa"/>
            <w:shd w:val="clear" w:color="auto" w:fill="auto"/>
            <w:noWrap/>
            <w:vAlign w:val="center"/>
          </w:tcPr>
          <w:p w14:paraId="0B80CB3A" w14:textId="0728CE68" w:rsidR="009B73FB" w:rsidRPr="00F77FC4" w:rsidRDefault="009B73FB" w:rsidP="00893E86">
            <w:pPr>
              <w:jc w:val="center"/>
              <w:rPr>
                <w:rFonts w:cs="Arial"/>
                <w:sz w:val="22"/>
                <w:szCs w:val="22"/>
              </w:rPr>
            </w:pPr>
          </w:p>
        </w:tc>
        <w:tc>
          <w:tcPr>
            <w:tcW w:w="992" w:type="dxa"/>
            <w:shd w:val="clear" w:color="auto" w:fill="auto"/>
            <w:noWrap/>
            <w:vAlign w:val="center"/>
          </w:tcPr>
          <w:p w14:paraId="6701318E" w14:textId="30E614CF" w:rsidR="009B73FB" w:rsidRPr="00F77FC4" w:rsidRDefault="009B73FB" w:rsidP="00893E86">
            <w:pPr>
              <w:jc w:val="center"/>
              <w:rPr>
                <w:sz w:val="22"/>
                <w:szCs w:val="22"/>
              </w:rPr>
            </w:pPr>
          </w:p>
        </w:tc>
      </w:tr>
      <w:tr w:rsidR="00634FFC" w:rsidRPr="00925C1D" w14:paraId="5C8CF9FF" w14:textId="77777777" w:rsidTr="007B6EA8">
        <w:trPr>
          <w:trHeight w:val="67"/>
        </w:trPr>
        <w:tc>
          <w:tcPr>
            <w:tcW w:w="5869" w:type="dxa"/>
            <w:gridSpan w:val="4"/>
            <w:shd w:val="clear" w:color="000000" w:fill="FFFFFF"/>
            <w:noWrap/>
            <w:vAlign w:val="center"/>
            <w:hideMark/>
          </w:tcPr>
          <w:p w14:paraId="5BDB2B59" w14:textId="5A37F58B" w:rsidR="00634FFC" w:rsidRPr="00925C1D" w:rsidRDefault="00634FFC" w:rsidP="00893E86">
            <w:pPr>
              <w:spacing w:before="60" w:after="60"/>
              <w:jc w:val="center"/>
              <w:rPr>
                <w:b/>
                <w:bCs/>
              </w:rPr>
            </w:pPr>
            <w:r w:rsidRPr="00925C1D">
              <w:rPr>
                <w:b/>
                <w:bCs/>
              </w:rPr>
              <w:t xml:space="preserve">VALOR TOTAL </w:t>
            </w:r>
          </w:p>
        </w:tc>
        <w:tc>
          <w:tcPr>
            <w:tcW w:w="2835" w:type="dxa"/>
            <w:gridSpan w:val="3"/>
            <w:shd w:val="clear" w:color="000000" w:fill="FFFFFF"/>
          </w:tcPr>
          <w:p w14:paraId="021AE342" w14:textId="1A3BA2AA" w:rsidR="00634FFC" w:rsidRPr="00925C1D" w:rsidRDefault="00634FFC" w:rsidP="00893E86">
            <w:pPr>
              <w:spacing w:before="60" w:after="60"/>
              <w:jc w:val="center"/>
              <w:rPr>
                <w:b/>
              </w:rPr>
            </w:pPr>
          </w:p>
        </w:tc>
      </w:tr>
    </w:tbl>
    <w:p w14:paraId="592BD8A9" w14:textId="77777777" w:rsidR="00F752E8" w:rsidRPr="00DB4330" w:rsidRDefault="00F752E8" w:rsidP="00F752E8">
      <w:pPr>
        <w:tabs>
          <w:tab w:val="left" w:pos="930"/>
        </w:tabs>
        <w:jc w:val="both"/>
        <w:rPr>
          <w:rFonts w:asciiTheme="minorHAnsi" w:hAnsiTheme="minorHAnsi" w:cstheme="minorHAnsi"/>
        </w:rPr>
      </w:pPr>
    </w:p>
    <w:p w14:paraId="0223A071" w14:textId="77777777" w:rsidR="00F752E8" w:rsidRPr="00DB4330" w:rsidRDefault="00F752E8" w:rsidP="00F752E8">
      <w:pPr>
        <w:jc w:val="both"/>
        <w:rPr>
          <w:rFonts w:asciiTheme="minorHAnsi" w:hAnsiTheme="minorHAnsi" w:cstheme="minorHAnsi"/>
          <w:bCs/>
        </w:rPr>
      </w:pPr>
    </w:p>
    <w:p w14:paraId="2BCEC8BF" w14:textId="77777777" w:rsidR="00F752E8" w:rsidRPr="00DB4330" w:rsidRDefault="00F752E8" w:rsidP="00F752E8">
      <w:pPr>
        <w:spacing w:line="360" w:lineRule="auto"/>
        <w:jc w:val="both"/>
        <w:rPr>
          <w:rFonts w:asciiTheme="minorHAnsi" w:hAnsiTheme="minorHAnsi" w:cstheme="minorHAnsi"/>
          <w:bCs/>
        </w:rPr>
      </w:pPr>
      <w:r w:rsidRPr="00DB4330">
        <w:rPr>
          <w:rFonts w:asciiTheme="minorHAnsi" w:hAnsiTheme="minorHAnsi" w:cstheme="minorHAnsi"/>
          <w:bCs/>
        </w:rPr>
        <w:t>Validade da proposta: _______ dias (não inferior a 60 dias)</w:t>
      </w:r>
    </w:p>
    <w:p w14:paraId="216B9421" w14:textId="77777777" w:rsidR="00CF09FC" w:rsidRDefault="00CF09FC" w:rsidP="00F752E8">
      <w:pPr>
        <w:spacing w:line="360" w:lineRule="auto"/>
        <w:rPr>
          <w:rFonts w:asciiTheme="minorHAnsi" w:hAnsiTheme="minorHAnsi" w:cstheme="minorHAnsi"/>
          <w:b/>
        </w:rPr>
      </w:pPr>
    </w:p>
    <w:p w14:paraId="36F81BFC" w14:textId="371E67D1" w:rsidR="00F752E8" w:rsidRPr="00B92098" w:rsidRDefault="00CF09FC" w:rsidP="00F752E8">
      <w:pPr>
        <w:spacing w:line="360" w:lineRule="auto"/>
        <w:rPr>
          <w:rFonts w:asciiTheme="minorHAnsi" w:hAnsiTheme="minorHAnsi" w:cstheme="minorHAnsi"/>
        </w:rPr>
      </w:pPr>
      <w:proofErr w:type="spellStart"/>
      <w:r w:rsidRPr="00B92098">
        <w:rPr>
          <w:rFonts w:asciiTheme="minorHAnsi" w:hAnsiTheme="minorHAnsi" w:cstheme="minorHAnsi"/>
        </w:rPr>
        <w:t>Email</w:t>
      </w:r>
      <w:proofErr w:type="spellEnd"/>
      <w:r w:rsidRPr="00B92098">
        <w:rPr>
          <w:rFonts w:asciiTheme="minorHAnsi" w:hAnsiTheme="minorHAnsi" w:cstheme="minorHAnsi"/>
        </w:rPr>
        <w:t xml:space="preserve">: </w:t>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r>
      <w:r w:rsidRPr="00B92098">
        <w:rPr>
          <w:rFonts w:asciiTheme="minorHAnsi" w:hAnsiTheme="minorHAnsi" w:cstheme="minorHAnsi"/>
        </w:rPr>
        <w:softHyphen/>
        <w:t>___________________________________</w:t>
      </w:r>
    </w:p>
    <w:p w14:paraId="24818EC0" w14:textId="77777777" w:rsidR="00CF09FC" w:rsidRPr="00DB4330" w:rsidRDefault="00CF09FC" w:rsidP="00F752E8">
      <w:pPr>
        <w:spacing w:line="360" w:lineRule="auto"/>
        <w:rPr>
          <w:rFonts w:asciiTheme="minorHAnsi" w:hAnsiTheme="minorHAnsi" w:cstheme="minorHAnsi"/>
          <w:b/>
        </w:rPr>
      </w:pPr>
    </w:p>
    <w:p w14:paraId="67565FCC" w14:textId="77777777" w:rsidR="00F752E8" w:rsidRPr="00DB4330" w:rsidRDefault="00F752E8" w:rsidP="00F752E8">
      <w:pPr>
        <w:spacing w:line="360" w:lineRule="auto"/>
        <w:rPr>
          <w:rFonts w:asciiTheme="minorHAnsi" w:hAnsiTheme="minorHAnsi" w:cstheme="minorHAnsi"/>
          <w:b/>
        </w:rPr>
      </w:pPr>
      <w:r w:rsidRPr="00DB4330">
        <w:rPr>
          <w:rFonts w:asciiTheme="minorHAnsi" w:hAnsiTheme="minorHAnsi" w:cstheme="minorHAnsi"/>
          <w:b/>
        </w:rPr>
        <w:t>CARIMBO E ASSINATURA:</w:t>
      </w:r>
    </w:p>
    <w:p w14:paraId="0EE280CA" w14:textId="77777777" w:rsidR="008B0CCD" w:rsidRDefault="008B0CCD">
      <w:pPr>
        <w:rPr>
          <w:rFonts w:asciiTheme="minorHAnsi" w:hAnsiTheme="minorHAnsi" w:cstheme="minorHAnsi"/>
          <w:b/>
          <w:bCs/>
          <w:kern w:val="32"/>
          <w:szCs w:val="32"/>
          <w:lang w:val="x-none" w:eastAsia="x-none"/>
        </w:rPr>
      </w:pPr>
      <w:r>
        <w:rPr>
          <w:rFonts w:asciiTheme="minorHAnsi" w:hAnsiTheme="minorHAnsi" w:cstheme="minorHAnsi"/>
        </w:rPr>
        <w:br w:type="page"/>
      </w:r>
    </w:p>
    <w:p w14:paraId="355C3FF9" w14:textId="1C053582" w:rsidR="00F752E8" w:rsidRPr="00DB4330" w:rsidRDefault="00F752E8" w:rsidP="00F752E8">
      <w:pPr>
        <w:pStyle w:val="Ttulo1"/>
        <w:rPr>
          <w:rFonts w:asciiTheme="minorHAnsi" w:hAnsiTheme="minorHAnsi" w:cstheme="minorHAnsi"/>
        </w:rPr>
      </w:pPr>
      <w:r w:rsidRPr="00DB4330">
        <w:rPr>
          <w:rFonts w:asciiTheme="minorHAnsi" w:hAnsiTheme="minorHAnsi" w:cstheme="minorHAnsi"/>
        </w:rPr>
        <w:lastRenderedPageBreak/>
        <w:t>ANEXO III</w:t>
      </w:r>
    </w:p>
    <w:p w14:paraId="2F0F0F8C" w14:textId="62AFCF5D"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 xml:space="preserve">(Processo Licitatório nº </w:t>
      </w:r>
      <w:sdt>
        <w:sdtPr>
          <w:rPr>
            <w:rFonts w:asciiTheme="minorHAnsi" w:hAnsiTheme="minorHAnsi" w:cstheme="minorHAnsi"/>
            <w:bCs/>
          </w:rPr>
          <w:alias w:val="Título"/>
          <w:tag w:val=""/>
          <w:id w:val="1132126100"/>
          <w:placeholder>
            <w:docPart w:val="A7EE700E4BDD4F00BBA4B631E9AFEDEF"/>
          </w:placeholder>
          <w:dataBinding w:prefixMappings="xmlns:ns0='http://purl.org/dc/elements/1.1/' xmlns:ns1='http://schemas.openxmlformats.org/package/2006/metadata/core-properties' " w:xpath="/ns1:coreProperties[1]/ns0:title[1]" w:storeItemID="{6C3C8BC8-F283-45AE-878A-BAB7291924A1}"/>
          <w:text/>
        </w:sdtPr>
        <w:sdtEndPr/>
        <w:sdtContent>
          <w:r w:rsidR="00E06972">
            <w:rPr>
              <w:rFonts w:asciiTheme="minorHAnsi" w:hAnsiTheme="minorHAnsi" w:cstheme="minorHAnsi"/>
              <w:bCs/>
            </w:rPr>
            <w:t>65/2019</w:t>
          </w:r>
        </w:sdtContent>
      </w:sdt>
      <w:r w:rsidRPr="00DB4330">
        <w:rPr>
          <w:rFonts w:asciiTheme="minorHAnsi" w:hAnsiTheme="minorHAnsi" w:cstheme="minorHAnsi"/>
          <w:bCs/>
        </w:rPr>
        <w:t xml:space="preserve">, </w:t>
      </w:r>
      <w:r w:rsidR="00B92098" w:rsidRPr="00DB4330">
        <w:rPr>
          <w:rFonts w:asciiTheme="minorHAnsi" w:hAnsiTheme="minorHAnsi" w:cstheme="minorHAnsi"/>
          <w:bCs/>
        </w:rPr>
        <w:t>modalidade Pregão Eletrônico - Registro de Preços</w:t>
      </w:r>
      <w:r w:rsidRPr="00DB4330">
        <w:rPr>
          <w:rFonts w:asciiTheme="minorHAnsi" w:hAnsiTheme="minorHAnsi" w:cstheme="minorHAnsi"/>
          <w:bCs/>
        </w:rPr>
        <w:t>)</w:t>
      </w:r>
    </w:p>
    <w:p w14:paraId="6FD42A66" w14:textId="77777777" w:rsidR="00F752E8" w:rsidRPr="00DB4330" w:rsidRDefault="00F752E8" w:rsidP="00F752E8">
      <w:pPr>
        <w:jc w:val="center"/>
        <w:rPr>
          <w:rFonts w:asciiTheme="minorHAnsi" w:hAnsiTheme="minorHAnsi" w:cstheme="minorHAnsi"/>
          <w:bCs/>
        </w:rPr>
      </w:pPr>
    </w:p>
    <w:p w14:paraId="396B8244" w14:textId="77777777" w:rsidR="00F752E8" w:rsidRPr="00DB4330" w:rsidRDefault="00F752E8" w:rsidP="00F752E8">
      <w:pPr>
        <w:jc w:val="center"/>
        <w:rPr>
          <w:rFonts w:asciiTheme="minorHAnsi" w:hAnsiTheme="minorHAnsi" w:cstheme="minorHAnsi"/>
          <w:bCs/>
        </w:rPr>
      </w:pPr>
      <w:r w:rsidRPr="00DB4330">
        <w:rPr>
          <w:rFonts w:asciiTheme="minorHAnsi" w:hAnsiTheme="minorHAnsi" w:cstheme="minorHAnsi"/>
          <w:b/>
          <w:bCs/>
        </w:rPr>
        <w:t xml:space="preserve">MODELO DE DECLARAÇÃO </w:t>
      </w:r>
    </w:p>
    <w:p w14:paraId="6C71443D" w14:textId="77777777" w:rsidR="00F752E8" w:rsidRPr="00DB4330" w:rsidRDefault="00F752E8" w:rsidP="00F752E8">
      <w:pPr>
        <w:jc w:val="center"/>
        <w:rPr>
          <w:rFonts w:asciiTheme="minorHAnsi" w:hAnsiTheme="minorHAnsi" w:cstheme="minorHAnsi"/>
          <w:bCs/>
        </w:rPr>
      </w:pPr>
    </w:p>
    <w:p w14:paraId="5053DAAF" w14:textId="77777777" w:rsidR="00F752E8" w:rsidRPr="00DB4330" w:rsidRDefault="00F752E8" w:rsidP="00F752E8">
      <w:pPr>
        <w:widowControl w:val="0"/>
        <w:autoSpaceDE w:val="0"/>
        <w:autoSpaceDN w:val="0"/>
        <w:adjustRightInd w:val="0"/>
        <w:spacing w:line="360" w:lineRule="auto"/>
        <w:ind w:left="1412" w:firstLine="2714"/>
        <w:jc w:val="both"/>
        <w:rPr>
          <w:rFonts w:asciiTheme="minorHAnsi" w:hAnsiTheme="minorHAnsi" w:cstheme="minorHAnsi"/>
        </w:rPr>
      </w:pPr>
    </w:p>
    <w:p w14:paraId="3BF95599" w14:textId="77777777" w:rsidR="00F752E8" w:rsidRPr="00DB4330" w:rsidRDefault="00F752E8" w:rsidP="00F752E8">
      <w:pPr>
        <w:widowControl w:val="0"/>
        <w:autoSpaceDE w:val="0"/>
        <w:autoSpaceDN w:val="0"/>
        <w:adjustRightInd w:val="0"/>
        <w:spacing w:line="360" w:lineRule="auto"/>
        <w:ind w:left="1" w:firstLine="708"/>
        <w:jc w:val="both"/>
        <w:rPr>
          <w:rFonts w:asciiTheme="minorHAnsi" w:hAnsiTheme="minorHAnsi" w:cstheme="minorHAnsi"/>
        </w:rPr>
      </w:pPr>
      <w:r w:rsidRPr="00DB4330">
        <w:rPr>
          <w:rFonts w:asciiTheme="minorHAnsi" w:hAnsiTheme="minorHAnsi" w:cstheme="minorHAnsi"/>
          <w:spacing w:val="1"/>
        </w:rPr>
        <w:t xml:space="preserve">A empresa ....................................., inscrita no CNPJ sob o nº .................................., </w:t>
      </w:r>
      <w:r w:rsidRPr="00DB4330">
        <w:rPr>
          <w:rFonts w:asciiTheme="minorHAnsi" w:hAnsiTheme="minorHAnsi" w:cstheme="minorHAnsi"/>
        </w:rPr>
        <w:t xml:space="preserve">sediada ........................................., por intermédio de seu representante legal, Sr. (a) ...................................., portador (a) da Carteira de Identidade nº................................., CPF nº .........................................., declara, </w:t>
      </w:r>
      <w:r w:rsidRPr="00DB4330">
        <w:rPr>
          <w:rFonts w:asciiTheme="minorHAnsi" w:hAnsiTheme="minorHAnsi" w:cstheme="minorHAnsi"/>
          <w:spacing w:val="-3"/>
        </w:rPr>
        <w:t xml:space="preserve">perante à Lei, que até a presente data: </w:t>
      </w:r>
    </w:p>
    <w:p w14:paraId="6755A93E"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Não foi declarada inidônea por ato do Poder Público; </w:t>
      </w:r>
    </w:p>
    <w:p w14:paraId="5C4AA77B"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Não está impedido de transacionar com a Administração Pública; </w:t>
      </w:r>
    </w:p>
    <w:p w14:paraId="37081278"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Não foi apenada com rescisão de contrato, quer por deficiência dos serviços prestados, quer por outro </w:t>
      </w:r>
      <w:r w:rsidRPr="00DB4330">
        <w:rPr>
          <w:rFonts w:asciiTheme="minorHAnsi" w:hAnsiTheme="minorHAnsi" w:cstheme="minorHAnsi"/>
          <w:spacing w:val="-2"/>
        </w:rPr>
        <w:t xml:space="preserve">motivo igualmente grave, no transcorrer dos últimos 05 (cinco) anos; </w:t>
      </w:r>
    </w:p>
    <w:p w14:paraId="4BB957F1"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Não incorre nas demais condições impeditivas previstas no art. 9º da Lei Federal nº 8.666/93 consolidada </w:t>
      </w:r>
      <w:r w:rsidRPr="00DB4330">
        <w:rPr>
          <w:rFonts w:asciiTheme="minorHAnsi" w:hAnsiTheme="minorHAnsi" w:cstheme="minorHAnsi"/>
          <w:spacing w:val="-3"/>
        </w:rPr>
        <w:t xml:space="preserve">pela Lei Federal nº 8.883/94; </w:t>
      </w:r>
    </w:p>
    <w:p w14:paraId="206F83EE"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B4330">
        <w:rPr>
          <w:rFonts w:asciiTheme="minorHAnsi" w:hAnsiTheme="minorHAnsi" w:cstheme="minorHAnsi"/>
          <w:spacing w:val="-2"/>
        </w:rPr>
        <w:t xml:space="preserve">qualquer trabalho a menores de 16 (dezesseis) anos salvo na condição de aprendiz a partir de 14 (quatorze) anos; e </w:t>
      </w:r>
    </w:p>
    <w:p w14:paraId="712510F5"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Tem pleno conhecimento do objeto licitado e anuência das exigências constantes do Edital e seus anexos. </w:t>
      </w:r>
    </w:p>
    <w:p w14:paraId="36087C7E" w14:textId="77777777" w:rsidR="00F752E8" w:rsidRPr="00DB4330" w:rsidRDefault="00F752E8" w:rsidP="00F752E8">
      <w:pPr>
        <w:widowControl w:val="0"/>
        <w:autoSpaceDE w:val="0"/>
        <w:autoSpaceDN w:val="0"/>
        <w:adjustRightInd w:val="0"/>
        <w:spacing w:line="360" w:lineRule="auto"/>
        <w:jc w:val="both"/>
        <w:rPr>
          <w:rFonts w:asciiTheme="minorHAnsi" w:hAnsiTheme="minorHAnsi" w:cstheme="minorHAnsi"/>
        </w:rPr>
      </w:pPr>
    </w:p>
    <w:p w14:paraId="7E9CC06A" w14:textId="77777777" w:rsidR="00F752E8" w:rsidRPr="00DB4330" w:rsidRDefault="00F752E8" w:rsidP="00F752E8">
      <w:pPr>
        <w:widowControl w:val="0"/>
        <w:autoSpaceDE w:val="0"/>
        <w:autoSpaceDN w:val="0"/>
        <w:adjustRightInd w:val="0"/>
        <w:spacing w:line="360" w:lineRule="auto"/>
        <w:ind w:left="18"/>
        <w:jc w:val="both"/>
        <w:rPr>
          <w:rFonts w:asciiTheme="minorHAnsi" w:hAnsiTheme="minorHAnsi" w:cstheme="minorHAnsi"/>
        </w:rPr>
      </w:pPr>
    </w:p>
    <w:p w14:paraId="5E8EB01F" w14:textId="77777777"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spacing w:val="-2"/>
        </w:rPr>
      </w:pPr>
      <w:r w:rsidRPr="00DB4330">
        <w:rPr>
          <w:rFonts w:asciiTheme="minorHAnsi" w:hAnsiTheme="minorHAnsi" w:cstheme="minorHAnsi"/>
          <w:spacing w:val="-2"/>
        </w:rPr>
        <w:t xml:space="preserve">Cidade - (UF), ....... de ........................ de </w:t>
      </w:r>
      <w:r w:rsidR="005F2856" w:rsidRPr="00DB4330">
        <w:rPr>
          <w:rFonts w:asciiTheme="minorHAnsi" w:hAnsiTheme="minorHAnsi" w:cstheme="minorHAnsi"/>
          <w:spacing w:val="-2"/>
        </w:rPr>
        <w:t>2019</w:t>
      </w:r>
      <w:r w:rsidRPr="00DB4330">
        <w:rPr>
          <w:rFonts w:asciiTheme="minorHAnsi" w:hAnsiTheme="minorHAnsi" w:cstheme="minorHAnsi"/>
          <w:spacing w:val="-2"/>
        </w:rPr>
        <w:t xml:space="preserve">. </w:t>
      </w:r>
    </w:p>
    <w:p w14:paraId="23077ACB" w14:textId="77777777"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14:paraId="6CFF813B" w14:textId="77777777" w:rsidR="00F752E8" w:rsidRPr="00DB4330" w:rsidRDefault="00F752E8" w:rsidP="00110D68">
      <w:pPr>
        <w:widowControl w:val="0"/>
        <w:autoSpaceDE w:val="0"/>
        <w:autoSpaceDN w:val="0"/>
        <w:adjustRightInd w:val="0"/>
        <w:spacing w:line="360" w:lineRule="auto"/>
        <w:ind w:right="1417"/>
        <w:jc w:val="both"/>
        <w:rPr>
          <w:rFonts w:asciiTheme="minorHAnsi" w:hAnsiTheme="minorHAnsi" w:cstheme="minorHAnsi"/>
        </w:rPr>
      </w:pPr>
    </w:p>
    <w:p w14:paraId="210D96D1" w14:textId="77777777"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r w:rsidRPr="00DB4330">
        <w:rPr>
          <w:rFonts w:asciiTheme="minorHAnsi" w:hAnsiTheme="minorHAnsi" w:cstheme="minorHAnsi"/>
          <w:spacing w:val="-3"/>
        </w:rPr>
        <w:t>_____________________________________</w:t>
      </w:r>
    </w:p>
    <w:p w14:paraId="4F365820" w14:textId="1D5A4033" w:rsidR="002245D5" w:rsidRDefault="00F752E8" w:rsidP="0009748B">
      <w:pPr>
        <w:widowControl w:val="0"/>
        <w:tabs>
          <w:tab w:val="left" w:pos="7655"/>
        </w:tabs>
        <w:autoSpaceDE w:val="0"/>
        <w:autoSpaceDN w:val="0"/>
        <w:adjustRightInd w:val="0"/>
        <w:spacing w:line="360" w:lineRule="auto"/>
        <w:ind w:left="2410" w:right="1417" w:firstLine="142"/>
        <w:jc w:val="center"/>
        <w:rPr>
          <w:rFonts w:asciiTheme="minorHAnsi" w:hAnsiTheme="minorHAnsi" w:cstheme="minorHAnsi"/>
          <w:spacing w:val="-3"/>
        </w:rPr>
      </w:pPr>
      <w:r w:rsidRPr="00DB4330">
        <w:rPr>
          <w:rFonts w:asciiTheme="minorHAnsi" w:hAnsiTheme="minorHAnsi" w:cstheme="minorHAnsi"/>
          <w:spacing w:val="-3"/>
        </w:rPr>
        <w:t xml:space="preserve">(Nome do representante legal) </w:t>
      </w:r>
    </w:p>
    <w:p w14:paraId="4B4E9F67" w14:textId="086E4FA4" w:rsidR="008E6C5C" w:rsidRPr="00110D68" w:rsidRDefault="008B0CCD" w:rsidP="00F752E8">
      <w:pPr>
        <w:rPr>
          <w:rFonts w:asciiTheme="minorHAnsi" w:hAnsiTheme="minorHAnsi" w:cstheme="minorHAnsi"/>
          <w:spacing w:val="-3"/>
        </w:rPr>
      </w:pPr>
      <w:r>
        <w:rPr>
          <w:rFonts w:asciiTheme="minorHAnsi" w:hAnsiTheme="minorHAnsi" w:cstheme="minorHAnsi"/>
          <w:spacing w:val="-3"/>
        </w:rPr>
        <w:br w:type="page"/>
      </w:r>
    </w:p>
    <w:p w14:paraId="034FD832" w14:textId="77777777" w:rsidR="00F752E8" w:rsidRPr="00DB4330" w:rsidRDefault="00F752E8" w:rsidP="00F752E8">
      <w:pPr>
        <w:pStyle w:val="TextosemFormatao"/>
        <w:jc w:val="center"/>
        <w:rPr>
          <w:rFonts w:asciiTheme="minorHAnsi" w:hAnsiTheme="minorHAnsi" w:cstheme="minorHAnsi"/>
          <w:b/>
          <w:bCs/>
          <w:sz w:val="24"/>
          <w:szCs w:val="24"/>
        </w:rPr>
      </w:pPr>
      <w:r w:rsidRPr="00DB4330">
        <w:rPr>
          <w:rFonts w:asciiTheme="minorHAnsi" w:hAnsiTheme="minorHAnsi" w:cstheme="minorHAnsi"/>
          <w:b/>
          <w:bCs/>
          <w:sz w:val="24"/>
          <w:szCs w:val="24"/>
        </w:rPr>
        <w:lastRenderedPageBreak/>
        <w:t xml:space="preserve">ANEXO </w:t>
      </w:r>
      <w:r w:rsidRPr="00DB4330">
        <w:rPr>
          <w:rFonts w:asciiTheme="minorHAnsi" w:hAnsiTheme="minorHAnsi" w:cstheme="minorHAnsi"/>
          <w:b/>
          <w:bCs/>
          <w:sz w:val="24"/>
          <w:szCs w:val="24"/>
          <w:lang w:val="pt-BR"/>
        </w:rPr>
        <w:t>I</w:t>
      </w:r>
      <w:r w:rsidRPr="00DB4330">
        <w:rPr>
          <w:rFonts w:asciiTheme="minorHAnsi" w:hAnsiTheme="minorHAnsi" w:cstheme="minorHAnsi"/>
          <w:b/>
          <w:bCs/>
          <w:sz w:val="24"/>
          <w:szCs w:val="24"/>
        </w:rPr>
        <w:t>V</w:t>
      </w:r>
    </w:p>
    <w:p w14:paraId="29259663" w14:textId="25B68A42"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 xml:space="preserve">(Processo Licitatório nº </w:t>
      </w:r>
      <w:sdt>
        <w:sdtPr>
          <w:rPr>
            <w:rFonts w:asciiTheme="minorHAnsi" w:hAnsiTheme="minorHAnsi" w:cstheme="minorHAnsi"/>
            <w:bCs/>
          </w:rPr>
          <w:alias w:val="Título"/>
          <w:tag w:val=""/>
          <w:id w:val="253635361"/>
          <w:placeholder>
            <w:docPart w:val="8B4B7F4219764DFDA37C7B7FB70EEB85"/>
          </w:placeholder>
          <w:dataBinding w:prefixMappings="xmlns:ns0='http://purl.org/dc/elements/1.1/' xmlns:ns1='http://schemas.openxmlformats.org/package/2006/metadata/core-properties' " w:xpath="/ns1:coreProperties[1]/ns0:title[1]" w:storeItemID="{6C3C8BC8-F283-45AE-878A-BAB7291924A1}"/>
          <w:text/>
        </w:sdtPr>
        <w:sdtEndPr/>
        <w:sdtContent>
          <w:r w:rsidR="00E06972">
            <w:rPr>
              <w:rFonts w:asciiTheme="minorHAnsi" w:hAnsiTheme="minorHAnsi" w:cstheme="minorHAnsi"/>
              <w:bCs/>
            </w:rPr>
            <w:t>65/2019</w:t>
          </w:r>
        </w:sdtContent>
      </w:sdt>
      <w:r w:rsidRPr="00DB4330">
        <w:rPr>
          <w:rFonts w:asciiTheme="minorHAnsi" w:hAnsiTheme="minorHAnsi" w:cstheme="minorHAnsi"/>
          <w:bCs/>
        </w:rPr>
        <w:t xml:space="preserve">, </w:t>
      </w:r>
      <w:r w:rsidR="00C97ABC" w:rsidRPr="00DB4330">
        <w:rPr>
          <w:rFonts w:asciiTheme="minorHAnsi" w:hAnsiTheme="minorHAnsi" w:cstheme="minorHAnsi"/>
          <w:bCs/>
        </w:rPr>
        <w:t>modalidade Pregão Eletrônico - Registro de Preços</w:t>
      </w:r>
      <w:r w:rsidRPr="00DB4330">
        <w:rPr>
          <w:rFonts w:asciiTheme="minorHAnsi" w:hAnsiTheme="minorHAnsi" w:cstheme="minorHAnsi"/>
          <w:bCs/>
        </w:rPr>
        <w:t>)</w:t>
      </w:r>
    </w:p>
    <w:p w14:paraId="22070B7E" w14:textId="77777777" w:rsidR="00F752E8" w:rsidRPr="00DB4330" w:rsidRDefault="00F752E8" w:rsidP="00F752E8">
      <w:pPr>
        <w:pStyle w:val="TextosemFormatao"/>
        <w:jc w:val="center"/>
        <w:rPr>
          <w:rFonts w:asciiTheme="minorHAnsi" w:hAnsiTheme="minorHAnsi" w:cstheme="minorHAnsi"/>
          <w:b/>
          <w:bCs/>
          <w:sz w:val="24"/>
          <w:szCs w:val="24"/>
        </w:rPr>
      </w:pPr>
    </w:p>
    <w:p w14:paraId="03509BBF" w14:textId="77777777" w:rsidR="00F752E8" w:rsidRPr="00DB4330" w:rsidRDefault="00F752E8" w:rsidP="00F752E8">
      <w:pPr>
        <w:jc w:val="center"/>
        <w:rPr>
          <w:rFonts w:asciiTheme="minorHAnsi" w:hAnsiTheme="minorHAnsi" w:cstheme="minorHAnsi"/>
          <w:b/>
          <w:spacing w:val="-3"/>
        </w:rPr>
      </w:pPr>
      <w:r w:rsidRPr="00DB4330">
        <w:rPr>
          <w:rFonts w:asciiTheme="minorHAnsi" w:hAnsiTheme="minorHAnsi" w:cstheme="minorHAnsi"/>
          <w:b/>
          <w:spacing w:val="-3"/>
        </w:rPr>
        <w:t>MINUTA DA ATA DE REGISTRO DE PREÇOS</w:t>
      </w:r>
    </w:p>
    <w:p w14:paraId="46739FFD" w14:textId="77777777" w:rsidR="00F752E8" w:rsidRPr="00DB4330" w:rsidRDefault="00F752E8" w:rsidP="00F752E8">
      <w:pPr>
        <w:rPr>
          <w:rFonts w:asciiTheme="minorHAnsi" w:hAnsiTheme="minorHAnsi" w:cstheme="minorHAnsi"/>
          <w:spacing w:val="-3"/>
        </w:rPr>
      </w:pPr>
    </w:p>
    <w:p w14:paraId="5CCD9031" w14:textId="77777777" w:rsidR="00F752E8" w:rsidRPr="00DB4330" w:rsidRDefault="00F752E8" w:rsidP="00F752E8">
      <w:pPr>
        <w:rPr>
          <w:rFonts w:asciiTheme="minorHAnsi" w:hAnsiTheme="minorHAnsi" w:cstheme="minorHAnsi"/>
          <w:bCs/>
          <w:spacing w:val="16"/>
        </w:rPr>
      </w:pPr>
      <w:r w:rsidRPr="00DB4330">
        <w:rPr>
          <w:rFonts w:asciiTheme="minorHAnsi" w:hAnsiTheme="minorHAnsi" w:cstheme="minorHAnsi"/>
          <w:bCs/>
          <w:spacing w:val="16"/>
        </w:rPr>
        <w:t>ESTADO DE SANTA CATARINA</w:t>
      </w:r>
    </w:p>
    <w:p w14:paraId="55218C21" w14:textId="77777777" w:rsidR="00F752E8" w:rsidRPr="00DB4330" w:rsidRDefault="00F752E8" w:rsidP="00F752E8">
      <w:pPr>
        <w:rPr>
          <w:rFonts w:asciiTheme="minorHAnsi" w:hAnsiTheme="minorHAnsi" w:cstheme="minorHAnsi"/>
          <w:bCs/>
          <w:spacing w:val="8"/>
        </w:rPr>
      </w:pPr>
      <w:r w:rsidRPr="00DB4330">
        <w:rPr>
          <w:rFonts w:asciiTheme="minorHAnsi" w:hAnsiTheme="minorHAnsi" w:cstheme="minorHAnsi"/>
          <w:bCs/>
          <w:spacing w:val="8"/>
        </w:rPr>
        <w:t>MUNICÍPIO DE CAMPO ALEGRE</w:t>
      </w:r>
    </w:p>
    <w:p w14:paraId="0309B026" w14:textId="77777777" w:rsidR="00F752E8" w:rsidRPr="00DB4330" w:rsidRDefault="00F752E8" w:rsidP="00F752E8">
      <w:pPr>
        <w:rPr>
          <w:rFonts w:asciiTheme="minorHAnsi" w:hAnsiTheme="minorHAnsi" w:cstheme="minorHAnsi"/>
          <w:bCs/>
        </w:rPr>
      </w:pPr>
      <w:r w:rsidRPr="00DB4330">
        <w:rPr>
          <w:rFonts w:asciiTheme="minorHAnsi" w:hAnsiTheme="minorHAnsi" w:cstheme="minorHAnsi"/>
          <w:bCs/>
        </w:rPr>
        <w:t>SECRETARIA DE ADMINISTRAÇÃO</w:t>
      </w:r>
    </w:p>
    <w:p w14:paraId="25B75356" w14:textId="77777777" w:rsidR="00F752E8" w:rsidRPr="00DB4330" w:rsidRDefault="00F752E8" w:rsidP="00F752E8">
      <w:pPr>
        <w:rPr>
          <w:rFonts w:asciiTheme="minorHAnsi" w:hAnsiTheme="minorHAnsi" w:cstheme="minorHAnsi"/>
          <w:bCs/>
          <w:spacing w:val="28"/>
        </w:rPr>
      </w:pPr>
      <w:r w:rsidRPr="00DB4330">
        <w:rPr>
          <w:rFonts w:asciiTheme="minorHAnsi" w:hAnsiTheme="minorHAnsi" w:cstheme="minorHAnsi"/>
          <w:bCs/>
          <w:spacing w:val="28"/>
        </w:rPr>
        <w:t>SERVIÇO DE SUPRIMENTOS</w:t>
      </w:r>
    </w:p>
    <w:p w14:paraId="0504C032" w14:textId="77777777" w:rsidR="00F752E8" w:rsidRPr="00DB4330" w:rsidRDefault="00F752E8" w:rsidP="00F752E8">
      <w:pPr>
        <w:rPr>
          <w:rFonts w:asciiTheme="minorHAnsi" w:hAnsiTheme="minorHAnsi" w:cstheme="minorHAnsi"/>
          <w:bCs/>
          <w:u w:val="single"/>
        </w:rPr>
      </w:pPr>
    </w:p>
    <w:p w14:paraId="224E0041" w14:textId="0FBA76BA" w:rsidR="00F752E8" w:rsidRPr="00077F05" w:rsidRDefault="00F752E8" w:rsidP="00F752E8">
      <w:pPr>
        <w:tabs>
          <w:tab w:val="left" w:pos="0"/>
        </w:tabs>
        <w:jc w:val="center"/>
        <w:rPr>
          <w:rFonts w:asciiTheme="minorHAnsi" w:hAnsiTheme="minorHAnsi" w:cstheme="minorHAnsi"/>
          <w:b/>
        </w:rPr>
      </w:pPr>
      <w:r w:rsidRPr="00077F05">
        <w:rPr>
          <w:rFonts w:asciiTheme="minorHAnsi" w:hAnsiTheme="minorHAnsi" w:cstheme="minorHAnsi"/>
          <w:b/>
        </w:rPr>
        <w:t>ATA DE REGISTRO DE PREÇOS Nº XX</w:t>
      </w:r>
      <w:r w:rsidR="00B31EC5" w:rsidRPr="00077F05">
        <w:rPr>
          <w:rFonts w:asciiTheme="minorHAnsi" w:hAnsiTheme="minorHAnsi" w:cstheme="minorHAnsi"/>
          <w:b/>
        </w:rPr>
        <w:t>/2019</w:t>
      </w:r>
    </w:p>
    <w:p w14:paraId="256C7909" w14:textId="7726F407" w:rsidR="00F752E8" w:rsidRPr="00547441" w:rsidRDefault="00F752E8" w:rsidP="00B31EC5">
      <w:pPr>
        <w:pStyle w:val="Ttulo4"/>
        <w:tabs>
          <w:tab w:val="left" w:pos="567"/>
        </w:tabs>
        <w:spacing w:before="0"/>
        <w:jc w:val="center"/>
        <w:rPr>
          <w:rFonts w:asciiTheme="minorHAnsi" w:hAnsiTheme="minorHAnsi" w:cstheme="minorHAnsi"/>
          <w:b w:val="0"/>
          <w:bCs w:val="0"/>
          <w:sz w:val="24"/>
          <w:szCs w:val="24"/>
          <w:lang w:val="pt-BR"/>
        </w:rPr>
      </w:pPr>
      <w:r w:rsidRPr="00547441">
        <w:rPr>
          <w:rFonts w:asciiTheme="minorHAnsi" w:hAnsiTheme="minorHAnsi" w:cstheme="minorHAnsi"/>
          <w:b w:val="0"/>
          <w:bCs w:val="0"/>
          <w:sz w:val="24"/>
          <w:szCs w:val="24"/>
        </w:rPr>
        <w:t xml:space="preserve">PROCESSO LICITATÓRIO Nº </w:t>
      </w:r>
      <w:sdt>
        <w:sdtPr>
          <w:rPr>
            <w:rFonts w:asciiTheme="minorHAnsi" w:hAnsiTheme="minorHAnsi" w:cstheme="minorHAnsi"/>
            <w:b w:val="0"/>
            <w:bCs w:val="0"/>
            <w:sz w:val="24"/>
            <w:szCs w:val="24"/>
          </w:rPr>
          <w:alias w:val="Título"/>
          <w:tag w:val=""/>
          <w:id w:val="-1316092201"/>
          <w:placeholder>
            <w:docPart w:val="2702FC659EC94C8582B3A10158D73283"/>
          </w:placeholder>
          <w:dataBinding w:prefixMappings="xmlns:ns0='http://purl.org/dc/elements/1.1/' xmlns:ns1='http://schemas.openxmlformats.org/package/2006/metadata/core-properties' " w:xpath="/ns1:coreProperties[1]/ns0:title[1]" w:storeItemID="{6C3C8BC8-F283-45AE-878A-BAB7291924A1}"/>
          <w:text/>
        </w:sdtPr>
        <w:sdtEndPr/>
        <w:sdtContent>
          <w:r w:rsidR="00E06972" w:rsidRPr="00547441">
            <w:rPr>
              <w:rFonts w:asciiTheme="minorHAnsi" w:hAnsiTheme="minorHAnsi" w:cstheme="minorHAnsi"/>
              <w:b w:val="0"/>
              <w:bCs w:val="0"/>
              <w:sz w:val="24"/>
              <w:szCs w:val="24"/>
            </w:rPr>
            <w:t>65/2019</w:t>
          </w:r>
        </w:sdtContent>
      </w:sdt>
      <w:r w:rsidRPr="00547441">
        <w:rPr>
          <w:rFonts w:asciiTheme="minorHAnsi" w:hAnsiTheme="minorHAnsi" w:cstheme="minorHAnsi"/>
          <w:b w:val="0"/>
          <w:bCs w:val="0"/>
          <w:sz w:val="24"/>
          <w:szCs w:val="24"/>
        </w:rPr>
        <w:t xml:space="preserve"> - Modalidade Pregão</w:t>
      </w:r>
      <w:r w:rsidR="00547441" w:rsidRPr="00547441">
        <w:rPr>
          <w:rFonts w:asciiTheme="minorHAnsi" w:hAnsiTheme="minorHAnsi" w:cstheme="minorHAnsi"/>
          <w:b w:val="0"/>
          <w:bCs w:val="0"/>
          <w:sz w:val="24"/>
          <w:szCs w:val="24"/>
          <w:lang w:val="pt-BR"/>
        </w:rPr>
        <w:t xml:space="preserve"> </w:t>
      </w:r>
      <w:r w:rsidR="00547441" w:rsidRPr="00547441">
        <w:rPr>
          <w:rFonts w:asciiTheme="minorHAnsi" w:hAnsiTheme="minorHAnsi" w:cstheme="minorHAnsi"/>
          <w:b w:val="0"/>
          <w:bCs w:val="0"/>
          <w:sz w:val="24"/>
          <w:szCs w:val="24"/>
        </w:rPr>
        <w:t>Eletrônico - Registro de Preços</w:t>
      </w:r>
    </w:p>
    <w:p w14:paraId="4D6C0351" w14:textId="77777777" w:rsidR="00F752E8" w:rsidRPr="00DB4330" w:rsidRDefault="00F752E8" w:rsidP="00F752E8">
      <w:pPr>
        <w:rPr>
          <w:rFonts w:asciiTheme="minorHAnsi" w:hAnsiTheme="minorHAnsi" w:cstheme="minorHAnsi"/>
          <w:bCs/>
        </w:rPr>
      </w:pPr>
    </w:p>
    <w:p w14:paraId="43C82B58" w14:textId="77777777" w:rsidR="00F752E8" w:rsidRPr="00DB4330" w:rsidRDefault="00F752E8" w:rsidP="00F752E8">
      <w:pPr>
        <w:rPr>
          <w:rFonts w:asciiTheme="minorHAnsi" w:hAnsiTheme="minorHAnsi" w:cstheme="minorHAnsi"/>
          <w:bCs/>
        </w:rPr>
      </w:pPr>
    </w:p>
    <w:p w14:paraId="71339E8A" w14:textId="77777777" w:rsidR="00F752E8" w:rsidRPr="00DB4330" w:rsidRDefault="00F752E8" w:rsidP="00A57F4B">
      <w:pPr>
        <w:ind w:right="284"/>
        <w:jc w:val="both"/>
        <w:rPr>
          <w:rFonts w:asciiTheme="minorHAnsi" w:hAnsiTheme="minorHAnsi" w:cstheme="minorHAnsi"/>
          <w:bCs/>
        </w:rPr>
      </w:pPr>
      <w:r w:rsidRPr="00DB4330">
        <w:rPr>
          <w:rFonts w:asciiTheme="minorHAnsi" w:hAnsiTheme="minorHAnsi" w:cstheme="minorHAnsi"/>
          <w:bCs/>
          <w:u w:val="single"/>
        </w:rPr>
        <w:t>Validade da Ata de Registro de Preços</w:t>
      </w:r>
      <w:r w:rsidRPr="00DB4330">
        <w:rPr>
          <w:rFonts w:asciiTheme="minorHAnsi" w:hAnsiTheme="minorHAnsi" w:cstheme="minorHAnsi"/>
          <w:bCs/>
        </w:rPr>
        <w:t>: 12 (doze) meses, a contar desta data.</w:t>
      </w:r>
    </w:p>
    <w:p w14:paraId="64561096" w14:textId="77777777" w:rsidR="00F752E8" w:rsidRPr="00DB4330" w:rsidRDefault="00F752E8" w:rsidP="00F752E8">
      <w:pPr>
        <w:jc w:val="both"/>
        <w:rPr>
          <w:rFonts w:asciiTheme="minorHAnsi" w:hAnsiTheme="minorHAnsi" w:cstheme="minorHAnsi"/>
          <w:bCs/>
        </w:rPr>
      </w:pPr>
    </w:p>
    <w:p w14:paraId="54C73F74" w14:textId="77777777" w:rsidR="00F752E8" w:rsidRPr="00DB4330" w:rsidRDefault="00F752E8" w:rsidP="00F752E8">
      <w:pPr>
        <w:rPr>
          <w:rFonts w:asciiTheme="minorHAnsi" w:hAnsiTheme="minorHAnsi" w:cstheme="minorHAnsi"/>
          <w:bCs/>
        </w:rPr>
      </w:pPr>
    </w:p>
    <w:p w14:paraId="7ADA33BB" w14:textId="23E630DF" w:rsidR="00F752E8" w:rsidRPr="00DB4330" w:rsidRDefault="00F752E8" w:rsidP="00F752E8">
      <w:pPr>
        <w:spacing w:line="360" w:lineRule="auto"/>
        <w:ind w:firstLine="709"/>
        <w:jc w:val="both"/>
        <w:rPr>
          <w:rFonts w:asciiTheme="minorHAnsi" w:hAnsiTheme="minorHAnsi" w:cstheme="minorHAnsi"/>
          <w:bCs/>
        </w:rPr>
      </w:pPr>
      <w:r w:rsidRPr="00DB4330">
        <w:rPr>
          <w:rFonts w:asciiTheme="minorHAnsi" w:hAnsiTheme="minorHAnsi" w:cstheme="minorHAnsi"/>
          <w:bCs/>
        </w:rPr>
        <w:t xml:space="preserve">Aos ____ dias do mês de ______ </w:t>
      </w:r>
      <w:proofErr w:type="spellStart"/>
      <w:r w:rsidRPr="00DB4330">
        <w:rPr>
          <w:rFonts w:asciiTheme="minorHAnsi" w:hAnsiTheme="minorHAnsi" w:cstheme="minorHAnsi"/>
          <w:bCs/>
        </w:rPr>
        <w:t>de</w:t>
      </w:r>
      <w:proofErr w:type="spellEnd"/>
      <w:r w:rsidRPr="00DB4330">
        <w:rPr>
          <w:rFonts w:asciiTheme="minorHAnsi" w:hAnsiTheme="minorHAnsi" w:cstheme="minorHAnsi"/>
          <w:bCs/>
        </w:rPr>
        <w:t xml:space="preserve"> 20</w:t>
      </w:r>
      <w:r w:rsidR="00474A97">
        <w:rPr>
          <w:rFonts w:asciiTheme="minorHAnsi" w:hAnsiTheme="minorHAnsi" w:cstheme="minorHAnsi"/>
          <w:bCs/>
        </w:rPr>
        <w:t>19</w:t>
      </w:r>
      <w:r w:rsidRPr="00DB4330">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Theme="minorHAnsi" w:hAnsiTheme="minorHAnsi" w:cstheme="minorHAnsi"/>
            <w:bCs/>
          </w:rPr>
          <w:alias w:val="Título"/>
          <w:tag w:val=""/>
          <w:id w:val="259103644"/>
          <w:placeholder>
            <w:docPart w:val="942EFCF5C2654FD5B1FA52362957F7D0"/>
          </w:placeholder>
          <w:dataBinding w:prefixMappings="xmlns:ns0='http://purl.org/dc/elements/1.1/' xmlns:ns1='http://schemas.openxmlformats.org/package/2006/metadata/core-properties' " w:xpath="/ns1:coreProperties[1]/ns0:title[1]" w:storeItemID="{6C3C8BC8-F283-45AE-878A-BAB7291924A1}"/>
          <w:text/>
        </w:sdtPr>
        <w:sdtEndPr/>
        <w:sdtContent>
          <w:r w:rsidR="00E06972">
            <w:rPr>
              <w:rFonts w:asciiTheme="minorHAnsi" w:hAnsiTheme="minorHAnsi" w:cstheme="minorHAnsi"/>
              <w:bCs/>
            </w:rPr>
            <w:t>65/2019</w:t>
          </w:r>
        </w:sdtContent>
      </w:sdt>
      <w:r w:rsidRPr="00DB4330">
        <w:rPr>
          <w:rFonts w:asciiTheme="minorHAnsi" w:hAnsiTheme="minorHAnsi" w:cstheme="minorHAnsi"/>
          <w:bCs/>
        </w:rPr>
        <w:t>, modalidade Pregão</w:t>
      </w:r>
      <w:r w:rsidR="00535FCC">
        <w:rPr>
          <w:rFonts w:asciiTheme="minorHAnsi" w:hAnsiTheme="minorHAnsi" w:cstheme="minorHAnsi"/>
          <w:bCs/>
        </w:rPr>
        <w:t xml:space="preserve"> Eletrônico</w:t>
      </w:r>
      <w:r w:rsidRPr="00DB4330">
        <w:rPr>
          <w:rFonts w:asciiTheme="minorHAnsi" w:hAnsiTheme="minorHAnsi" w:cstheme="minorHAnsi"/>
          <w:bCs/>
        </w:rPr>
        <w:t>, para Sistema de Registro de Preços.</w:t>
      </w:r>
    </w:p>
    <w:p w14:paraId="1FFF9109" w14:textId="77777777" w:rsidR="00F752E8" w:rsidRPr="00DB4330" w:rsidRDefault="00F752E8" w:rsidP="00F752E8">
      <w:pPr>
        <w:spacing w:line="360" w:lineRule="auto"/>
        <w:ind w:firstLine="708"/>
        <w:jc w:val="both"/>
        <w:rPr>
          <w:rFonts w:asciiTheme="minorHAnsi" w:hAnsiTheme="minorHAnsi" w:cstheme="minorHAnsi"/>
          <w:bCs/>
        </w:rPr>
      </w:pPr>
      <w:r w:rsidRPr="00DB4330">
        <w:rPr>
          <w:rFonts w:asciiTheme="minorHAnsi" w:hAnsiTheme="minorHAnsi" w:cstheme="minorHAnsi"/>
          <w:bCs/>
        </w:rPr>
        <w:t xml:space="preserve">As condições para a entrega do objeto constam no Edital do processo licitatório epigrafado, independentemente de sua transcrição. </w:t>
      </w:r>
    </w:p>
    <w:p w14:paraId="2A6BC2BD" w14:textId="77777777" w:rsidR="00F752E8" w:rsidRPr="00DB4330" w:rsidRDefault="00F752E8" w:rsidP="00F752E8">
      <w:pPr>
        <w:rPr>
          <w:rFonts w:asciiTheme="minorHAnsi" w:hAnsiTheme="minorHAnsi" w:cstheme="minorHAns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F752E8" w:rsidRPr="00DB4330" w14:paraId="19F71BCA" w14:textId="77777777" w:rsidTr="0034040D">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31A968B"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2E0E09B8" w14:textId="77777777" w:rsidR="00F752E8" w:rsidRPr="00DB4330" w:rsidRDefault="00F752E8" w:rsidP="0034040D">
            <w:pPr>
              <w:pStyle w:val="Ttulo5"/>
              <w:jc w:val="center"/>
              <w:rPr>
                <w:rFonts w:asciiTheme="minorHAnsi" w:hAnsiTheme="minorHAnsi" w:cstheme="minorHAnsi"/>
                <w:bCs/>
                <w:sz w:val="22"/>
                <w:lang w:val="pt-BR" w:eastAsia="pt-BR"/>
              </w:rPr>
            </w:pPr>
            <w:r w:rsidRPr="00DB4330">
              <w:rPr>
                <w:rFonts w:asciiTheme="minorHAnsi" w:hAnsiTheme="minorHAnsi" w:cstheme="minorHAnsi"/>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6B97ACAA"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 xml:space="preserve">Quantidade estimada </w:t>
            </w:r>
          </w:p>
          <w:p w14:paraId="34C7D7EA" w14:textId="77777777" w:rsidR="00F752E8" w:rsidRPr="00DB4330" w:rsidRDefault="00F752E8" w:rsidP="0034040D">
            <w:pPr>
              <w:jc w:val="center"/>
              <w:rPr>
                <w:rFonts w:asciiTheme="minorHAnsi" w:eastAsia="Arial Unicode MS" w:hAnsiTheme="minorHAnsi" w:cstheme="minorHAnsi"/>
                <w:bCs/>
                <w:sz w:val="22"/>
              </w:rPr>
            </w:pPr>
            <w:r w:rsidRPr="00DB4330">
              <w:rPr>
                <w:rFonts w:asciiTheme="minorHAnsi" w:hAnsiTheme="minorHAnsi" w:cstheme="minorHAnsi"/>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71B3040C"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Unidade</w:t>
            </w:r>
          </w:p>
        </w:tc>
        <w:tc>
          <w:tcPr>
            <w:tcW w:w="2949" w:type="dxa"/>
            <w:tcBorders>
              <w:top w:val="single" w:sz="4" w:space="0" w:color="auto"/>
              <w:left w:val="nil"/>
              <w:bottom w:val="single" w:sz="4" w:space="0" w:color="auto"/>
              <w:right w:val="single" w:sz="4" w:space="0" w:color="auto"/>
            </w:tcBorders>
            <w:vAlign w:val="center"/>
          </w:tcPr>
          <w:p w14:paraId="7BAF2A9B"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 xml:space="preserve">Valor Unitário </w:t>
            </w:r>
          </w:p>
          <w:p w14:paraId="0A026C08"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Registrado (R$)</w:t>
            </w:r>
          </w:p>
        </w:tc>
      </w:tr>
      <w:tr w:rsidR="00F752E8" w:rsidRPr="00DB4330" w14:paraId="26ACF63A" w14:textId="77777777" w:rsidTr="00B6729C">
        <w:trPr>
          <w:trHeight w:val="448"/>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7F1E6A8" w14:textId="77777777" w:rsidR="00F752E8" w:rsidRPr="00DB4330" w:rsidRDefault="00F752E8" w:rsidP="0034040D">
            <w:pPr>
              <w:rPr>
                <w:rFonts w:asciiTheme="minorHAnsi" w:eastAsia="Arial Unicode MS" w:hAnsiTheme="minorHAnsi" w:cstheme="minorHAns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562A7F71" w14:textId="77777777" w:rsidR="00F752E8" w:rsidRPr="00DB4330" w:rsidRDefault="00F752E8" w:rsidP="0034040D">
            <w:pPr>
              <w:rPr>
                <w:rFonts w:asciiTheme="minorHAnsi" w:hAnsiTheme="minorHAnsi" w:cstheme="minorHAns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3767E5AC" w14:textId="77777777" w:rsidR="00F752E8" w:rsidRPr="00DB4330" w:rsidRDefault="00F752E8" w:rsidP="0034040D">
            <w:pPr>
              <w:jc w:val="center"/>
              <w:rPr>
                <w:rFonts w:asciiTheme="minorHAnsi" w:eastAsia="Arial Unicode MS" w:hAnsiTheme="minorHAnsi" w:cstheme="minorHAns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27E2C63C" w14:textId="77777777" w:rsidR="00F752E8" w:rsidRPr="00DB4330" w:rsidRDefault="00F752E8" w:rsidP="0034040D">
            <w:pPr>
              <w:jc w:val="center"/>
              <w:rPr>
                <w:rFonts w:asciiTheme="minorHAnsi" w:eastAsia="Arial Unicode MS" w:hAnsiTheme="minorHAnsi" w:cstheme="minorHAnsi"/>
                <w:bCs/>
              </w:rPr>
            </w:pPr>
          </w:p>
        </w:tc>
        <w:tc>
          <w:tcPr>
            <w:tcW w:w="2949" w:type="dxa"/>
            <w:tcBorders>
              <w:top w:val="nil"/>
              <w:left w:val="nil"/>
              <w:bottom w:val="single" w:sz="4" w:space="0" w:color="auto"/>
              <w:right w:val="single" w:sz="4" w:space="0" w:color="auto"/>
            </w:tcBorders>
          </w:tcPr>
          <w:p w14:paraId="41DBC1F7" w14:textId="77777777" w:rsidR="00F752E8" w:rsidRPr="00DB4330" w:rsidRDefault="00F752E8" w:rsidP="0034040D">
            <w:pPr>
              <w:jc w:val="center"/>
              <w:rPr>
                <w:rFonts w:asciiTheme="minorHAnsi" w:eastAsia="Arial Unicode MS" w:hAnsiTheme="minorHAnsi" w:cstheme="minorHAnsi"/>
                <w:bCs/>
              </w:rPr>
            </w:pPr>
          </w:p>
        </w:tc>
      </w:tr>
    </w:tbl>
    <w:p w14:paraId="546ECC36" w14:textId="77777777" w:rsidR="00F752E8" w:rsidRPr="00DB4330" w:rsidRDefault="00F752E8" w:rsidP="00F752E8">
      <w:pPr>
        <w:rPr>
          <w:rFonts w:asciiTheme="minorHAnsi" w:hAnsiTheme="minorHAnsi" w:cstheme="minorHAnsi"/>
          <w:bCs/>
        </w:rPr>
      </w:pPr>
    </w:p>
    <w:p w14:paraId="399D15D9" w14:textId="77777777" w:rsidR="00F752E8" w:rsidRPr="00DB4330" w:rsidRDefault="00F752E8" w:rsidP="00F752E8">
      <w:pPr>
        <w:rPr>
          <w:rFonts w:asciiTheme="minorHAnsi" w:hAnsiTheme="minorHAnsi" w:cstheme="minorHAnsi"/>
          <w:bCs/>
        </w:rPr>
      </w:pPr>
    </w:p>
    <w:p w14:paraId="5A5C04B1" w14:textId="77777777" w:rsidR="00F752E8" w:rsidRPr="00DB4330" w:rsidRDefault="00F752E8" w:rsidP="00F752E8">
      <w:pPr>
        <w:rPr>
          <w:rFonts w:asciiTheme="minorHAnsi" w:hAnsiTheme="minorHAnsi" w:cstheme="minorHAnsi"/>
          <w:bCs/>
        </w:rPr>
      </w:pPr>
    </w:p>
    <w:tbl>
      <w:tblPr>
        <w:tblW w:w="0" w:type="auto"/>
        <w:jc w:val="center"/>
        <w:tblLook w:val="01E0" w:firstRow="1" w:lastRow="1" w:firstColumn="1" w:lastColumn="1" w:noHBand="0" w:noVBand="0"/>
      </w:tblPr>
      <w:tblGrid>
        <w:gridCol w:w="4493"/>
        <w:gridCol w:w="4579"/>
      </w:tblGrid>
      <w:tr w:rsidR="00F752E8" w:rsidRPr="00DB4330" w14:paraId="79F579F8" w14:textId="77777777" w:rsidTr="0034040D">
        <w:trPr>
          <w:jc w:val="center"/>
        </w:trPr>
        <w:tc>
          <w:tcPr>
            <w:tcW w:w="4664" w:type="dxa"/>
            <w:shd w:val="clear" w:color="auto" w:fill="auto"/>
          </w:tcPr>
          <w:p w14:paraId="172CD27F" w14:textId="77777777"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______________________________</w:t>
            </w:r>
          </w:p>
          <w:p w14:paraId="2D93FD99" w14:textId="77777777"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Pregoeira Municipal</w:t>
            </w:r>
          </w:p>
        </w:tc>
        <w:tc>
          <w:tcPr>
            <w:tcW w:w="4772" w:type="dxa"/>
            <w:shd w:val="clear" w:color="auto" w:fill="auto"/>
          </w:tcPr>
          <w:p w14:paraId="2174978C" w14:textId="77777777"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______________________________</w:t>
            </w:r>
          </w:p>
          <w:p w14:paraId="10E69BD8" w14:textId="77777777"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Representante legal da empresa</w:t>
            </w:r>
          </w:p>
        </w:tc>
      </w:tr>
    </w:tbl>
    <w:p w14:paraId="59550A64" w14:textId="77777777" w:rsidR="00F752E8" w:rsidRPr="00DB4330" w:rsidRDefault="00F752E8" w:rsidP="00F752E8">
      <w:pPr>
        <w:jc w:val="center"/>
        <w:rPr>
          <w:rFonts w:asciiTheme="minorHAnsi" w:hAnsiTheme="minorHAnsi" w:cstheme="minorHAnsi"/>
          <w:b/>
          <w:bCs/>
        </w:rPr>
      </w:pPr>
    </w:p>
    <w:p w14:paraId="2E7C7C5D" w14:textId="77777777" w:rsidR="00F752E8" w:rsidRPr="00DB4330" w:rsidRDefault="00F752E8" w:rsidP="00F752E8">
      <w:pPr>
        <w:jc w:val="center"/>
        <w:rPr>
          <w:rFonts w:asciiTheme="minorHAnsi" w:hAnsiTheme="minorHAnsi" w:cstheme="minorHAnsi"/>
          <w:spacing w:val="-3"/>
        </w:rPr>
      </w:pPr>
    </w:p>
    <w:p w14:paraId="78BBD40C" w14:textId="77777777" w:rsidR="00F752E8" w:rsidRPr="00DB4330" w:rsidRDefault="00F752E8" w:rsidP="00F752E8">
      <w:pPr>
        <w:jc w:val="center"/>
        <w:rPr>
          <w:rFonts w:asciiTheme="minorHAnsi" w:hAnsiTheme="minorHAnsi" w:cstheme="minorHAnsi"/>
          <w:spacing w:val="-3"/>
        </w:rPr>
      </w:pPr>
    </w:p>
    <w:p w14:paraId="58C2CF83" w14:textId="77777777" w:rsidR="00F752E8" w:rsidRPr="00DB4330" w:rsidRDefault="00F752E8" w:rsidP="00F752E8">
      <w:pPr>
        <w:rPr>
          <w:rFonts w:asciiTheme="minorHAnsi" w:hAnsiTheme="minorHAnsi" w:cstheme="minorHAnsi"/>
        </w:rPr>
      </w:pPr>
    </w:p>
    <w:p w14:paraId="449FB7DF" w14:textId="77777777" w:rsidR="00F8177C" w:rsidRPr="00DB4330" w:rsidRDefault="00F8177C" w:rsidP="00F752E8">
      <w:pPr>
        <w:rPr>
          <w:rFonts w:asciiTheme="minorHAnsi" w:hAnsiTheme="minorHAnsi" w:cstheme="minorHAnsi"/>
        </w:rPr>
      </w:pPr>
    </w:p>
    <w:sectPr w:rsidR="00F8177C" w:rsidRPr="00DB4330" w:rsidSect="00E55BE5">
      <w:headerReference w:type="default" r:id="rId16"/>
      <w:footerReference w:type="even" r:id="rId17"/>
      <w:footerReference w:type="default" r:id="rId18"/>
      <w:pgSz w:w="11907" w:h="16840" w:code="9"/>
      <w:pgMar w:top="1701" w:right="1134"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2345" w14:textId="77777777" w:rsidR="008A7FAC" w:rsidRDefault="008A7FAC">
      <w:r>
        <w:separator/>
      </w:r>
    </w:p>
    <w:p w14:paraId="0459C7B1" w14:textId="77777777" w:rsidR="008A7FAC" w:rsidRDefault="008A7FAC"/>
  </w:endnote>
  <w:endnote w:type="continuationSeparator" w:id="0">
    <w:p w14:paraId="74740D0B" w14:textId="77777777" w:rsidR="008A7FAC" w:rsidRDefault="008A7FAC">
      <w:r>
        <w:continuationSeparator/>
      </w:r>
    </w:p>
    <w:p w14:paraId="23254BF2" w14:textId="77777777" w:rsidR="008A7FAC" w:rsidRDefault="008A7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9DEB" w14:textId="77777777" w:rsidR="004838EC" w:rsidRDefault="004838EC"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AC3509" w14:textId="77777777" w:rsidR="004838EC" w:rsidRDefault="004838EC" w:rsidP="00DC6E96">
    <w:pPr>
      <w:pStyle w:val="Rodap"/>
      <w:ind w:right="360"/>
    </w:pPr>
  </w:p>
  <w:p w14:paraId="047B6CFF" w14:textId="77777777" w:rsidR="004838EC" w:rsidRDefault="004838EC"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173F" w14:textId="77777777" w:rsidR="004838EC" w:rsidRPr="009741B8" w:rsidRDefault="004838EC" w:rsidP="00075A7C">
    <w:pPr>
      <w:pStyle w:val="Rodap"/>
      <w:pBdr>
        <w:top w:val="single" w:sz="4" w:space="1" w:color="auto"/>
      </w:pBdr>
      <w:jc w:val="center"/>
      <w:rPr>
        <w:sz w:val="6"/>
      </w:rPr>
    </w:pPr>
  </w:p>
  <w:p w14:paraId="290E9CE3" w14:textId="77777777" w:rsidR="004838EC" w:rsidRPr="00995F6A" w:rsidRDefault="004838EC"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30A57181" w14:textId="77777777" w:rsidR="004838EC" w:rsidRPr="00982415" w:rsidRDefault="004838EC"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C530" w14:textId="77777777" w:rsidR="004838EC" w:rsidRDefault="004838EC"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0E8460" w14:textId="77777777" w:rsidR="004838EC" w:rsidRDefault="004838EC" w:rsidP="00DC6E96">
    <w:pPr>
      <w:pStyle w:val="Rodap"/>
      <w:ind w:right="360"/>
    </w:pPr>
  </w:p>
  <w:p w14:paraId="06F92AB9" w14:textId="77777777" w:rsidR="004838EC" w:rsidRDefault="004838EC"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D04E" w14:textId="77777777" w:rsidR="004838EC" w:rsidRPr="009741B8" w:rsidRDefault="004838EC" w:rsidP="00075A7C">
    <w:pPr>
      <w:pStyle w:val="Rodap"/>
      <w:pBdr>
        <w:top w:val="single" w:sz="4" w:space="1" w:color="auto"/>
      </w:pBdr>
      <w:jc w:val="center"/>
      <w:rPr>
        <w:sz w:val="6"/>
      </w:rPr>
    </w:pPr>
  </w:p>
  <w:p w14:paraId="5A1616F4" w14:textId="77777777" w:rsidR="004838EC" w:rsidRPr="00711AC8" w:rsidRDefault="004838EC"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1C7B6795" w14:textId="77777777" w:rsidR="004838EC" w:rsidRPr="00711AC8" w:rsidRDefault="004838EC"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15</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15</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99BAF" w14:textId="77777777" w:rsidR="008A7FAC" w:rsidRDefault="008A7FAC">
      <w:r>
        <w:separator/>
      </w:r>
    </w:p>
    <w:p w14:paraId="234663EA" w14:textId="77777777" w:rsidR="008A7FAC" w:rsidRDefault="008A7FAC"/>
  </w:footnote>
  <w:footnote w:type="continuationSeparator" w:id="0">
    <w:p w14:paraId="1B5659EB" w14:textId="77777777" w:rsidR="008A7FAC" w:rsidRDefault="008A7FAC">
      <w:r>
        <w:continuationSeparator/>
      </w:r>
    </w:p>
    <w:p w14:paraId="5AC43BB9" w14:textId="77777777" w:rsidR="008A7FAC" w:rsidRDefault="008A7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44F4" w14:textId="77777777" w:rsidR="008C3D97" w:rsidRDefault="008C3D97" w:rsidP="008C3D97">
    <w:pPr>
      <w:pBdr>
        <w:bottom w:val="single" w:sz="4" w:space="1" w:color="auto"/>
      </w:pBdr>
      <w:ind w:left="1276" w:right="2126"/>
      <w:jc w:val="both"/>
      <w:rPr>
        <w:rFonts w:asciiTheme="minorHAnsi" w:hAnsiTheme="minorHAnsi" w:cstheme="minorHAnsi"/>
        <w:b/>
        <w:bCs/>
        <w:iCs/>
        <w:spacing w:val="40"/>
        <w:sz w:val="22"/>
        <w:szCs w:val="22"/>
      </w:rPr>
    </w:pPr>
  </w:p>
  <w:p w14:paraId="3DD87C78" w14:textId="45CF9BBC" w:rsidR="008C3D97" w:rsidRDefault="008C3D97" w:rsidP="008C3D97">
    <w:pPr>
      <w:pBdr>
        <w:bottom w:val="single" w:sz="4" w:space="1" w:color="auto"/>
      </w:pBdr>
      <w:ind w:left="1276" w:right="2126"/>
      <w:jc w:val="both"/>
      <w:rPr>
        <w:rFonts w:asciiTheme="minorHAnsi" w:hAnsiTheme="minorHAnsi" w:cstheme="minorHAnsi"/>
        <w:sz w:val="20"/>
        <w:szCs w:val="20"/>
      </w:rPr>
    </w:pPr>
    <w:r>
      <w:rPr>
        <w:noProof/>
      </w:rPr>
      <w:drawing>
        <wp:anchor distT="0" distB="0" distL="114300" distR="114300" simplePos="0" relativeHeight="251659264" behindDoc="1" locked="0" layoutInCell="1" allowOverlap="1" wp14:anchorId="1A6C0A6B" wp14:editId="15FC20D0">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40"/>
        <w:sz w:val="22"/>
        <w:szCs w:val="22"/>
      </w:rPr>
      <w:t>P</w:t>
    </w:r>
    <w:r>
      <w:rPr>
        <w:rFonts w:asciiTheme="minorHAnsi" w:hAnsiTheme="minorHAnsi" w:cstheme="minorHAnsi"/>
        <w:b/>
        <w:bCs/>
        <w:iCs/>
        <w:spacing w:val="40"/>
        <w:sz w:val="20"/>
        <w:szCs w:val="20"/>
      </w:rPr>
      <w:t xml:space="preserve">REFEITURA </w:t>
    </w:r>
    <w:r>
      <w:rPr>
        <w:rFonts w:asciiTheme="minorHAnsi" w:hAnsiTheme="minorHAnsi" w:cstheme="minorHAnsi"/>
        <w:b/>
        <w:bCs/>
        <w:iCs/>
        <w:spacing w:val="40"/>
        <w:sz w:val="22"/>
        <w:szCs w:val="22"/>
      </w:rPr>
      <w:t>M</w:t>
    </w:r>
    <w:r>
      <w:rPr>
        <w:rFonts w:asciiTheme="minorHAnsi" w:hAnsiTheme="minorHAnsi" w:cstheme="minorHAnsi"/>
        <w:b/>
        <w:bCs/>
        <w:iCs/>
        <w:spacing w:val="40"/>
        <w:sz w:val="20"/>
        <w:szCs w:val="20"/>
      </w:rPr>
      <w:t xml:space="preserve">UNICIPAL DE </w:t>
    </w:r>
    <w:r>
      <w:rPr>
        <w:rFonts w:asciiTheme="minorHAnsi" w:hAnsiTheme="minorHAnsi" w:cstheme="minorHAnsi"/>
        <w:b/>
        <w:bCs/>
        <w:iCs/>
        <w:spacing w:val="40"/>
        <w:sz w:val="22"/>
        <w:szCs w:val="22"/>
      </w:rPr>
      <w:t>C</w:t>
    </w:r>
    <w:r>
      <w:rPr>
        <w:rFonts w:asciiTheme="minorHAnsi" w:hAnsiTheme="minorHAnsi" w:cstheme="minorHAnsi"/>
        <w:b/>
        <w:bCs/>
        <w:iCs/>
        <w:spacing w:val="40"/>
        <w:sz w:val="20"/>
        <w:szCs w:val="20"/>
      </w:rPr>
      <w:t xml:space="preserve">AMPO </w:t>
    </w:r>
    <w:r>
      <w:rPr>
        <w:rFonts w:asciiTheme="minorHAnsi" w:hAnsiTheme="minorHAnsi" w:cstheme="minorHAnsi"/>
        <w:b/>
        <w:bCs/>
        <w:iCs/>
        <w:spacing w:val="40"/>
        <w:sz w:val="22"/>
        <w:szCs w:val="22"/>
      </w:rPr>
      <w:t>A</w:t>
    </w:r>
    <w:r>
      <w:rPr>
        <w:rFonts w:asciiTheme="minorHAnsi" w:hAnsiTheme="minorHAnsi" w:cstheme="minorHAnsi"/>
        <w:b/>
        <w:bCs/>
        <w:iCs/>
        <w:spacing w:val="40"/>
        <w:sz w:val="20"/>
        <w:szCs w:val="20"/>
      </w:rPr>
      <w:t>LEGRE</w:t>
    </w:r>
    <w:r>
      <w:rPr>
        <w:rFonts w:asciiTheme="minorHAnsi" w:hAnsiTheme="minorHAnsi" w:cstheme="minorHAnsi"/>
        <w:b/>
        <w:bCs/>
        <w:iCs/>
        <w:sz w:val="20"/>
        <w:szCs w:val="20"/>
      </w:rPr>
      <w:br/>
    </w:r>
    <w:r>
      <w:rPr>
        <w:rFonts w:asciiTheme="minorHAnsi" w:hAnsiTheme="minorHAnsi" w:cstheme="minorHAnsi"/>
        <w:bCs/>
        <w:iCs/>
        <w:sz w:val="20"/>
        <w:szCs w:val="20"/>
      </w:rPr>
      <w:t>SECRETARIA DE ADMINISTRAÇÃO – SERVIÇO DE SUPRIMENTOS</w:t>
    </w:r>
    <w:r>
      <w:rPr>
        <w:rFonts w:asciiTheme="minorHAnsi" w:hAnsiTheme="minorHAnsi" w:cstheme="minorHAnsi"/>
        <w:bCs/>
        <w:iCs/>
        <w:sz w:val="20"/>
        <w:szCs w:val="20"/>
      </w:rPr>
      <w:br/>
      <w:t>RUA CEL. BUENO FRANCO, Nº 292 - CENTRO - CAMPO ALEGRE – SC</w:t>
    </w:r>
    <w:r>
      <w:rPr>
        <w:rFonts w:asciiTheme="minorHAnsi" w:hAnsiTheme="minorHAnsi" w:cstheme="minorHAnsi"/>
        <w:bCs/>
        <w:iCs/>
        <w:sz w:val="20"/>
        <w:szCs w:val="20"/>
      </w:rPr>
      <w:br/>
      <w:t xml:space="preserve">CNPJ: 83.102.749/0001-77 </w:t>
    </w:r>
    <w:r>
      <w:rPr>
        <w:rFonts w:asciiTheme="minorHAnsi" w:hAnsiTheme="minorHAnsi" w:cstheme="minorHAnsi"/>
        <w:bCs/>
        <w:iCs/>
        <w:sz w:val="20"/>
        <w:szCs w:val="20"/>
      </w:rPr>
      <w:tab/>
    </w:r>
    <w:r>
      <w:rPr>
        <w:rFonts w:asciiTheme="minorHAnsi" w:hAnsiTheme="minorHAnsi" w:cstheme="minorHAnsi"/>
        <w:bCs/>
        <w:iCs/>
        <w:sz w:val="20"/>
        <w:szCs w:val="20"/>
      </w:rPr>
      <w:tab/>
      <w:t xml:space="preserve"> TELEFONE / FAX: (47) 3632-2266</w:t>
    </w:r>
  </w:p>
  <w:p w14:paraId="6257AC22" w14:textId="77777777" w:rsidR="004838EC" w:rsidRPr="00995F6A" w:rsidRDefault="004838EC" w:rsidP="00FB408B">
    <w:pPr>
      <w:pStyle w:val="Cabealho"/>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5AA0" w14:textId="77777777" w:rsidR="008C3D97" w:rsidRDefault="008C3D97" w:rsidP="008C3D97">
    <w:pPr>
      <w:pBdr>
        <w:bottom w:val="single" w:sz="4" w:space="1" w:color="auto"/>
      </w:pBdr>
      <w:ind w:left="1276" w:right="2126"/>
      <w:jc w:val="both"/>
      <w:rPr>
        <w:rFonts w:asciiTheme="minorHAnsi" w:hAnsiTheme="minorHAnsi" w:cstheme="minorHAnsi"/>
        <w:b/>
        <w:bCs/>
        <w:iCs/>
        <w:spacing w:val="40"/>
        <w:sz w:val="22"/>
        <w:szCs w:val="22"/>
      </w:rPr>
    </w:pPr>
  </w:p>
  <w:p w14:paraId="473B6F1C" w14:textId="77777777" w:rsidR="008C3D97" w:rsidRDefault="008C3D97" w:rsidP="008C3D97">
    <w:pPr>
      <w:pBdr>
        <w:bottom w:val="single" w:sz="4" w:space="1" w:color="auto"/>
      </w:pBdr>
      <w:ind w:left="1276" w:right="2126"/>
      <w:jc w:val="both"/>
      <w:rPr>
        <w:rFonts w:asciiTheme="minorHAnsi" w:hAnsiTheme="minorHAnsi" w:cstheme="minorHAnsi"/>
        <w:sz w:val="20"/>
        <w:szCs w:val="20"/>
      </w:rPr>
    </w:pPr>
    <w:r>
      <w:rPr>
        <w:noProof/>
      </w:rPr>
      <w:drawing>
        <wp:anchor distT="0" distB="0" distL="114300" distR="114300" simplePos="0" relativeHeight="251661312" behindDoc="1" locked="0" layoutInCell="1" allowOverlap="1" wp14:anchorId="4E226DD9" wp14:editId="19DCEE28">
          <wp:simplePos x="0" y="0"/>
          <wp:positionH relativeFrom="margin">
            <wp:posOffset>23495</wp:posOffset>
          </wp:positionH>
          <wp:positionV relativeFrom="paragraph">
            <wp:posOffset>-33020</wp:posOffset>
          </wp:positionV>
          <wp:extent cx="725170" cy="826135"/>
          <wp:effectExtent l="0" t="0" r="0" b="0"/>
          <wp:wrapNone/>
          <wp:docPr id="24" name="Imagem 24"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40"/>
        <w:sz w:val="22"/>
        <w:szCs w:val="22"/>
      </w:rPr>
      <w:t>P</w:t>
    </w:r>
    <w:r>
      <w:rPr>
        <w:rFonts w:asciiTheme="minorHAnsi" w:hAnsiTheme="minorHAnsi" w:cstheme="minorHAnsi"/>
        <w:b/>
        <w:bCs/>
        <w:iCs/>
        <w:spacing w:val="40"/>
        <w:sz w:val="20"/>
        <w:szCs w:val="20"/>
      </w:rPr>
      <w:t xml:space="preserve">REFEITURA </w:t>
    </w:r>
    <w:r>
      <w:rPr>
        <w:rFonts w:asciiTheme="minorHAnsi" w:hAnsiTheme="minorHAnsi" w:cstheme="minorHAnsi"/>
        <w:b/>
        <w:bCs/>
        <w:iCs/>
        <w:spacing w:val="40"/>
        <w:sz w:val="22"/>
        <w:szCs w:val="22"/>
      </w:rPr>
      <w:t>M</w:t>
    </w:r>
    <w:r>
      <w:rPr>
        <w:rFonts w:asciiTheme="minorHAnsi" w:hAnsiTheme="minorHAnsi" w:cstheme="minorHAnsi"/>
        <w:b/>
        <w:bCs/>
        <w:iCs/>
        <w:spacing w:val="40"/>
        <w:sz w:val="20"/>
        <w:szCs w:val="20"/>
      </w:rPr>
      <w:t xml:space="preserve">UNICIPAL DE </w:t>
    </w:r>
    <w:r>
      <w:rPr>
        <w:rFonts w:asciiTheme="minorHAnsi" w:hAnsiTheme="minorHAnsi" w:cstheme="minorHAnsi"/>
        <w:b/>
        <w:bCs/>
        <w:iCs/>
        <w:spacing w:val="40"/>
        <w:sz w:val="22"/>
        <w:szCs w:val="22"/>
      </w:rPr>
      <w:t>C</w:t>
    </w:r>
    <w:r>
      <w:rPr>
        <w:rFonts w:asciiTheme="minorHAnsi" w:hAnsiTheme="minorHAnsi" w:cstheme="minorHAnsi"/>
        <w:b/>
        <w:bCs/>
        <w:iCs/>
        <w:spacing w:val="40"/>
        <w:sz w:val="20"/>
        <w:szCs w:val="20"/>
      </w:rPr>
      <w:t xml:space="preserve">AMPO </w:t>
    </w:r>
    <w:r>
      <w:rPr>
        <w:rFonts w:asciiTheme="minorHAnsi" w:hAnsiTheme="minorHAnsi" w:cstheme="minorHAnsi"/>
        <w:b/>
        <w:bCs/>
        <w:iCs/>
        <w:spacing w:val="40"/>
        <w:sz w:val="22"/>
        <w:szCs w:val="22"/>
      </w:rPr>
      <w:t>A</w:t>
    </w:r>
    <w:r>
      <w:rPr>
        <w:rFonts w:asciiTheme="minorHAnsi" w:hAnsiTheme="minorHAnsi" w:cstheme="minorHAnsi"/>
        <w:b/>
        <w:bCs/>
        <w:iCs/>
        <w:spacing w:val="40"/>
        <w:sz w:val="20"/>
        <w:szCs w:val="20"/>
      </w:rPr>
      <w:t>LEGRE</w:t>
    </w:r>
    <w:r>
      <w:rPr>
        <w:rFonts w:asciiTheme="minorHAnsi" w:hAnsiTheme="minorHAnsi" w:cstheme="minorHAnsi"/>
        <w:b/>
        <w:bCs/>
        <w:iCs/>
        <w:sz w:val="20"/>
        <w:szCs w:val="20"/>
      </w:rPr>
      <w:br/>
    </w:r>
    <w:r>
      <w:rPr>
        <w:rFonts w:asciiTheme="minorHAnsi" w:hAnsiTheme="minorHAnsi" w:cstheme="minorHAnsi"/>
        <w:bCs/>
        <w:iCs/>
        <w:sz w:val="20"/>
        <w:szCs w:val="20"/>
      </w:rPr>
      <w:t>SECRETARIA DE ADMINISTRAÇÃO – SERVIÇO DE SUPRIMENTOS</w:t>
    </w:r>
    <w:r>
      <w:rPr>
        <w:rFonts w:asciiTheme="minorHAnsi" w:hAnsiTheme="minorHAnsi" w:cstheme="minorHAnsi"/>
        <w:bCs/>
        <w:iCs/>
        <w:sz w:val="20"/>
        <w:szCs w:val="20"/>
      </w:rPr>
      <w:br/>
      <w:t>RUA CEL. BUENO FRANCO, Nº 292 - CENTRO - CAMPO ALEGRE – SC</w:t>
    </w:r>
    <w:r>
      <w:rPr>
        <w:rFonts w:asciiTheme="minorHAnsi" w:hAnsiTheme="minorHAnsi" w:cstheme="minorHAnsi"/>
        <w:bCs/>
        <w:iCs/>
        <w:sz w:val="20"/>
        <w:szCs w:val="20"/>
      </w:rPr>
      <w:br/>
      <w:t xml:space="preserve">CNPJ: 83.102.749/0001-77 </w:t>
    </w:r>
    <w:r>
      <w:rPr>
        <w:rFonts w:asciiTheme="minorHAnsi" w:hAnsiTheme="minorHAnsi" w:cstheme="minorHAnsi"/>
        <w:bCs/>
        <w:iCs/>
        <w:sz w:val="20"/>
        <w:szCs w:val="20"/>
      </w:rPr>
      <w:tab/>
    </w:r>
    <w:r>
      <w:rPr>
        <w:rFonts w:asciiTheme="minorHAnsi" w:hAnsiTheme="minorHAnsi" w:cstheme="minorHAnsi"/>
        <w:bCs/>
        <w:iCs/>
        <w:sz w:val="20"/>
        <w:szCs w:val="20"/>
      </w:rPr>
      <w:tab/>
      <w:t xml:space="preserve"> TELEFONE / FAX: (47) 3632-2266</w:t>
    </w:r>
  </w:p>
  <w:p w14:paraId="17A92286" w14:textId="77777777" w:rsidR="00BD6346" w:rsidRPr="00995F6A" w:rsidRDefault="00BD6346" w:rsidP="00BD6346">
    <w:pPr>
      <w:pStyle w:val="Cabealho"/>
      <w:rPr>
        <w:rFonts w:ascii="Calibri" w:eastAsia="Calibri" w:hAnsi="Calibri" w:cs="Calibri"/>
        <w:sz w:val="22"/>
        <w:szCs w:val="22"/>
      </w:rPr>
    </w:pPr>
  </w:p>
  <w:p w14:paraId="00142C03" w14:textId="7CF4F861" w:rsidR="004838EC" w:rsidRPr="00BD6346" w:rsidRDefault="004838EC" w:rsidP="00BD63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2"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6A493D"/>
    <w:multiLevelType w:val="multilevel"/>
    <w:tmpl w:val="F1D2B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2C4196"/>
    <w:multiLevelType w:val="multilevel"/>
    <w:tmpl w:val="91D8B230"/>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15"/>
  </w:num>
  <w:num w:numId="5">
    <w:abstractNumId w:val="11"/>
  </w:num>
  <w:num w:numId="6">
    <w:abstractNumId w:val="12"/>
  </w:num>
  <w:num w:numId="7">
    <w:abstractNumId w:val="0"/>
  </w:num>
  <w:num w:numId="8">
    <w:abstractNumId w:val="6"/>
  </w:num>
  <w:num w:numId="9">
    <w:abstractNumId w:val="7"/>
  </w:num>
  <w:num w:numId="10">
    <w:abstractNumId w:val="21"/>
  </w:num>
  <w:num w:numId="11">
    <w:abstractNumId w:val="3"/>
  </w:num>
  <w:num w:numId="12">
    <w:abstractNumId w:val="20"/>
  </w:num>
  <w:num w:numId="13">
    <w:abstractNumId w:val="17"/>
  </w:num>
  <w:num w:numId="14">
    <w:abstractNumId w:val="5"/>
  </w:num>
  <w:num w:numId="15">
    <w:abstractNumId w:val="2"/>
  </w:num>
  <w:num w:numId="16">
    <w:abstractNumId w:val="4"/>
  </w:num>
  <w:num w:numId="17">
    <w:abstractNumId w:val="9"/>
  </w:num>
  <w:num w:numId="18">
    <w:abstractNumId w:val="1"/>
  </w:num>
  <w:num w:numId="19">
    <w:abstractNumId w:val="18"/>
  </w:num>
  <w:num w:numId="20">
    <w:abstractNumId w:val="8"/>
  </w:num>
  <w:num w:numId="21">
    <w:abstractNumId w:val="1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F26"/>
    <w:rsid w:val="000030FA"/>
    <w:rsid w:val="00005BEC"/>
    <w:rsid w:val="00011B8F"/>
    <w:rsid w:val="000135F5"/>
    <w:rsid w:val="0001496E"/>
    <w:rsid w:val="000177AA"/>
    <w:rsid w:val="00022CEF"/>
    <w:rsid w:val="00024036"/>
    <w:rsid w:val="00024DE8"/>
    <w:rsid w:val="00024EC6"/>
    <w:rsid w:val="00024F66"/>
    <w:rsid w:val="00025387"/>
    <w:rsid w:val="00025B4C"/>
    <w:rsid w:val="00032CE4"/>
    <w:rsid w:val="00033039"/>
    <w:rsid w:val="000365EF"/>
    <w:rsid w:val="00037D7D"/>
    <w:rsid w:val="00040FDD"/>
    <w:rsid w:val="00041DE4"/>
    <w:rsid w:val="00042721"/>
    <w:rsid w:val="0004529A"/>
    <w:rsid w:val="0004594F"/>
    <w:rsid w:val="00047D91"/>
    <w:rsid w:val="000508D8"/>
    <w:rsid w:val="000511A2"/>
    <w:rsid w:val="000517C0"/>
    <w:rsid w:val="00052188"/>
    <w:rsid w:val="00052A20"/>
    <w:rsid w:val="000543E0"/>
    <w:rsid w:val="00054401"/>
    <w:rsid w:val="00057A79"/>
    <w:rsid w:val="00057FC6"/>
    <w:rsid w:val="00062F67"/>
    <w:rsid w:val="00064FDF"/>
    <w:rsid w:val="00067267"/>
    <w:rsid w:val="00067523"/>
    <w:rsid w:val="00067963"/>
    <w:rsid w:val="000702C7"/>
    <w:rsid w:val="00070C88"/>
    <w:rsid w:val="00071078"/>
    <w:rsid w:val="00072041"/>
    <w:rsid w:val="00072391"/>
    <w:rsid w:val="000748D8"/>
    <w:rsid w:val="00074F84"/>
    <w:rsid w:val="00075A38"/>
    <w:rsid w:val="00075A7C"/>
    <w:rsid w:val="0007660E"/>
    <w:rsid w:val="00077F05"/>
    <w:rsid w:val="00080C74"/>
    <w:rsid w:val="000849B4"/>
    <w:rsid w:val="0008585A"/>
    <w:rsid w:val="00086482"/>
    <w:rsid w:val="00090729"/>
    <w:rsid w:val="00092E98"/>
    <w:rsid w:val="00092EF3"/>
    <w:rsid w:val="000930C9"/>
    <w:rsid w:val="0009335D"/>
    <w:rsid w:val="00093388"/>
    <w:rsid w:val="000939D4"/>
    <w:rsid w:val="00093CB5"/>
    <w:rsid w:val="00095AA5"/>
    <w:rsid w:val="00096D7F"/>
    <w:rsid w:val="0009748B"/>
    <w:rsid w:val="000A35B7"/>
    <w:rsid w:val="000A4294"/>
    <w:rsid w:val="000A5008"/>
    <w:rsid w:val="000B03B4"/>
    <w:rsid w:val="000B139C"/>
    <w:rsid w:val="000B2230"/>
    <w:rsid w:val="000B412A"/>
    <w:rsid w:val="000B5A74"/>
    <w:rsid w:val="000B6940"/>
    <w:rsid w:val="000B7128"/>
    <w:rsid w:val="000B7654"/>
    <w:rsid w:val="000C05C2"/>
    <w:rsid w:val="000C2699"/>
    <w:rsid w:val="000C3876"/>
    <w:rsid w:val="000C5103"/>
    <w:rsid w:val="000C5668"/>
    <w:rsid w:val="000C57EA"/>
    <w:rsid w:val="000D05B1"/>
    <w:rsid w:val="000D08F8"/>
    <w:rsid w:val="000D1809"/>
    <w:rsid w:val="000D2F67"/>
    <w:rsid w:val="000D3769"/>
    <w:rsid w:val="000D3CC5"/>
    <w:rsid w:val="000D5885"/>
    <w:rsid w:val="000D660C"/>
    <w:rsid w:val="000D671A"/>
    <w:rsid w:val="000E07B0"/>
    <w:rsid w:val="000E7EF2"/>
    <w:rsid w:val="000F1395"/>
    <w:rsid w:val="000F1405"/>
    <w:rsid w:val="000F19F6"/>
    <w:rsid w:val="000F1A16"/>
    <w:rsid w:val="000F3B06"/>
    <w:rsid w:val="000F4455"/>
    <w:rsid w:val="000F4CEE"/>
    <w:rsid w:val="000F4D46"/>
    <w:rsid w:val="000F5F0D"/>
    <w:rsid w:val="000F609C"/>
    <w:rsid w:val="000F790C"/>
    <w:rsid w:val="0010033E"/>
    <w:rsid w:val="00100CA6"/>
    <w:rsid w:val="0010268C"/>
    <w:rsid w:val="00102A05"/>
    <w:rsid w:val="001101BB"/>
    <w:rsid w:val="0011071C"/>
    <w:rsid w:val="00110D68"/>
    <w:rsid w:val="0011137D"/>
    <w:rsid w:val="00116201"/>
    <w:rsid w:val="00120DC6"/>
    <w:rsid w:val="0012159A"/>
    <w:rsid w:val="001218CA"/>
    <w:rsid w:val="00122A17"/>
    <w:rsid w:val="00125A8B"/>
    <w:rsid w:val="00125B27"/>
    <w:rsid w:val="001318EF"/>
    <w:rsid w:val="00132AA0"/>
    <w:rsid w:val="0013456A"/>
    <w:rsid w:val="001353AC"/>
    <w:rsid w:val="0013570C"/>
    <w:rsid w:val="001426C6"/>
    <w:rsid w:val="001449E0"/>
    <w:rsid w:val="001455A5"/>
    <w:rsid w:val="001472D2"/>
    <w:rsid w:val="0014756F"/>
    <w:rsid w:val="00147578"/>
    <w:rsid w:val="00150021"/>
    <w:rsid w:val="001525C2"/>
    <w:rsid w:val="00152FD2"/>
    <w:rsid w:val="00156045"/>
    <w:rsid w:val="0015678B"/>
    <w:rsid w:val="00157B09"/>
    <w:rsid w:val="00157DA1"/>
    <w:rsid w:val="0016235A"/>
    <w:rsid w:val="0016290A"/>
    <w:rsid w:val="00162C1C"/>
    <w:rsid w:val="00163934"/>
    <w:rsid w:val="00164EBF"/>
    <w:rsid w:val="001658AE"/>
    <w:rsid w:val="00166069"/>
    <w:rsid w:val="00166CA9"/>
    <w:rsid w:val="00167BDB"/>
    <w:rsid w:val="00167C3E"/>
    <w:rsid w:val="00167DC7"/>
    <w:rsid w:val="00171163"/>
    <w:rsid w:val="00171608"/>
    <w:rsid w:val="0017560E"/>
    <w:rsid w:val="00177CA1"/>
    <w:rsid w:val="00181BC0"/>
    <w:rsid w:val="001852A5"/>
    <w:rsid w:val="00185D36"/>
    <w:rsid w:val="00185FA9"/>
    <w:rsid w:val="00187B5C"/>
    <w:rsid w:val="00191C6A"/>
    <w:rsid w:val="00194192"/>
    <w:rsid w:val="0019560A"/>
    <w:rsid w:val="001973EA"/>
    <w:rsid w:val="001A0572"/>
    <w:rsid w:val="001A0D81"/>
    <w:rsid w:val="001A1A86"/>
    <w:rsid w:val="001A1AB4"/>
    <w:rsid w:val="001A2ED6"/>
    <w:rsid w:val="001A65F9"/>
    <w:rsid w:val="001B0512"/>
    <w:rsid w:val="001B1A28"/>
    <w:rsid w:val="001B1B06"/>
    <w:rsid w:val="001B2316"/>
    <w:rsid w:val="001B4D0A"/>
    <w:rsid w:val="001B5827"/>
    <w:rsid w:val="001B5951"/>
    <w:rsid w:val="001B5D14"/>
    <w:rsid w:val="001B61C3"/>
    <w:rsid w:val="001B6315"/>
    <w:rsid w:val="001C19AE"/>
    <w:rsid w:val="001C3BB2"/>
    <w:rsid w:val="001C5118"/>
    <w:rsid w:val="001C779A"/>
    <w:rsid w:val="001C7A53"/>
    <w:rsid w:val="001D26E5"/>
    <w:rsid w:val="001D5EBD"/>
    <w:rsid w:val="001E2DAB"/>
    <w:rsid w:val="001E446A"/>
    <w:rsid w:val="001E5D69"/>
    <w:rsid w:val="001E5F94"/>
    <w:rsid w:val="001E695D"/>
    <w:rsid w:val="001F21BF"/>
    <w:rsid w:val="001F2D7C"/>
    <w:rsid w:val="001F5587"/>
    <w:rsid w:val="001F6B6F"/>
    <w:rsid w:val="00200FC6"/>
    <w:rsid w:val="002013EB"/>
    <w:rsid w:val="00201BCF"/>
    <w:rsid w:val="00201C59"/>
    <w:rsid w:val="00204229"/>
    <w:rsid w:val="00204876"/>
    <w:rsid w:val="00205912"/>
    <w:rsid w:val="0020791F"/>
    <w:rsid w:val="002108C8"/>
    <w:rsid w:val="002109A8"/>
    <w:rsid w:val="002110AA"/>
    <w:rsid w:val="0021215D"/>
    <w:rsid w:val="002127BA"/>
    <w:rsid w:val="0021604C"/>
    <w:rsid w:val="0021640D"/>
    <w:rsid w:val="002176C5"/>
    <w:rsid w:val="002215D4"/>
    <w:rsid w:val="00221C3F"/>
    <w:rsid w:val="002238CD"/>
    <w:rsid w:val="00223F2F"/>
    <w:rsid w:val="002245D5"/>
    <w:rsid w:val="0022494A"/>
    <w:rsid w:val="00224962"/>
    <w:rsid w:val="002253A5"/>
    <w:rsid w:val="00225619"/>
    <w:rsid w:val="00225C6F"/>
    <w:rsid w:val="002266C7"/>
    <w:rsid w:val="00227BB7"/>
    <w:rsid w:val="002314E3"/>
    <w:rsid w:val="002325CB"/>
    <w:rsid w:val="00232A92"/>
    <w:rsid w:val="00232D6B"/>
    <w:rsid w:val="00233DED"/>
    <w:rsid w:val="00234663"/>
    <w:rsid w:val="00234EDB"/>
    <w:rsid w:val="00240D57"/>
    <w:rsid w:val="00241142"/>
    <w:rsid w:val="0024181F"/>
    <w:rsid w:val="00241C74"/>
    <w:rsid w:val="0024213E"/>
    <w:rsid w:val="00247878"/>
    <w:rsid w:val="00252BFC"/>
    <w:rsid w:val="002540B2"/>
    <w:rsid w:val="0025507D"/>
    <w:rsid w:val="00256B5B"/>
    <w:rsid w:val="002573C8"/>
    <w:rsid w:val="002577F3"/>
    <w:rsid w:val="00257910"/>
    <w:rsid w:val="002601FE"/>
    <w:rsid w:val="00263B3D"/>
    <w:rsid w:val="0026538E"/>
    <w:rsid w:val="002659F4"/>
    <w:rsid w:val="002706DD"/>
    <w:rsid w:val="002719CA"/>
    <w:rsid w:val="00273497"/>
    <w:rsid w:val="00273FAA"/>
    <w:rsid w:val="00275134"/>
    <w:rsid w:val="002811C9"/>
    <w:rsid w:val="00281E95"/>
    <w:rsid w:val="00281FD3"/>
    <w:rsid w:val="0028347A"/>
    <w:rsid w:val="00283A79"/>
    <w:rsid w:val="00284BB7"/>
    <w:rsid w:val="00285F1D"/>
    <w:rsid w:val="00286240"/>
    <w:rsid w:val="002879AD"/>
    <w:rsid w:val="00290D59"/>
    <w:rsid w:val="00291B42"/>
    <w:rsid w:val="002933DB"/>
    <w:rsid w:val="00293924"/>
    <w:rsid w:val="002942AB"/>
    <w:rsid w:val="002951A1"/>
    <w:rsid w:val="00295F21"/>
    <w:rsid w:val="00297F9A"/>
    <w:rsid w:val="002A0641"/>
    <w:rsid w:val="002A1ADE"/>
    <w:rsid w:val="002A3798"/>
    <w:rsid w:val="002A3F88"/>
    <w:rsid w:val="002A44A6"/>
    <w:rsid w:val="002A4D22"/>
    <w:rsid w:val="002A5FC9"/>
    <w:rsid w:val="002B3234"/>
    <w:rsid w:val="002B44CB"/>
    <w:rsid w:val="002C0059"/>
    <w:rsid w:val="002C5078"/>
    <w:rsid w:val="002D05AE"/>
    <w:rsid w:val="002D0B09"/>
    <w:rsid w:val="002D2ADB"/>
    <w:rsid w:val="002D5DC3"/>
    <w:rsid w:val="002E5567"/>
    <w:rsid w:val="002E55B2"/>
    <w:rsid w:val="002E5D21"/>
    <w:rsid w:val="002F20F9"/>
    <w:rsid w:val="002F4888"/>
    <w:rsid w:val="002F7F4E"/>
    <w:rsid w:val="003011FB"/>
    <w:rsid w:val="003030E0"/>
    <w:rsid w:val="0030344C"/>
    <w:rsid w:val="00305AE4"/>
    <w:rsid w:val="003072BD"/>
    <w:rsid w:val="003102B4"/>
    <w:rsid w:val="00311782"/>
    <w:rsid w:val="00313DC9"/>
    <w:rsid w:val="00314065"/>
    <w:rsid w:val="00316FA2"/>
    <w:rsid w:val="003214FA"/>
    <w:rsid w:val="0032271D"/>
    <w:rsid w:val="00326B23"/>
    <w:rsid w:val="003308D5"/>
    <w:rsid w:val="00330D67"/>
    <w:rsid w:val="003322C1"/>
    <w:rsid w:val="0033280F"/>
    <w:rsid w:val="0033292B"/>
    <w:rsid w:val="003366D4"/>
    <w:rsid w:val="0033710D"/>
    <w:rsid w:val="00337EE1"/>
    <w:rsid w:val="0034040D"/>
    <w:rsid w:val="003416A0"/>
    <w:rsid w:val="003423CD"/>
    <w:rsid w:val="00342884"/>
    <w:rsid w:val="00342D13"/>
    <w:rsid w:val="00342F88"/>
    <w:rsid w:val="00343DEE"/>
    <w:rsid w:val="00344DD9"/>
    <w:rsid w:val="003504E0"/>
    <w:rsid w:val="003522DD"/>
    <w:rsid w:val="00352563"/>
    <w:rsid w:val="003528CB"/>
    <w:rsid w:val="003546F7"/>
    <w:rsid w:val="00356483"/>
    <w:rsid w:val="0035788B"/>
    <w:rsid w:val="003579F5"/>
    <w:rsid w:val="00360461"/>
    <w:rsid w:val="0036050E"/>
    <w:rsid w:val="003612E2"/>
    <w:rsid w:val="00361607"/>
    <w:rsid w:val="00361847"/>
    <w:rsid w:val="003630C7"/>
    <w:rsid w:val="00364667"/>
    <w:rsid w:val="003657E3"/>
    <w:rsid w:val="00365900"/>
    <w:rsid w:val="00366700"/>
    <w:rsid w:val="00367C2E"/>
    <w:rsid w:val="00371C3C"/>
    <w:rsid w:val="00371FA0"/>
    <w:rsid w:val="00373706"/>
    <w:rsid w:val="00374C57"/>
    <w:rsid w:val="0037551F"/>
    <w:rsid w:val="00375DDA"/>
    <w:rsid w:val="00376721"/>
    <w:rsid w:val="00376856"/>
    <w:rsid w:val="00376DD3"/>
    <w:rsid w:val="00377ECD"/>
    <w:rsid w:val="00380405"/>
    <w:rsid w:val="0038099C"/>
    <w:rsid w:val="003811D1"/>
    <w:rsid w:val="00383418"/>
    <w:rsid w:val="003841C6"/>
    <w:rsid w:val="0038493C"/>
    <w:rsid w:val="00385BB6"/>
    <w:rsid w:val="00390EBE"/>
    <w:rsid w:val="00394222"/>
    <w:rsid w:val="00396556"/>
    <w:rsid w:val="003A059B"/>
    <w:rsid w:val="003A1335"/>
    <w:rsid w:val="003A373E"/>
    <w:rsid w:val="003A4E1D"/>
    <w:rsid w:val="003B0A69"/>
    <w:rsid w:val="003B217B"/>
    <w:rsid w:val="003B3175"/>
    <w:rsid w:val="003B48B6"/>
    <w:rsid w:val="003C0598"/>
    <w:rsid w:val="003C2473"/>
    <w:rsid w:val="003C60D5"/>
    <w:rsid w:val="003C6362"/>
    <w:rsid w:val="003C671F"/>
    <w:rsid w:val="003C6AAA"/>
    <w:rsid w:val="003C7B6F"/>
    <w:rsid w:val="003C7C66"/>
    <w:rsid w:val="003D146D"/>
    <w:rsid w:val="003D1B1D"/>
    <w:rsid w:val="003D1B49"/>
    <w:rsid w:val="003D1F2E"/>
    <w:rsid w:val="003D2401"/>
    <w:rsid w:val="003D2451"/>
    <w:rsid w:val="003D2A61"/>
    <w:rsid w:val="003D2A8F"/>
    <w:rsid w:val="003D4205"/>
    <w:rsid w:val="003D427C"/>
    <w:rsid w:val="003D45B2"/>
    <w:rsid w:val="003D4636"/>
    <w:rsid w:val="003E13D9"/>
    <w:rsid w:val="003E2D25"/>
    <w:rsid w:val="003E348F"/>
    <w:rsid w:val="003E39D3"/>
    <w:rsid w:val="003E515B"/>
    <w:rsid w:val="003E5D43"/>
    <w:rsid w:val="003E6FCF"/>
    <w:rsid w:val="003F1355"/>
    <w:rsid w:val="003F2494"/>
    <w:rsid w:val="003F7289"/>
    <w:rsid w:val="004016B8"/>
    <w:rsid w:val="00405941"/>
    <w:rsid w:val="00406AEA"/>
    <w:rsid w:val="00410018"/>
    <w:rsid w:val="00410921"/>
    <w:rsid w:val="00411723"/>
    <w:rsid w:val="0041244E"/>
    <w:rsid w:val="0041501C"/>
    <w:rsid w:val="00416235"/>
    <w:rsid w:val="004210E6"/>
    <w:rsid w:val="004213EE"/>
    <w:rsid w:val="00424CF8"/>
    <w:rsid w:val="00426BC4"/>
    <w:rsid w:val="004343F8"/>
    <w:rsid w:val="00434D3A"/>
    <w:rsid w:val="00435156"/>
    <w:rsid w:val="00440356"/>
    <w:rsid w:val="0044045C"/>
    <w:rsid w:val="004406DD"/>
    <w:rsid w:val="004419A5"/>
    <w:rsid w:val="00441A5D"/>
    <w:rsid w:val="00442B72"/>
    <w:rsid w:val="00443C9E"/>
    <w:rsid w:val="0044461C"/>
    <w:rsid w:val="00444712"/>
    <w:rsid w:val="00444F72"/>
    <w:rsid w:val="004451F4"/>
    <w:rsid w:val="004527AE"/>
    <w:rsid w:val="00455541"/>
    <w:rsid w:val="00455779"/>
    <w:rsid w:val="00456998"/>
    <w:rsid w:val="00460402"/>
    <w:rsid w:val="0046443F"/>
    <w:rsid w:val="00466B60"/>
    <w:rsid w:val="00471CF4"/>
    <w:rsid w:val="00474A97"/>
    <w:rsid w:val="00475DA7"/>
    <w:rsid w:val="00482F52"/>
    <w:rsid w:val="004833A1"/>
    <w:rsid w:val="004838EC"/>
    <w:rsid w:val="00484302"/>
    <w:rsid w:val="0048545B"/>
    <w:rsid w:val="00486570"/>
    <w:rsid w:val="00486D60"/>
    <w:rsid w:val="00487245"/>
    <w:rsid w:val="00487BF3"/>
    <w:rsid w:val="00490CE0"/>
    <w:rsid w:val="004917EA"/>
    <w:rsid w:val="004917F9"/>
    <w:rsid w:val="004931D9"/>
    <w:rsid w:val="004950A0"/>
    <w:rsid w:val="00495662"/>
    <w:rsid w:val="00496814"/>
    <w:rsid w:val="004975B3"/>
    <w:rsid w:val="004A0311"/>
    <w:rsid w:val="004A0E6C"/>
    <w:rsid w:val="004A4A2F"/>
    <w:rsid w:val="004A5ABC"/>
    <w:rsid w:val="004A5D34"/>
    <w:rsid w:val="004A6361"/>
    <w:rsid w:val="004A6D5B"/>
    <w:rsid w:val="004A7044"/>
    <w:rsid w:val="004B1C89"/>
    <w:rsid w:val="004B2C27"/>
    <w:rsid w:val="004B458B"/>
    <w:rsid w:val="004B7345"/>
    <w:rsid w:val="004C1ACC"/>
    <w:rsid w:val="004C2F5E"/>
    <w:rsid w:val="004C3E4C"/>
    <w:rsid w:val="004C73C5"/>
    <w:rsid w:val="004D0A9D"/>
    <w:rsid w:val="004D1547"/>
    <w:rsid w:val="004D2FC0"/>
    <w:rsid w:val="004D3F4D"/>
    <w:rsid w:val="004D7C2B"/>
    <w:rsid w:val="004E01B6"/>
    <w:rsid w:val="004E0819"/>
    <w:rsid w:val="004E5B97"/>
    <w:rsid w:val="004E710D"/>
    <w:rsid w:val="004F18EE"/>
    <w:rsid w:val="004F285C"/>
    <w:rsid w:val="004F356C"/>
    <w:rsid w:val="004F4127"/>
    <w:rsid w:val="004F4849"/>
    <w:rsid w:val="004F4B42"/>
    <w:rsid w:val="004F4C18"/>
    <w:rsid w:val="004F7162"/>
    <w:rsid w:val="004F75C5"/>
    <w:rsid w:val="004F7665"/>
    <w:rsid w:val="00502DA0"/>
    <w:rsid w:val="00504224"/>
    <w:rsid w:val="00504A13"/>
    <w:rsid w:val="0050546F"/>
    <w:rsid w:val="00506BB6"/>
    <w:rsid w:val="00507EA1"/>
    <w:rsid w:val="005114A0"/>
    <w:rsid w:val="00512D3C"/>
    <w:rsid w:val="00515F1F"/>
    <w:rsid w:val="00523401"/>
    <w:rsid w:val="0052341A"/>
    <w:rsid w:val="00523DD9"/>
    <w:rsid w:val="00524506"/>
    <w:rsid w:val="0052476D"/>
    <w:rsid w:val="00525EE3"/>
    <w:rsid w:val="00533C46"/>
    <w:rsid w:val="00535DA8"/>
    <w:rsid w:val="00535FCC"/>
    <w:rsid w:val="0054114D"/>
    <w:rsid w:val="00541539"/>
    <w:rsid w:val="00543DA4"/>
    <w:rsid w:val="00547441"/>
    <w:rsid w:val="00550426"/>
    <w:rsid w:val="00553A95"/>
    <w:rsid w:val="00556FD2"/>
    <w:rsid w:val="0055798E"/>
    <w:rsid w:val="00557A62"/>
    <w:rsid w:val="00561328"/>
    <w:rsid w:val="00562A3F"/>
    <w:rsid w:val="005636BF"/>
    <w:rsid w:val="00564FA1"/>
    <w:rsid w:val="0056593A"/>
    <w:rsid w:val="0057039F"/>
    <w:rsid w:val="00571BDA"/>
    <w:rsid w:val="005727BF"/>
    <w:rsid w:val="005742AD"/>
    <w:rsid w:val="00574EDC"/>
    <w:rsid w:val="00575D7E"/>
    <w:rsid w:val="00575DF3"/>
    <w:rsid w:val="005763D1"/>
    <w:rsid w:val="00580AC6"/>
    <w:rsid w:val="00580CFF"/>
    <w:rsid w:val="0058243E"/>
    <w:rsid w:val="005825FD"/>
    <w:rsid w:val="00582D06"/>
    <w:rsid w:val="0058384D"/>
    <w:rsid w:val="005847D3"/>
    <w:rsid w:val="00585C2F"/>
    <w:rsid w:val="00586840"/>
    <w:rsid w:val="00586ADC"/>
    <w:rsid w:val="0058752D"/>
    <w:rsid w:val="00594058"/>
    <w:rsid w:val="00594AD6"/>
    <w:rsid w:val="00596FB5"/>
    <w:rsid w:val="005A1F5B"/>
    <w:rsid w:val="005A28EF"/>
    <w:rsid w:val="005A5F1F"/>
    <w:rsid w:val="005A7605"/>
    <w:rsid w:val="005B1AB7"/>
    <w:rsid w:val="005B1EEB"/>
    <w:rsid w:val="005B605F"/>
    <w:rsid w:val="005B629D"/>
    <w:rsid w:val="005B731D"/>
    <w:rsid w:val="005C0153"/>
    <w:rsid w:val="005C2181"/>
    <w:rsid w:val="005C3A78"/>
    <w:rsid w:val="005C4D5A"/>
    <w:rsid w:val="005C6C76"/>
    <w:rsid w:val="005C79C1"/>
    <w:rsid w:val="005D1E34"/>
    <w:rsid w:val="005D1EE9"/>
    <w:rsid w:val="005D6028"/>
    <w:rsid w:val="005D6807"/>
    <w:rsid w:val="005D6BA6"/>
    <w:rsid w:val="005D7131"/>
    <w:rsid w:val="005E0356"/>
    <w:rsid w:val="005E0A39"/>
    <w:rsid w:val="005E2B98"/>
    <w:rsid w:val="005E3231"/>
    <w:rsid w:val="005E50BA"/>
    <w:rsid w:val="005E7776"/>
    <w:rsid w:val="005F231D"/>
    <w:rsid w:val="005F2856"/>
    <w:rsid w:val="005F300E"/>
    <w:rsid w:val="005F3635"/>
    <w:rsid w:val="005F4C0F"/>
    <w:rsid w:val="005F7960"/>
    <w:rsid w:val="00601979"/>
    <w:rsid w:val="00602913"/>
    <w:rsid w:val="00602B8A"/>
    <w:rsid w:val="0060393F"/>
    <w:rsid w:val="00604CF0"/>
    <w:rsid w:val="00605614"/>
    <w:rsid w:val="00606531"/>
    <w:rsid w:val="00612AB4"/>
    <w:rsid w:val="00613247"/>
    <w:rsid w:val="00617291"/>
    <w:rsid w:val="0062122E"/>
    <w:rsid w:val="006214C5"/>
    <w:rsid w:val="00623488"/>
    <w:rsid w:val="00625FC3"/>
    <w:rsid w:val="00626111"/>
    <w:rsid w:val="00627158"/>
    <w:rsid w:val="0063020E"/>
    <w:rsid w:val="00631296"/>
    <w:rsid w:val="00632D2C"/>
    <w:rsid w:val="006344F9"/>
    <w:rsid w:val="00634DB3"/>
    <w:rsid w:val="00634FFC"/>
    <w:rsid w:val="006359CA"/>
    <w:rsid w:val="006406C5"/>
    <w:rsid w:val="00640E88"/>
    <w:rsid w:val="00640EA4"/>
    <w:rsid w:val="006427AE"/>
    <w:rsid w:val="006457D0"/>
    <w:rsid w:val="00647743"/>
    <w:rsid w:val="00651ADE"/>
    <w:rsid w:val="006522FA"/>
    <w:rsid w:val="0065276D"/>
    <w:rsid w:val="006544AB"/>
    <w:rsid w:val="00655120"/>
    <w:rsid w:val="00661A9C"/>
    <w:rsid w:val="006623D0"/>
    <w:rsid w:val="006630D3"/>
    <w:rsid w:val="00665458"/>
    <w:rsid w:val="0066667B"/>
    <w:rsid w:val="006673C7"/>
    <w:rsid w:val="0067148C"/>
    <w:rsid w:val="006717C9"/>
    <w:rsid w:val="00673A75"/>
    <w:rsid w:val="00674FEE"/>
    <w:rsid w:val="00675400"/>
    <w:rsid w:val="0067679E"/>
    <w:rsid w:val="0068305A"/>
    <w:rsid w:val="006831DF"/>
    <w:rsid w:val="00683AF6"/>
    <w:rsid w:val="00683BE3"/>
    <w:rsid w:val="00684CC1"/>
    <w:rsid w:val="006859B2"/>
    <w:rsid w:val="00691265"/>
    <w:rsid w:val="00691ACA"/>
    <w:rsid w:val="0069350E"/>
    <w:rsid w:val="006940C8"/>
    <w:rsid w:val="006953E0"/>
    <w:rsid w:val="00697099"/>
    <w:rsid w:val="006978CD"/>
    <w:rsid w:val="006979CD"/>
    <w:rsid w:val="006A17F8"/>
    <w:rsid w:val="006A1848"/>
    <w:rsid w:val="006A5004"/>
    <w:rsid w:val="006A6599"/>
    <w:rsid w:val="006A6668"/>
    <w:rsid w:val="006B0353"/>
    <w:rsid w:val="006B0F67"/>
    <w:rsid w:val="006B1648"/>
    <w:rsid w:val="006B2336"/>
    <w:rsid w:val="006B4887"/>
    <w:rsid w:val="006B49AD"/>
    <w:rsid w:val="006B674E"/>
    <w:rsid w:val="006C053E"/>
    <w:rsid w:val="006C1BBC"/>
    <w:rsid w:val="006C47DA"/>
    <w:rsid w:val="006C5EFD"/>
    <w:rsid w:val="006D54D0"/>
    <w:rsid w:val="006D6D30"/>
    <w:rsid w:val="006D7612"/>
    <w:rsid w:val="006E67A6"/>
    <w:rsid w:val="006F27A3"/>
    <w:rsid w:val="006F3889"/>
    <w:rsid w:val="006F5872"/>
    <w:rsid w:val="006F7570"/>
    <w:rsid w:val="006F7D5C"/>
    <w:rsid w:val="006F7E0B"/>
    <w:rsid w:val="00700B1B"/>
    <w:rsid w:val="00704A91"/>
    <w:rsid w:val="00707477"/>
    <w:rsid w:val="007076FB"/>
    <w:rsid w:val="00707848"/>
    <w:rsid w:val="00711617"/>
    <w:rsid w:val="00711AC8"/>
    <w:rsid w:val="00712F2C"/>
    <w:rsid w:val="00713827"/>
    <w:rsid w:val="00713AEA"/>
    <w:rsid w:val="00716165"/>
    <w:rsid w:val="00717339"/>
    <w:rsid w:val="00717FC1"/>
    <w:rsid w:val="0072056F"/>
    <w:rsid w:val="00721E23"/>
    <w:rsid w:val="007220F2"/>
    <w:rsid w:val="00723C8A"/>
    <w:rsid w:val="00724D2F"/>
    <w:rsid w:val="00724D85"/>
    <w:rsid w:val="00725E0C"/>
    <w:rsid w:val="007314EC"/>
    <w:rsid w:val="00731DC0"/>
    <w:rsid w:val="00734BBD"/>
    <w:rsid w:val="007356AC"/>
    <w:rsid w:val="00737C54"/>
    <w:rsid w:val="00740849"/>
    <w:rsid w:val="007410AC"/>
    <w:rsid w:val="007418D3"/>
    <w:rsid w:val="00742AFD"/>
    <w:rsid w:val="00744359"/>
    <w:rsid w:val="007468FC"/>
    <w:rsid w:val="00750D80"/>
    <w:rsid w:val="00751F28"/>
    <w:rsid w:val="0075221C"/>
    <w:rsid w:val="007523DE"/>
    <w:rsid w:val="00752C75"/>
    <w:rsid w:val="0075314E"/>
    <w:rsid w:val="00753A0A"/>
    <w:rsid w:val="00754511"/>
    <w:rsid w:val="00754BF3"/>
    <w:rsid w:val="00757435"/>
    <w:rsid w:val="007575F5"/>
    <w:rsid w:val="00760434"/>
    <w:rsid w:val="007604AD"/>
    <w:rsid w:val="007610F8"/>
    <w:rsid w:val="007626CD"/>
    <w:rsid w:val="00763D97"/>
    <w:rsid w:val="00764414"/>
    <w:rsid w:val="007655F6"/>
    <w:rsid w:val="00766B20"/>
    <w:rsid w:val="00771387"/>
    <w:rsid w:val="00771E79"/>
    <w:rsid w:val="00772F0F"/>
    <w:rsid w:val="00773786"/>
    <w:rsid w:val="00775DFD"/>
    <w:rsid w:val="0078119C"/>
    <w:rsid w:val="00785941"/>
    <w:rsid w:val="00787503"/>
    <w:rsid w:val="00787D24"/>
    <w:rsid w:val="00796719"/>
    <w:rsid w:val="007A25AD"/>
    <w:rsid w:val="007A35BB"/>
    <w:rsid w:val="007A4D38"/>
    <w:rsid w:val="007A6226"/>
    <w:rsid w:val="007A6788"/>
    <w:rsid w:val="007A76AB"/>
    <w:rsid w:val="007B06E2"/>
    <w:rsid w:val="007B56C6"/>
    <w:rsid w:val="007B6EA8"/>
    <w:rsid w:val="007B6F4A"/>
    <w:rsid w:val="007C02E9"/>
    <w:rsid w:val="007C05F1"/>
    <w:rsid w:val="007C0F66"/>
    <w:rsid w:val="007D020E"/>
    <w:rsid w:val="007D13F9"/>
    <w:rsid w:val="007D1A2A"/>
    <w:rsid w:val="007D46A5"/>
    <w:rsid w:val="007D4CA9"/>
    <w:rsid w:val="007E0412"/>
    <w:rsid w:val="007E223F"/>
    <w:rsid w:val="007E32C4"/>
    <w:rsid w:val="007E52B9"/>
    <w:rsid w:val="007E56FF"/>
    <w:rsid w:val="007E59C8"/>
    <w:rsid w:val="007E6DAD"/>
    <w:rsid w:val="007E6F0F"/>
    <w:rsid w:val="007F1893"/>
    <w:rsid w:val="007F2097"/>
    <w:rsid w:val="007F56ED"/>
    <w:rsid w:val="007F5E36"/>
    <w:rsid w:val="007F5F7E"/>
    <w:rsid w:val="007F6E7F"/>
    <w:rsid w:val="00803B46"/>
    <w:rsid w:val="00804337"/>
    <w:rsid w:val="00805523"/>
    <w:rsid w:val="00806E14"/>
    <w:rsid w:val="00806EF8"/>
    <w:rsid w:val="00806F38"/>
    <w:rsid w:val="00807577"/>
    <w:rsid w:val="00810E70"/>
    <w:rsid w:val="0081154D"/>
    <w:rsid w:val="00814E1C"/>
    <w:rsid w:val="00816B85"/>
    <w:rsid w:val="00817570"/>
    <w:rsid w:val="00817B8D"/>
    <w:rsid w:val="0082019E"/>
    <w:rsid w:val="00823A2A"/>
    <w:rsid w:val="0082401B"/>
    <w:rsid w:val="00825DDA"/>
    <w:rsid w:val="00827C56"/>
    <w:rsid w:val="008309B8"/>
    <w:rsid w:val="008310D2"/>
    <w:rsid w:val="008321B8"/>
    <w:rsid w:val="00834041"/>
    <w:rsid w:val="008340CB"/>
    <w:rsid w:val="00834DBB"/>
    <w:rsid w:val="008351E6"/>
    <w:rsid w:val="008354C6"/>
    <w:rsid w:val="008368AF"/>
    <w:rsid w:val="00836C49"/>
    <w:rsid w:val="0083790A"/>
    <w:rsid w:val="00841233"/>
    <w:rsid w:val="0084136A"/>
    <w:rsid w:val="00843665"/>
    <w:rsid w:val="00843B03"/>
    <w:rsid w:val="008440E9"/>
    <w:rsid w:val="008450BF"/>
    <w:rsid w:val="00845B3C"/>
    <w:rsid w:val="008505A3"/>
    <w:rsid w:val="00850CF8"/>
    <w:rsid w:val="00851921"/>
    <w:rsid w:val="00851DC2"/>
    <w:rsid w:val="00853FE5"/>
    <w:rsid w:val="0086065A"/>
    <w:rsid w:val="00861BDD"/>
    <w:rsid w:val="00863987"/>
    <w:rsid w:val="00863BD9"/>
    <w:rsid w:val="00867678"/>
    <w:rsid w:val="00870439"/>
    <w:rsid w:val="008709C6"/>
    <w:rsid w:val="00871D3E"/>
    <w:rsid w:val="00873250"/>
    <w:rsid w:val="00873ACE"/>
    <w:rsid w:val="00873FF5"/>
    <w:rsid w:val="0087691C"/>
    <w:rsid w:val="00876ACE"/>
    <w:rsid w:val="00877585"/>
    <w:rsid w:val="00881188"/>
    <w:rsid w:val="00881A65"/>
    <w:rsid w:val="00881F1B"/>
    <w:rsid w:val="00883366"/>
    <w:rsid w:val="0088341B"/>
    <w:rsid w:val="0088430B"/>
    <w:rsid w:val="008855A3"/>
    <w:rsid w:val="00885B99"/>
    <w:rsid w:val="0089016D"/>
    <w:rsid w:val="00890930"/>
    <w:rsid w:val="008919D2"/>
    <w:rsid w:val="00891BB6"/>
    <w:rsid w:val="00891F64"/>
    <w:rsid w:val="008921FF"/>
    <w:rsid w:val="00892B2E"/>
    <w:rsid w:val="00893EEF"/>
    <w:rsid w:val="008954DD"/>
    <w:rsid w:val="00896AA7"/>
    <w:rsid w:val="00897F63"/>
    <w:rsid w:val="008A07B8"/>
    <w:rsid w:val="008A1BE4"/>
    <w:rsid w:val="008A1CF1"/>
    <w:rsid w:val="008A1E46"/>
    <w:rsid w:val="008A223D"/>
    <w:rsid w:val="008A2915"/>
    <w:rsid w:val="008A291E"/>
    <w:rsid w:val="008A305E"/>
    <w:rsid w:val="008A3571"/>
    <w:rsid w:val="008A43FF"/>
    <w:rsid w:val="008A4633"/>
    <w:rsid w:val="008A505A"/>
    <w:rsid w:val="008A50D8"/>
    <w:rsid w:val="008A54AE"/>
    <w:rsid w:val="008A6370"/>
    <w:rsid w:val="008A74C2"/>
    <w:rsid w:val="008A7FAC"/>
    <w:rsid w:val="008B0CCD"/>
    <w:rsid w:val="008B257D"/>
    <w:rsid w:val="008B2AD3"/>
    <w:rsid w:val="008B5D02"/>
    <w:rsid w:val="008B5EB0"/>
    <w:rsid w:val="008B6122"/>
    <w:rsid w:val="008B6152"/>
    <w:rsid w:val="008B6E5F"/>
    <w:rsid w:val="008B770A"/>
    <w:rsid w:val="008B7893"/>
    <w:rsid w:val="008B7F5E"/>
    <w:rsid w:val="008C1461"/>
    <w:rsid w:val="008C14BD"/>
    <w:rsid w:val="008C219D"/>
    <w:rsid w:val="008C2354"/>
    <w:rsid w:val="008C24E9"/>
    <w:rsid w:val="008C3D97"/>
    <w:rsid w:val="008C78DF"/>
    <w:rsid w:val="008D11B4"/>
    <w:rsid w:val="008D18FF"/>
    <w:rsid w:val="008D4CB6"/>
    <w:rsid w:val="008D5AB7"/>
    <w:rsid w:val="008D5BA9"/>
    <w:rsid w:val="008D67D1"/>
    <w:rsid w:val="008D7572"/>
    <w:rsid w:val="008E45C7"/>
    <w:rsid w:val="008E4A6D"/>
    <w:rsid w:val="008E5C3E"/>
    <w:rsid w:val="008E5CF6"/>
    <w:rsid w:val="008E6BFC"/>
    <w:rsid w:val="008E6C5C"/>
    <w:rsid w:val="008E7184"/>
    <w:rsid w:val="008F19EA"/>
    <w:rsid w:val="008F371A"/>
    <w:rsid w:val="008F7D09"/>
    <w:rsid w:val="00900C95"/>
    <w:rsid w:val="00900CD0"/>
    <w:rsid w:val="00900F93"/>
    <w:rsid w:val="00900FFC"/>
    <w:rsid w:val="009012D6"/>
    <w:rsid w:val="00902E36"/>
    <w:rsid w:val="009037B1"/>
    <w:rsid w:val="009052A8"/>
    <w:rsid w:val="0090761E"/>
    <w:rsid w:val="009108E2"/>
    <w:rsid w:val="00911A59"/>
    <w:rsid w:val="00912FB0"/>
    <w:rsid w:val="00915A7F"/>
    <w:rsid w:val="00916EEF"/>
    <w:rsid w:val="009179B3"/>
    <w:rsid w:val="00917FF5"/>
    <w:rsid w:val="00921B64"/>
    <w:rsid w:val="0092374D"/>
    <w:rsid w:val="0092514D"/>
    <w:rsid w:val="009276FE"/>
    <w:rsid w:val="009316A4"/>
    <w:rsid w:val="0093293E"/>
    <w:rsid w:val="0093328C"/>
    <w:rsid w:val="00933879"/>
    <w:rsid w:val="00933AFB"/>
    <w:rsid w:val="00933BF3"/>
    <w:rsid w:val="00935C97"/>
    <w:rsid w:val="00935E9A"/>
    <w:rsid w:val="00936381"/>
    <w:rsid w:val="00936653"/>
    <w:rsid w:val="00937883"/>
    <w:rsid w:val="00937CC1"/>
    <w:rsid w:val="009401AC"/>
    <w:rsid w:val="009416E8"/>
    <w:rsid w:val="0094391D"/>
    <w:rsid w:val="00945B00"/>
    <w:rsid w:val="00946D82"/>
    <w:rsid w:val="00947778"/>
    <w:rsid w:val="00951854"/>
    <w:rsid w:val="00952FE2"/>
    <w:rsid w:val="009539FB"/>
    <w:rsid w:val="00953E76"/>
    <w:rsid w:val="00956433"/>
    <w:rsid w:val="009570AE"/>
    <w:rsid w:val="00962EBC"/>
    <w:rsid w:val="009669AE"/>
    <w:rsid w:val="00972A4E"/>
    <w:rsid w:val="0097343B"/>
    <w:rsid w:val="009741B8"/>
    <w:rsid w:val="009741F3"/>
    <w:rsid w:val="00976E9C"/>
    <w:rsid w:val="00981876"/>
    <w:rsid w:val="00982FAA"/>
    <w:rsid w:val="009835F8"/>
    <w:rsid w:val="0098619F"/>
    <w:rsid w:val="00986BA9"/>
    <w:rsid w:val="00991398"/>
    <w:rsid w:val="009936C7"/>
    <w:rsid w:val="00994077"/>
    <w:rsid w:val="009A14E7"/>
    <w:rsid w:val="009A3910"/>
    <w:rsid w:val="009A5913"/>
    <w:rsid w:val="009A5D42"/>
    <w:rsid w:val="009B1A09"/>
    <w:rsid w:val="009B2956"/>
    <w:rsid w:val="009B3AF0"/>
    <w:rsid w:val="009B5201"/>
    <w:rsid w:val="009B578F"/>
    <w:rsid w:val="009B5D24"/>
    <w:rsid w:val="009B7189"/>
    <w:rsid w:val="009B73FB"/>
    <w:rsid w:val="009C0492"/>
    <w:rsid w:val="009C172B"/>
    <w:rsid w:val="009C1832"/>
    <w:rsid w:val="009C276E"/>
    <w:rsid w:val="009C6752"/>
    <w:rsid w:val="009C79E1"/>
    <w:rsid w:val="009C7CC5"/>
    <w:rsid w:val="009D2755"/>
    <w:rsid w:val="009D4329"/>
    <w:rsid w:val="009D5064"/>
    <w:rsid w:val="009D52D4"/>
    <w:rsid w:val="009D65AD"/>
    <w:rsid w:val="009D6633"/>
    <w:rsid w:val="009E1FFB"/>
    <w:rsid w:val="009E3F6B"/>
    <w:rsid w:val="009E42CC"/>
    <w:rsid w:val="009E479F"/>
    <w:rsid w:val="009E4A8D"/>
    <w:rsid w:val="009E617A"/>
    <w:rsid w:val="009E6F31"/>
    <w:rsid w:val="009F13EC"/>
    <w:rsid w:val="009F1EB2"/>
    <w:rsid w:val="009F24DB"/>
    <w:rsid w:val="009F4A17"/>
    <w:rsid w:val="009F589F"/>
    <w:rsid w:val="009F5CF3"/>
    <w:rsid w:val="009F6410"/>
    <w:rsid w:val="009F6BE6"/>
    <w:rsid w:val="009F71BE"/>
    <w:rsid w:val="00A045D6"/>
    <w:rsid w:val="00A0677A"/>
    <w:rsid w:val="00A10B21"/>
    <w:rsid w:val="00A111C6"/>
    <w:rsid w:val="00A11AD9"/>
    <w:rsid w:val="00A12048"/>
    <w:rsid w:val="00A14FE7"/>
    <w:rsid w:val="00A16160"/>
    <w:rsid w:val="00A169C7"/>
    <w:rsid w:val="00A1793F"/>
    <w:rsid w:val="00A2116F"/>
    <w:rsid w:val="00A22032"/>
    <w:rsid w:val="00A221A1"/>
    <w:rsid w:val="00A22591"/>
    <w:rsid w:val="00A22881"/>
    <w:rsid w:val="00A32974"/>
    <w:rsid w:val="00A33A24"/>
    <w:rsid w:val="00A36132"/>
    <w:rsid w:val="00A40C57"/>
    <w:rsid w:val="00A4309C"/>
    <w:rsid w:val="00A4316E"/>
    <w:rsid w:val="00A44B17"/>
    <w:rsid w:val="00A459BD"/>
    <w:rsid w:val="00A45FC5"/>
    <w:rsid w:val="00A475F3"/>
    <w:rsid w:val="00A50442"/>
    <w:rsid w:val="00A5212D"/>
    <w:rsid w:val="00A55330"/>
    <w:rsid w:val="00A56ED9"/>
    <w:rsid w:val="00A57F4B"/>
    <w:rsid w:val="00A60E55"/>
    <w:rsid w:val="00A617EB"/>
    <w:rsid w:val="00A62939"/>
    <w:rsid w:val="00A6319B"/>
    <w:rsid w:val="00A64AAE"/>
    <w:rsid w:val="00A64AC8"/>
    <w:rsid w:val="00A6510C"/>
    <w:rsid w:val="00A658AA"/>
    <w:rsid w:val="00A70567"/>
    <w:rsid w:val="00A71F9C"/>
    <w:rsid w:val="00A72E7E"/>
    <w:rsid w:val="00A75982"/>
    <w:rsid w:val="00A75A4C"/>
    <w:rsid w:val="00A76370"/>
    <w:rsid w:val="00A77C4A"/>
    <w:rsid w:val="00A80414"/>
    <w:rsid w:val="00A83C73"/>
    <w:rsid w:val="00A87990"/>
    <w:rsid w:val="00A90473"/>
    <w:rsid w:val="00A90AB9"/>
    <w:rsid w:val="00A9274A"/>
    <w:rsid w:val="00A955AD"/>
    <w:rsid w:val="00A95B0A"/>
    <w:rsid w:val="00A95D37"/>
    <w:rsid w:val="00AA3EBE"/>
    <w:rsid w:val="00AA4F3A"/>
    <w:rsid w:val="00AA50D5"/>
    <w:rsid w:val="00AA693C"/>
    <w:rsid w:val="00AB0B82"/>
    <w:rsid w:val="00AB4FAA"/>
    <w:rsid w:val="00AB62A3"/>
    <w:rsid w:val="00AC0301"/>
    <w:rsid w:val="00AC190F"/>
    <w:rsid w:val="00AC1A2C"/>
    <w:rsid w:val="00AC20B5"/>
    <w:rsid w:val="00AC2A28"/>
    <w:rsid w:val="00AC3ACD"/>
    <w:rsid w:val="00AC4AC9"/>
    <w:rsid w:val="00AC58D1"/>
    <w:rsid w:val="00AD3F42"/>
    <w:rsid w:val="00AD4A22"/>
    <w:rsid w:val="00AD50BF"/>
    <w:rsid w:val="00AD5151"/>
    <w:rsid w:val="00AD5579"/>
    <w:rsid w:val="00AE03D2"/>
    <w:rsid w:val="00AE2D97"/>
    <w:rsid w:val="00AE6324"/>
    <w:rsid w:val="00AE638D"/>
    <w:rsid w:val="00AF30A7"/>
    <w:rsid w:val="00AF4837"/>
    <w:rsid w:val="00AF4B99"/>
    <w:rsid w:val="00AF4C86"/>
    <w:rsid w:val="00AF51EC"/>
    <w:rsid w:val="00AF5F1B"/>
    <w:rsid w:val="00AF67E2"/>
    <w:rsid w:val="00B008D6"/>
    <w:rsid w:val="00B010F2"/>
    <w:rsid w:val="00B01F89"/>
    <w:rsid w:val="00B03775"/>
    <w:rsid w:val="00B041ED"/>
    <w:rsid w:val="00B061F0"/>
    <w:rsid w:val="00B10B55"/>
    <w:rsid w:val="00B121ED"/>
    <w:rsid w:val="00B122A8"/>
    <w:rsid w:val="00B132C7"/>
    <w:rsid w:val="00B1694F"/>
    <w:rsid w:val="00B172A1"/>
    <w:rsid w:val="00B1737E"/>
    <w:rsid w:val="00B2107A"/>
    <w:rsid w:val="00B21119"/>
    <w:rsid w:val="00B240D7"/>
    <w:rsid w:val="00B25E71"/>
    <w:rsid w:val="00B272FA"/>
    <w:rsid w:val="00B31EC5"/>
    <w:rsid w:val="00B328C6"/>
    <w:rsid w:val="00B36BE0"/>
    <w:rsid w:val="00B36F21"/>
    <w:rsid w:val="00B378C3"/>
    <w:rsid w:val="00B401FA"/>
    <w:rsid w:val="00B402CA"/>
    <w:rsid w:val="00B40EE8"/>
    <w:rsid w:val="00B418E3"/>
    <w:rsid w:val="00B44842"/>
    <w:rsid w:val="00B46338"/>
    <w:rsid w:val="00B53CAD"/>
    <w:rsid w:val="00B54017"/>
    <w:rsid w:val="00B56926"/>
    <w:rsid w:val="00B56C1E"/>
    <w:rsid w:val="00B60A7D"/>
    <w:rsid w:val="00B62115"/>
    <w:rsid w:val="00B64329"/>
    <w:rsid w:val="00B65870"/>
    <w:rsid w:val="00B65A54"/>
    <w:rsid w:val="00B66A0C"/>
    <w:rsid w:val="00B6729C"/>
    <w:rsid w:val="00B672CD"/>
    <w:rsid w:val="00B749D9"/>
    <w:rsid w:val="00B754C6"/>
    <w:rsid w:val="00B76782"/>
    <w:rsid w:val="00B7756F"/>
    <w:rsid w:val="00B7790F"/>
    <w:rsid w:val="00B804D0"/>
    <w:rsid w:val="00B805FD"/>
    <w:rsid w:val="00B81869"/>
    <w:rsid w:val="00B84461"/>
    <w:rsid w:val="00B8497B"/>
    <w:rsid w:val="00B862A0"/>
    <w:rsid w:val="00B87560"/>
    <w:rsid w:val="00B90F4C"/>
    <w:rsid w:val="00B92098"/>
    <w:rsid w:val="00B9386B"/>
    <w:rsid w:val="00B96676"/>
    <w:rsid w:val="00BA1617"/>
    <w:rsid w:val="00BA394E"/>
    <w:rsid w:val="00BA3BB6"/>
    <w:rsid w:val="00BA4422"/>
    <w:rsid w:val="00BA5183"/>
    <w:rsid w:val="00BA5249"/>
    <w:rsid w:val="00BA59E2"/>
    <w:rsid w:val="00BB191B"/>
    <w:rsid w:val="00BB2104"/>
    <w:rsid w:val="00BB2238"/>
    <w:rsid w:val="00BB2B45"/>
    <w:rsid w:val="00BB51A7"/>
    <w:rsid w:val="00BB52D6"/>
    <w:rsid w:val="00BB5945"/>
    <w:rsid w:val="00BB5D38"/>
    <w:rsid w:val="00BB7C79"/>
    <w:rsid w:val="00BB7FBD"/>
    <w:rsid w:val="00BB7FDF"/>
    <w:rsid w:val="00BC09C6"/>
    <w:rsid w:val="00BC20C9"/>
    <w:rsid w:val="00BC3E0C"/>
    <w:rsid w:val="00BC496E"/>
    <w:rsid w:val="00BC4B0E"/>
    <w:rsid w:val="00BC614E"/>
    <w:rsid w:val="00BC6EFC"/>
    <w:rsid w:val="00BD0BF1"/>
    <w:rsid w:val="00BD0DB2"/>
    <w:rsid w:val="00BD6346"/>
    <w:rsid w:val="00BD6CC6"/>
    <w:rsid w:val="00BD7C35"/>
    <w:rsid w:val="00BD7D0E"/>
    <w:rsid w:val="00BE0CEF"/>
    <w:rsid w:val="00BE16C5"/>
    <w:rsid w:val="00BE3277"/>
    <w:rsid w:val="00BE3FD5"/>
    <w:rsid w:val="00BE5933"/>
    <w:rsid w:val="00BE5E53"/>
    <w:rsid w:val="00BE6210"/>
    <w:rsid w:val="00BE759D"/>
    <w:rsid w:val="00BF1C73"/>
    <w:rsid w:val="00C0166C"/>
    <w:rsid w:val="00C0235F"/>
    <w:rsid w:val="00C02564"/>
    <w:rsid w:val="00C038EE"/>
    <w:rsid w:val="00C057B0"/>
    <w:rsid w:val="00C05C2C"/>
    <w:rsid w:val="00C10126"/>
    <w:rsid w:val="00C10802"/>
    <w:rsid w:val="00C1284C"/>
    <w:rsid w:val="00C160C7"/>
    <w:rsid w:val="00C16B3E"/>
    <w:rsid w:val="00C16C61"/>
    <w:rsid w:val="00C16D5D"/>
    <w:rsid w:val="00C17835"/>
    <w:rsid w:val="00C24887"/>
    <w:rsid w:val="00C24C19"/>
    <w:rsid w:val="00C2597B"/>
    <w:rsid w:val="00C27D83"/>
    <w:rsid w:val="00C318E5"/>
    <w:rsid w:val="00C31E32"/>
    <w:rsid w:val="00C32066"/>
    <w:rsid w:val="00C338F5"/>
    <w:rsid w:val="00C33D57"/>
    <w:rsid w:val="00C368DA"/>
    <w:rsid w:val="00C37A4A"/>
    <w:rsid w:val="00C42F6E"/>
    <w:rsid w:val="00C45C17"/>
    <w:rsid w:val="00C46C60"/>
    <w:rsid w:val="00C47E97"/>
    <w:rsid w:val="00C51765"/>
    <w:rsid w:val="00C53847"/>
    <w:rsid w:val="00C53A01"/>
    <w:rsid w:val="00C55A70"/>
    <w:rsid w:val="00C574B6"/>
    <w:rsid w:val="00C57F20"/>
    <w:rsid w:val="00C617A6"/>
    <w:rsid w:val="00C61D2D"/>
    <w:rsid w:val="00C6553E"/>
    <w:rsid w:val="00C66CE5"/>
    <w:rsid w:val="00C673AF"/>
    <w:rsid w:val="00C70806"/>
    <w:rsid w:val="00C70917"/>
    <w:rsid w:val="00C7116F"/>
    <w:rsid w:val="00C715AC"/>
    <w:rsid w:val="00C72936"/>
    <w:rsid w:val="00C75262"/>
    <w:rsid w:val="00C75F35"/>
    <w:rsid w:val="00C76977"/>
    <w:rsid w:val="00C76D9D"/>
    <w:rsid w:val="00C77A4E"/>
    <w:rsid w:val="00C8209C"/>
    <w:rsid w:val="00C82210"/>
    <w:rsid w:val="00C82DAD"/>
    <w:rsid w:val="00C83DC9"/>
    <w:rsid w:val="00C85534"/>
    <w:rsid w:val="00C85D12"/>
    <w:rsid w:val="00C910D3"/>
    <w:rsid w:val="00C91BC3"/>
    <w:rsid w:val="00C91E97"/>
    <w:rsid w:val="00C924B4"/>
    <w:rsid w:val="00C93DF6"/>
    <w:rsid w:val="00C943A2"/>
    <w:rsid w:val="00C94788"/>
    <w:rsid w:val="00C97ABC"/>
    <w:rsid w:val="00CA0B49"/>
    <w:rsid w:val="00CA1925"/>
    <w:rsid w:val="00CA25C2"/>
    <w:rsid w:val="00CA3516"/>
    <w:rsid w:val="00CA5F1E"/>
    <w:rsid w:val="00CA6344"/>
    <w:rsid w:val="00CB08D4"/>
    <w:rsid w:val="00CB2224"/>
    <w:rsid w:val="00CB4D0D"/>
    <w:rsid w:val="00CB65DD"/>
    <w:rsid w:val="00CC42A5"/>
    <w:rsid w:val="00CC4750"/>
    <w:rsid w:val="00CC4B3E"/>
    <w:rsid w:val="00CC5DC4"/>
    <w:rsid w:val="00CD012E"/>
    <w:rsid w:val="00CD0CA9"/>
    <w:rsid w:val="00CD4AEB"/>
    <w:rsid w:val="00CD7110"/>
    <w:rsid w:val="00CE1F67"/>
    <w:rsid w:val="00CE23A0"/>
    <w:rsid w:val="00CE355A"/>
    <w:rsid w:val="00CE4A53"/>
    <w:rsid w:val="00CE61C9"/>
    <w:rsid w:val="00CE6FD8"/>
    <w:rsid w:val="00CE78ED"/>
    <w:rsid w:val="00CF0756"/>
    <w:rsid w:val="00CF09FC"/>
    <w:rsid w:val="00CF1F26"/>
    <w:rsid w:val="00CF2282"/>
    <w:rsid w:val="00CF4101"/>
    <w:rsid w:val="00CF765B"/>
    <w:rsid w:val="00D05578"/>
    <w:rsid w:val="00D05CC8"/>
    <w:rsid w:val="00D108AE"/>
    <w:rsid w:val="00D10C19"/>
    <w:rsid w:val="00D11B9C"/>
    <w:rsid w:val="00D13747"/>
    <w:rsid w:val="00D1577A"/>
    <w:rsid w:val="00D16DC0"/>
    <w:rsid w:val="00D20330"/>
    <w:rsid w:val="00D2088E"/>
    <w:rsid w:val="00D213F4"/>
    <w:rsid w:val="00D21DE9"/>
    <w:rsid w:val="00D2508F"/>
    <w:rsid w:val="00D30EA1"/>
    <w:rsid w:val="00D32CC3"/>
    <w:rsid w:val="00D34B5A"/>
    <w:rsid w:val="00D34D41"/>
    <w:rsid w:val="00D35EED"/>
    <w:rsid w:val="00D40470"/>
    <w:rsid w:val="00D42735"/>
    <w:rsid w:val="00D43FE3"/>
    <w:rsid w:val="00D44EFC"/>
    <w:rsid w:val="00D45B8E"/>
    <w:rsid w:val="00D460B4"/>
    <w:rsid w:val="00D46486"/>
    <w:rsid w:val="00D4675C"/>
    <w:rsid w:val="00D50940"/>
    <w:rsid w:val="00D57E68"/>
    <w:rsid w:val="00D60607"/>
    <w:rsid w:val="00D60B05"/>
    <w:rsid w:val="00D6478D"/>
    <w:rsid w:val="00D65A6D"/>
    <w:rsid w:val="00D70DE4"/>
    <w:rsid w:val="00D73B4A"/>
    <w:rsid w:val="00D755EC"/>
    <w:rsid w:val="00D75942"/>
    <w:rsid w:val="00D80D5D"/>
    <w:rsid w:val="00D81A57"/>
    <w:rsid w:val="00D82C48"/>
    <w:rsid w:val="00D845CF"/>
    <w:rsid w:val="00D85711"/>
    <w:rsid w:val="00D91497"/>
    <w:rsid w:val="00D933B2"/>
    <w:rsid w:val="00D938C1"/>
    <w:rsid w:val="00D93AD3"/>
    <w:rsid w:val="00D945D7"/>
    <w:rsid w:val="00D9507E"/>
    <w:rsid w:val="00D962D8"/>
    <w:rsid w:val="00D97559"/>
    <w:rsid w:val="00DA2D04"/>
    <w:rsid w:val="00DA3980"/>
    <w:rsid w:val="00DA51E7"/>
    <w:rsid w:val="00DA5F72"/>
    <w:rsid w:val="00DB04F5"/>
    <w:rsid w:val="00DB2D92"/>
    <w:rsid w:val="00DB3EC9"/>
    <w:rsid w:val="00DB4330"/>
    <w:rsid w:val="00DB5179"/>
    <w:rsid w:val="00DB7FDB"/>
    <w:rsid w:val="00DC3544"/>
    <w:rsid w:val="00DC36E5"/>
    <w:rsid w:val="00DC619C"/>
    <w:rsid w:val="00DC68EE"/>
    <w:rsid w:val="00DC6E96"/>
    <w:rsid w:val="00DC76E9"/>
    <w:rsid w:val="00DC7DD1"/>
    <w:rsid w:val="00DD6E2A"/>
    <w:rsid w:val="00DE09E9"/>
    <w:rsid w:val="00DE0E9B"/>
    <w:rsid w:val="00DF2657"/>
    <w:rsid w:val="00DF302A"/>
    <w:rsid w:val="00DF3AF2"/>
    <w:rsid w:val="00DF48AA"/>
    <w:rsid w:val="00DF62EB"/>
    <w:rsid w:val="00DF75E3"/>
    <w:rsid w:val="00E026BD"/>
    <w:rsid w:val="00E0424F"/>
    <w:rsid w:val="00E05716"/>
    <w:rsid w:val="00E0637E"/>
    <w:rsid w:val="00E06972"/>
    <w:rsid w:val="00E10B81"/>
    <w:rsid w:val="00E13E7E"/>
    <w:rsid w:val="00E16E5E"/>
    <w:rsid w:val="00E17DDF"/>
    <w:rsid w:val="00E23776"/>
    <w:rsid w:val="00E25246"/>
    <w:rsid w:val="00E27ADC"/>
    <w:rsid w:val="00E318CC"/>
    <w:rsid w:val="00E31EA5"/>
    <w:rsid w:val="00E32FB9"/>
    <w:rsid w:val="00E332D5"/>
    <w:rsid w:val="00E35C8B"/>
    <w:rsid w:val="00E365A5"/>
    <w:rsid w:val="00E36E41"/>
    <w:rsid w:val="00E36E8B"/>
    <w:rsid w:val="00E37A4A"/>
    <w:rsid w:val="00E407DE"/>
    <w:rsid w:val="00E40C61"/>
    <w:rsid w:val="00E4194E"/>
    <w:rsid w:val="00E450CF"/>
    <w:rsid w:val="00E50CB1"/>
    <w:rsid w:val="00E516ED"/>
    <w:rsid w:val="00E55BE5"/>
    <w:rsid w:val="00E57722"/>
    <w:rsid w:val="00E616E1"/>
    <w:rsid w:val="00E61F5F"/>
    <w:rsid w:val="00E62ED4"/>
    <w:rsid w:val="00E62FD4"/>
    <w:rsid w:val="00E63609"/>
    <w:rsid w:val="00E63E09"/>
    <w:rsid w:val="00E65DD0"/>
    <w:rsid w:val="00E70E96"/>
    <w:rsid w:val="00E73C0E"/>
    <w:rsid w:val="00E74763"/>
    <w:rsid w:val="00E77E31"/>
    <w:rsid w:val="00E81EE9"/>
    <w:rsid w:val="00E82295"/>
    <w:rsid w:val="00E83509"/>
    <w:rsid w:val="00E851E5"/>
    <w:rsid w:val="00E8594C"/>
    <w:rsid w:val="00E873B7"/>
    <w:rsid w:val="00E87A96"/>
    <w:rsid w:val="00E90F97"/>
    <w:rsid w:val="00E928F5"/>
    <w:rsid w:val="00E92A07"/>
    <w:rsid w:val="00E93C71"/>
    <w:rsid w:val="00E94284"/>
    <w:rsid w:val="00E946F0"/>
    <w:rsid w:val="00E94ECE"/>
    <w:rsid w:val="00E96AC8"/>
    <w:rsid w:val="00E974C5"/>
    <w:rsid w:val="00EA0015"/>
    <w:rsid w:val="00EA1253"/>
    <w:rsid w:val="00EA127A"/>
    <w:rsid w:val="00EA1AA1"/>
    <w:rsid w:val="00EA1BDA"/>
    <w:rsid w:val="00EB0B68"/>
    <w:rsid w:val="00EB146A"/>
    <w:rsid w:val="00EB3CD0"/>
    <w:rsid w:val="00EB4511"/>
    <w:rsid w:val="00EB4851"/>
    <w:rsid w:val="00EB5754"/>
    <w:rsid w:val="00EB5816"/>
    <w:rsid w:val="00EB584A"/>
    <w:rsid w:val="00EB5EA6"/>
    <w:rsid w:val="00EB6711"/>
    <w:rsid w:val="00EB6ADB"/>
    <w:rsid w:val="00EB7D30"/>
    <w:rsid w:val="00EC0B52"/>
    <w:rsid w:val="00EC40D1"/>
    <w:rsid w:val="00EC4824"/>
    <w:rsid w:val="00EC5027"/>
    <w:rsid w:val="00EC7A5C"/>
    <w:rsid w:val="00EC7F54"/>
    <w:rsid w:val="00ED0C3F"/>
    <w:rsid w:val="00ED234F"/>
    <w:rsid w:val="00ED329F"/>
    <w:rsid w:val="00ED553A"/>
    <w:rsid w:val="00ED655A"/>
    <w:rsid w:val="00ED7AF1"/>
    <w:rsid w:val="00ED7D53"/>
    <w:rsid w:val="00ED7E11"/>
    <w:rsid w:val="00ED7FC9"/>
    <w:rsid w:val="00EE0523"/>
    <w:rsid w:val="00EE0C40"/>
    <w:rsid w:val="00EE0C54"/>
    <w:rsid w:val="00EF011B"/>
    <w:rsid w:val="00EF0126"/>
    <w:rsid w:val="00EF20C5"/>
    <w:rsid w:val="00EF28F9"/>
    <w:rsid w:val="00EF43E2"/>
    <w:rsid w:val="00F01553"/>
    <w:rsid w:val="00F01C74"/>
    <w:rsid w:val="00F02950"/>
    <w:rsid w:val="00F035F0"/>
    <w:rsid w:val="00F04920"/>
    <w:rsid w:val="00F06294"/>
    <w:rsid w:val="00F12757"/>
    <w:rsid w:val="00F15B91"/>
    <w:rsid w:val="00F15EDA"/>
    <w:rsid w:val="00F20838"/>
    <w:rsid w:val="00F21504"/>
    <w:rsid w:val="00F23AAC"/>
    <w:rsid w:val="00F23C41"/>
    <w:rsid w:val="00F25E13"/>
    <w:rsid w:val="00F27C29"/>
    <w:rsid w:val="00F27ED2"/>
    <w:rsid w:val="00F308DF"/>
    <w:rsid w:val="00F30A52"/>
    <w:rsid w:val="00F30C3C"/>
    <w:rsid w:val="00F32094"/>
    <w:rsid w:val="00F3381C"/>
    <w:rsid w:val="00F33876"/>
    <w:rsid w:val="00F40150"/>
    <w:rsid w:val="00F406EA"/>
    <w:rsid w:val="00F407DA"/>
    <w:rsid w:val="00F453A1"/>
    <w:rsid w:val="00F4625B"/>
    <w:rsid w:val="00F47D1D"/>
    <w:rsid w:val="00F50250"/>
    <w:rsid w:val="00F52D8A"/>
    <w:rsid w:val="00F52FA9"/>
    <w:rsid w:val="00F5502F"/>
    <w:rsid w:val="00F56246"/>
    <w:rsid w:val="00F56497"/>
    <w:rsid w:val="00F57B81"/>
    <w:rsid w:val="00F60EF4"/>
    <w:rsid w:val="00F60F38"/>
    <w:rsid w:val="00F61DD0"/>
    <w:rsid w:val="00F62D58"/>
    <w:rsid w:val="00F645A3"/>
    <w:rsid w:val="00F67E48"/>
    <w:rsid w:val="00F70CCC"/>
    <w:rsid w:val="00F7136F"/>
    <w:rsid w:val="00F73D26"/>
    <w:rsid w:val="00F752E8"/>
    <w:rsid w:val="00F75E31"/>
    <w:rsid w:val="00F77C77"/>
    <w:rsid w:val="00F80BDD"/>
    <w:rsid w:val="00F8177C"/>
    <w:rsid w:val="00F82EDA"/>
    <w:rsid w:val="00F8497E"/>
    <w:rsid w:val="00F84F14"/>
    <w:rsid w:val="00F851AA"/>
    <w:rsid w:val="00F86C3B"/>
    <w:rsid w:val="00F9162D"/>
    <w:rsid w:val="00F917F7"/>
    <w:rsid w:val="00F94F47"/>
    <w:rsid w:val="00F96C12"/>
    <w:rsid w:val="00FA0C63"/>
    <w:rsid w:val="00FA1872"/>
    <w:rsid w:val="00FA4AD6"/>
    <w:rsid w:val="00FA4E70"/>
    <w:rsid w:val="00FA7B7A"/>
    <w:rsid w:val="00FB0052"/>
    <w:rsid w:val="00FB19EE"/>
    <w:rsid w:val="00FB1C86"/>
    <w:rsid w:val="00FB1FA7"/>
    <w:rsid w:val="00FB20D0"/>
    <w:rsid w:val="00FB245B"/>
    <w:rsid w:val="00FB38EC"/>
    <w:rsid w:val="00FB408B"/>
    <w:rsid w:val="00FC1480"/>
    <w:rsid w:val="00FC1B55"/>
    <w:rsid w:val="00FC2D76"/>
    <w:rsid w:val="00FC588B"/>
    <w:rsid w:val="00FC67AE"/>
    <w:rsid w:val="00FC721A"/>
    <w:rsid w:val="00FD075A"/>
    <w:rsid w:val="00FD3F3E"/>
    <w:rsid w:val="00FD54A8"/>
    <w:rsid w:val="00FD5DA0"/>
    <w:rsid w:val="00FD7388"/>
    <w:rsid w:val="00FD79AB"/>
    <w:rsid w:val="00FE074A"/>
    <w:rsid w:val="00FE1477"/>
    <w:rsid w:val="00FE39C8"/>
    <w:rsid w:val="00FE4744"/>
    <w:rsid w:val="00FE4DD5"/>
    <w:rsid w:val="00FE726A"/>
    <w:rsid w:val="00FF2275"/>
    <w:rsid w:val="00FF24E2"/>
    <w:rsid w:val="00FF263B"/>
    <w:rsid w:val="00FF39EB"/>
    <w:rsid w:val="00FF4456"/>
    <w:rsid w:val="00FF4707"/>
    <w:rsid w:val="00FF4A1F"/>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73FFB1"/>
  <w15:chartTrackingRefBased/>
  <w15:docId w15:val="{CA4F7364-6F96-4EE1-A11E-E8143097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styleId="MenoPendente">
    <w:name w:val="Unresolved Mention"/>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 w:type="character" w:styleId="TextodoEspaoReservado">
    <w:name w:val="Placeholder Text"/>
    <w:basedOn w:val="Fontepargpadro"/>
    <w:uiPriority w:val="99"/>
    <w:semiHidden/>
    <w:rsid w:val="005F2856"/>
    <w:rPr>
      <w:color w:val="808080"/>
    </w:rPr>
  </w:style>
  <w:style w:type="paragraph" w:customStyle="1" w:styleId="BodyText21">
    <w:name w:val="Body Text 21"/>
    <w:basedOn w:val="Normal"/>
    <w:rsid w:val="00167DC7"/>
    <w:pPr>
      <w:overflowPunct w:val="0"/>
      <w:autoSpaceDE w:val="0"/>
      <w:autoSpaceDN w:val="0"/>
      <w:adjustRightInd w:val="0"/>
      <w:jc w:val="both"/>
    </w:pPr>
    <w:rPr>
      <w:rFonts w:ascii="Times New Roman" w:hAnsi="Times New Roman"/>
      <w:noProof/>
      <w:szCs w:val="20"/>
    </w:rPr>
  </w:style>
  <w:style w:type="paragraph" w:customStyle="1" w:styleId="reservado3">
    <w:name w:val="reservado3"/>
    <w:basedOn w:val="Normal"/>
    <w:rsid w:val="002D05AE"/>
    <w:pPr>
      <w:tabs>
        <w:tab w:val="left" w:pos="9000"/>
        <w:tab w:val="right" w:pos="9360"/>
      </w:tabs>
      <w:suppressAutoHyphens/>
    </w:pPr>
    <w:rPr>
      <w:rFonts w:ascii="Courier New" w:hAnsi="Courier New"/>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26381498">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889533427">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131240689">
      <w:bodyDiv w:val="1"/>
      <w:marLeft w:val="0"/>
      <w:marRight w:val="0"/>
      <w:marTop w:val="0"/>
      <w:marBottom w:val="0"/>
      <w:divBdr>
        <w:top w:val="none" w:sz="0" w:space="0" w:color="auto"/>
        <w:left w:val="none" w:sz="0" w:space="0" w:color="auto"/>
        <w:bottom w:val="none" w:sz="0" w:space="0" w:color="auto"/>
        <w:right w:val="none" w:sz="0" w:space="0" w:color="auto"/>
      </w:divBdr>
    </w:div>
    <w:div w:id="1153524337">
      <w:bodyDiv w:val="1"/>
      <w:marLeft w:val="0"/>
      <w:marRight w:val="0"/>
      <w:marTop w:val="0"/>
      <w:marBottom w:val="0"/>
      <w:divBdr>
        <w:top w:val="none" w:sz="0" w:space="0" w:color="auto"/>
        <w:left w:val="none" w:sz="0" w:space="0" w:color="auto"/>
        <w:bottom w:val="none" w:sz="0" w:space="0" w:color="auto"/>
        <w:right w:val="none" w:sz="0" w:space="0" w:color="auto"/>
      </w:divBdr>
    </w:div>
    <w:div w:id="1186872006">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243486201">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4465027">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43C70772546AAB15852582AC19AB4"/>
        <w:category>
          <w:name w:val="Geral"/>
          <w:gallery w:val="placeholder"/>
        </w:category>
        <w:types>
          <w:type w:val="bbPlcHdr"/>
        </w:types>
        <w:behaviors>
          <w:behavior w:val="content"/>
        </w:behaviors>
        <w:guid w:val="{BECA3F46-14BD-4C94-8DF4-905B9056D488}"/>
      </w:docPartPr>
      <w:docPartBody>
        <w:p w:rsidR="00275D2E" w:rsidRDefault="00E42BFF">
          <w:r w:rsidRPr="0051236A">
            <w:rPr>
              <w:rStyle w:val="TextodoEspaoReservado"/>
            </w:rPr>
            <w:t>[Título]</w:t>
          </w:r>
        </w:p>
      </w:docPartBody>
    </w:docPart>
    <w:docPart>
      <w:docPartPr>
        <w:name w:val="58C1B90605B24C71B3265B5181492311"/>
        <w:category>
          <w:name w:val="Geral"/>
          <w:gallery w:val="placeholder"/>
        </w:category>
        <w:types>
          <w:type w:val="bbPlcHdr"/>
        </w:types>
        <w:behaviors>
          <w:behavior w:val="content"/>
        </w:behaviors>
        <w:guid w:val="{AEDA5C38-3CEA-46BD-899A-C5A623194A02}"/>
      </w:docPartPr>
      <w:docPartBody>
        <w:p w:rsidR="00275D2E" w:rsidRDefault="00E42BFF">
          <w:r w:rsidRPr="0051236A">
            <w:rPr>
              <w:rStyle w:val="TextodoEspaoReservado"/>
            </w:rPr>
            <w:t>[Data de Publicação]</w:t>
          </w:r>
        </w:p>
      </w:docPartBody>
    </w:docPart>
    <w:docPart>
      <w:docPartPr>
        <w:name w:val="722F38C456494698BA2431F2485186F6"/>
        <w:category>
          <w:name w:val="Geral"/>
          <w:gallery w:val="placeholder"/>
        </w:category>
        <w:types>
          <w:type w:val="bbPlcHdr"/>
        </w:types>
        <w:behaviors>
          <w:behavior w:val="content"/>
        </w:behaviors>
        <w:guid w:val="{E25F7003-559D-45FA-AB3C-C7DD1ACB8AB1}"/>
      </w:docPartPr>
      <w:docPartBody>
        <w:p w:rsidR="00275D2E" w:rsidRDefault="00E42BFF">
          <w:r w:rsidRPr="0051236A">
            <w:rPr>
              <w:rStyle w:val="TextodoEspaoReservado"/>
            </w:rPr>
            <w:t>[Data de Publicação]</w:t>
          </w:r>
        </w:p>
      </w:docPartBody>
    </w:docPart>
    <w:docPart>
      <w:docPartPr>
        <w:name w:val="92B719B31E2C4A9B9A0DCDEC35572CCF"/>
        <w:category>
          <w:name w:val="Geral"/>
          <w:gallery w:val="placeholder"/>
        </w:category>
        <w:types>
          <w:type w:val="bbPlcHdr"/>
        </w:types>
        <w:behaviors>
          <w:behavior w:val="content"/>
        </w:behaviors>
        <w:guid w:val="{7D0482E1-1117-42C3-A3C0-ABDCC49D8C4B}"/>
      </w:docPartPr>
      <w:docPartBody>
        <w:p w:rsidR="00275D2E" w:rsidRDefault="00E42BFF">
          <w:r w:rsidRPr="0051236A">
            <w:rPr>
              <w:rStyle w:val="TextodoEspaoReservado"/>
            </w:rPr>
            <w:t>[Título]</w:t>
          </w:r>
        </w:p>
      </w:docPartBody>
    </w:docPart>
    <w:docPart>
      <w:docPartPr>
        <w:name w:val="A7EE700E4BDD4F00BBA4B631E9AFEDEF"/>
        <w:category>
          <w:name w:val="Geral"/>
          <w:gallery w:val="placeholder"/>
        </w:category>
        <w:types>
          <w:type w:val="bbPlcHdr"/>
        </w:types>
        <w:behaviors>
          <w:behavior w:val="content"/>
        </w:behaviors>
        <w:guid w:val="{584FA218-8EAB-471E-A2F3-5DAC2EFCB14C}"/>
      </w:docPartPr>
      <w:docPartBody>
        <w:p w:rsidR="00275D2E" w:rsidRDefault="00E42BFF">
          <w:r w:rsidRPr="0051236A">
            <w:rPr>
              <w:rStyle w:val="TextodoEspaoReservado"/>
            </w:rPr>
            <w:t>[Título]</w:t>
          </w:r>
        </w:p>
      </w:docPartBody>
    </w:docPart>
    <w:docPart>
      <w:docPartPr>
        <w:name w:val="8B4B7F4219764DFDA37C7B7FB70EEB85"/>
        <w:category>
          <w:name w:val="Geral"/>
          <w:gallery w:val="placeholder"/>
        </w:category>
        <w:types>
          <w:type w:val="bbPlcHdr"/>
        </w:types>
        <w:behaviors>
          <w:behavior w:val="content"/>
        </w:behaviors>
        <w:guid w:val="{9558B8DF-3155-4E9B-9ECE-417C8408B2B2}"/>
      </w:docPartPr>
      <w:docPartBody>
        <w:p w:rsidR="00275D2E" w:rsidRDefault="00E42BFF">
          <w:r w:rsidRPr="0051236A">
            <w:rPr>
              <w:rStyle w:val="TextodoEspaoReservado"/>
            </w:rPr>
            <w:t>[Título]</w:t>
          </w:r>
        </w:p>
      </w:docPartBody>
    </w:docPart>
    <w:docPart>
      <w:docPartPr>
        <w:name w:val="1ED5280F1B7941F3B9DFBB104E0D3F16"/>
        <w:category>
          <w:name w:val="Geral"/>
          <w:gallery w:val="placeholder"/>
        </w:category>
        <w:types>
          <w:type w:val="bbPlcHdr"/>
        </w:types>
        <w:behaviors>
          <w:behavior w:val="content"/>
        </w:behaviors>
        <w:guid w:val="{7E685D76-2B43-4A86-A593-B4678092F75E}"/>
      </w:docPartPr>
      <w:docPartBody>
        <w:p w:rsidR="00275D2E" w:rsidRDefault="00275D2E">
          <w:r w:rsidRPr="00C759F1">
            <w:rPr>
              <w:rStyle w:val="TextodoEspaoReservado"/>
            </w:rPr>
            <w:t>[Título]</w:t>
          </w:r>
        </w:p>
      </w:docPartBody>
    </w:docPart>
    <w:docPart>
      <w:docPartPr>
        <w:name w:val="2702FC659EC94C8582B3A10158D73283"/>
        <w:category>
          <w:name w:val="Geral"/>
          <w:gallery w:val="placeholder"/>
        </w:category>
        <w:types>
          <w:type w:val="bbPlcHdr"/>
        </w:types>
        <w:behaviors>
          <w:behavior w:val="content"/>
        </w:behaviors>
        <w:guid w:val="{0D8F8929-BDB7-45CA-A9C3-513FABF19EB4}"/>
      </w:docPartPr>
      <w:docPartBody>
        <w:p w:rsidR="0009750A" w:rsidRDefault="007072AD">
          <w:r w:rsidRPr="00C760CB">
            <w:rPr>
              <w:rStyle w:val="TextodoEspaoReservado"/>
            </w:rPr>
            <w:t>[Título]</w:t>
          </w:r>
        </w:p>
      </w:docPartBody>
    </w:docPart>
    <w:docPart>
      <w:docPartPr>
        <w:name w:val="942EFCF5C2654FD5B1FA52362957F7D0"/>
        <w:category>
          <w:name w:val="Geral"/>
          <w:gallery w:val="placeholder"/>
        </w:category>
        <w:types>
          <w:type w:val="bbPlcHdr"/>
        </w:types>
        <w:behaviors>
          <w:behavior w:val="content"/>
        </w:behaviors>
        <w:guid w:val="{6FF13D4F-FAA5-449F-B8FA-17EB8F9481E8}"/>
      </w:docPartPr>
      <w:docPartBody>
        <w:p w:rsidR="0009750A" w:rsidRDefault="007072AD">
          <w:r w:rsidRPr="00C760CB">
            <w:rPr>
              <w:rStyle w:val="TextodoEspaoReservado"/>
            </w:rPr>
            <w:t>[Título]</w:t>
          </w:r>
        </w:p>
      </w:docPartBody>
    </w:docPart>
    <w:docPart>
      <w:docPartPr>
        <w:name w:val="9DE2810501C748D593E95029136DD002"/>
        <w:category>
          <w:name w:val="Geral"/>
          <w:gallery w:val="placeholder"/>
        </w:category>
        <w:types>
          <w:type w:val="bbPlcHdr"/>
        </w:types>
        <w:behaviors>
          <w:behavior w:val="content"/>
        </w:behaviors>
        <w:guid w:val="{874D7668-DCC8-4895-B3C7-7155B8CCFF50}"/>
      </w:docPartPr>
      <w:docPartBody>
        <w:p w:rsidR="0009750A" w:rsidRDefault="007072AD" w:rsidP="007072AD">
          <w:pPr>
            <w:pStyle w:val="9DE2810501C748D593E95029136DD002"/>
          </w:pPr>
          <w:r w:rsidRPr="0051236A">
            <w:rPr>
              <w:rStyle w:val="TextodoEspaoReservado"/>
            </w:rPr>
            <w:t>[Título]</w:t>
          </w:r>
        </w:p>
      </w:docPartBody>
    </w:docPart>
    <w:docPart>
      <w:docPartPr>
        <w:name w:val="C9AAEDF2CE7D4D4B93499F18317F6E1C"/>
        <w:category>
          <w:name w:val="Geral"/>
          <w:gallery w:val="placeholder"/>
        </w:category>
        <w:types>
          <w:type w:val="bbPlcHdr"/>
        </w:types>
        <w:behaviors>
          <w:behavior w:val="content"/>
        </w:behaviors>
        <w:guid w:val="{7598497D-AB7D-4838-9755-3E8470695A94}"/>
      </w:docPartPr>
      <w:docPartBody>
        <w:p w:rsidR="0009750A" w:rsidRDefault="007072AD" w:rsidP="007072AD">
          <w:pPr>
            <w:pStyle w:val="C9AAEDF2CE7D4D4B93499F18317F6E1C"/>
          </w:pPr>
          <w:r w:rsidRPr="00C760CB">
            <w:rPr>
              <w:rStyle w:val="TextodoEspaoReservado"/>
            </w:rPr>
            <w:t>[Status]</w:t>
          </w:r>
        </w:p>
      </w:docPartBody>
    </w:docPart>
    <w:docPart>
      <w:docPartPr>
        <w:name w:val="5D80FA52CDD5429EB211571D4DD76E77"/>
        <w:category>
          <w:name w:val="Geral"/>
          <w:gallery w:val="placeholder"/>
        </w:category>
        <w:types>
          <w:type w:val="bbPlcHdr"/>
        </w:types>
        <w:behaviors>
          <w:behavior w:val="content"/>
        </w:behaviors>
        <w:guid w:val="{59B4D3E3-F836-4B36-B4B6-AF2CDD72B75E}"/>
      </w:docPartPr>
      <w:docPartBody>
        <w:p w:rsidR="00861339" w:rsidRDefault="00F05AE4">
          <w:r w:rsidRPr="006168C8">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F"/>
    <w:rsid w:val="0009750A"/>
    <w:rsid w:val="00275D2E"/>
    <w:rsid w:val="00391BE8"/>
    <w:rsid w:val="007072AD"/>
    <w:rsid w:val="00861339"/>
    <w:rsid w:val="00D577E4"/>
    <w:rsid w:val="00DE5A46"/>
    <w:rsid w:val="00E42BFF"/>
    <w:rsid w:val="00F05A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05AE4"/>
    <w:rPr>
      <w:color w:val="808080"/>
    </w:rPr>
  </w:style>
  <w:style w:type="paragraph" w:customStyle="1" w:styleId="9DE2810501C748D593E95029136DD002">
    <w:name w:val="9DE2810501C748D593E95029136DD002"/>
    <w:rsid w:val="007072AD"/>
  </w:style>
  <w:style w:type="paragraph" w:customStyle="1" w:styleId="C9AAEDF2CE7D4D4B93499F18317F6E1C">
    <w:name w:val="C9AAEDF2CE7D4D4B93499F18317F6E1C"/>
    <w:rsid w:val="00707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614EFC-2D85-4F56-8D7D-CDE847D6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4826</Words>
  <Characters>26822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31585</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65/2019</dc:title>
  <dc:subject/>
  <dc:creator>Usuario</dc:creator>
  <cp:keywords/>
  <cp:lastModifiedBy>User</cp:lastModifiedBy>
  <cp:revision>27</cp:revision>
  <cp:lastPrinted>2019-06-25T16:52:00Z</cp:lastPrinted>
  <dcterms:created xsi:type="dcterms:W3CDTF">2019-08-14T14:17:00Z</dcterms:created>
  <dcterms:modified xsi:type="dcterms:W3CDTF">2019-08-14T18:00:00Z</dcterms:modified>
  <cp:contentStatus>REGISTRO DE PREÇOS para aquisição de larvicida biológico para aplicação em rios e córregos para combate ao inseto borrachudo</cp:contentStatus>
</cp:coreProperties>
</file>