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8A" w:rsidRDefault="00332B8A" w:rsidP="00392805">
      <w:pPr>
        <w:pStyle w:val="reservado3"/>
        <w:tabs>
          <w:tab w:val="clear" w:pos="9000"/>
          <w:tab w:val="clear" w:pos="9360"/>
        </w:tabs>
        <w:suppressAutoHyphens w:val="0"/>
        <w:spacing w:line="360" w:lineRule="auto"/>
        <w:jc w:val="center"/>
        <w:rPr>
          <w:rFonts w:ascii="Arial" w:hAnsi="Arial" w:cs="Arial"/>
          <w:b/>
          <w:szCs w:val="24"/>
          <w:u w:val="single"/>
          <w:lang w:val="pt-BR"/>
        </w:rPr>
      </w:pPr>
      <w:bookmarkStart w:id="0" w:name="_GoBack"/>
      <w:bookmarkEnd w:id="0"/>
      <w:r w:rsidRPr="00625D89">
        <w:rPr>
          <w:rFonts w:ascii="Arial" w:hAnsi="Arial" w:cs="Arial"/>
          <w:b/>
          <w:szCs w:val="24"/>
          <w:u w:val="single"/>
          <w:lang w:val="pt-BR"/>
        </w:rPr>
        <w:t>TERMO DE REFERÊNCIA</w:t>
      </w:r>
    </w:p>
    <w:p w:rsidR="00332B8A" w:rsidRPr="00625D89" w:rsidRDefault="00332B8A" w:rsidP="00392805">
      <w:pPr>
        <w:pStyle w:val="reservado3"/>
        <w:tabs>
          <w:tab w:val="clear" w:pos="9000"/>
          <w:tab w:val="clear" w:pos="9360"/>
        </w:tabs>
        <w:suppressAutoHyphens w:val="0"/>
        <w:spacing w:line="360" w:lineRule="auto"/>
        <w:jc w:val="center"/>
        <w:rPr>
          <w:rFonts w:ascii="Arial" w:hAnsi="Arial" w:cs="Arial"/>
          <w:b/>
          <w:szCs w:val="24"/>
          <w:u w:val="single"/>
          <w:lang w:val="pt-BR"/>
        </w:rPr>
      </w:pPr>
    </w:p>
    <w:p w:rsidR="00332B8A" w:rsidRPr="00625D89" w:rsidRDefault="00332B8A" w:rsidP="00392805">
      <w:pPr>
        <w:pStyle w:val="NormalWeb"/>
        <w:spacing w:before="0" w:beforeAutospacing="0" w:after="0" w:afterAutospacing="0" w:line="360" w:lineRule="auto"/>
        <w:ind w:left="708" w:firstLine="708"/>
        <w:jc w:val="both"/>
        <w:textAlignment w:val="baseline"/>
        <w:rPr>
          <w:rFonts w:ascii="Arial" w:hAnsi="Arial" w:cs="Arial"/>
          <w:i/>
          <w:spacing w:val="-3"/>
        </w:rPr>
      </w:pPr>
      <w:r w:rsidRPr="00625D89">
        <w:rPr>
          <w:rFonts w:ascii="Arial" w:hAnsi="Arial" w:cs="Arial"/>
          <w:bCs/>
          <w:i/>
          <w:iCs/>
        </w:rPr>
        <w:t>Necessita-se a contratação de empresa especializada para a elaboração de projetos de engenharia para a obtenção de recursos do FUNDAM (</w:t>
      </w:r>
      <w:r w:rsidRPr="00625D89">
        <w:rPr>
          <w:rFonts w:ascii="Arial" w:hAnsi="Arial" w:cs="Arial"/>
          <w:i/>
          <w:spacing w:val="-3"/>
        </w:rPr>
        <w:t>Fundo de Apoio aos Municípios). O Fundo de Apoio aos Municípios foi criado pela lei 16.037 e regulamentado pelo decreto 1.621 para promover o desenvolvimento das cidades catarinenses com investimentos de R$ 500 milhões. Os recursos serão distribuídos entre as prefeituras que apresentarem projetos seguindo as regras definidas pela legislação. A intenção é que todos os 295 municípios catarinenses sejam contemplados. Cada município poderá apresentar, no máximo, duas propostas, onde o Município de Campo Alegre irá cadastrar uma proposta de pavimentação e outra de execução de ponte de concreto.</w:t>
      </w:r>
    </w:p>
    <w:p w:rsidR="00332B8A" w:rsidRPr="00625D89" w:rsidRDefault="00332B8A" w:rsidP="00392805">
      <w:pPr>
        <w:pStyle w:val="NormalWeb"/>
        <w:spacing w:before="0" w:beforeAutospacing="0" w:after="0" w:afterAutospacing="0" w:line="360" w:lineRule="auto"/>
        <w:ind w:left="708" w:firstLine="708"/>
        <w:jc w:val="both"/>
        <w:textAlignment w:val="baseline"/>
        <w:rPr>
          <w:rFonts w:ascii="Arial" w:hAnsi="Arial" w:cs="Arial"/>
          <w:i/>
          <w:spacing w:val="-3"/>
        </w:rPr>
      </w:pPr>
      <w:r w:rsidRPr="00625D89">
        <w:rPr>
          <w:rFonts w:ascii="Arial" w:hAnsi="Arial" w:cs="Arial"/>
          <w:bCs/>
          <w:i/>
          <w:iCs/>
        </w:rPr>
        <w:t>A equipe de engenharia do município é pequena, e não há como absorver todo o trabalho que demanda dos projetos</w:t>
      </w:r>
      <w:r w:rsidRPr="00625D89">
        <w:rPr>
          <w:rFonts w:ascii="Arial" w:hAnsi="Arial" w:cs="Arial"/>
          <w:i/>
          <w:spacing w:val="-3"/>
        </w:rPr>
        <w:t xml:space="preserve">. A Associação de Municípios da qual Campo Alegre é associada também contribuirá com alguns projetos, mas que não serão suficientes para o montante do valor disponibilizado para o Município. </w:t>
      </w:r>
    </w:p>
    <w:p w:rsidR="00332B8A" w:rsidRDefault="00332B8A" w:rsidP="00392805">
      <w:pPr>
        <w:pStyle w:val="NormalWeb"/>
        <w:spacing w:before="0" w:beforeAutospacing="0" w:after="0" w:afterAutospacing="0" w:line="360" w:lineRule="auto"/>
        <w:ind w:left="708" w:firstLine="708"/>
        <w:jc w:val="both"/>
        <w:textAlignment w:val="baseline"/>
        <w:rPr>
          <w:rFonts w:ascii="Arial" w:hAnsi="Arial" w:cs="Arial"/>
          <w:bCs/>
          <w:i/>
          <w:iCs/>
        </w:rPr>
      </w:pPr>
    </w:p>
    <w:p w:rsidR="00332B8A" w:rsidRPr="00625D89" w:rsidRDefault="00332B8A" w:rsidP="00392805">
      <w:pPr>
        <w:pStyle w:val="NormalWeb"/>
        <w:spacing w:before="0" w:beforeAutospacing="0" w:after="0" w:afterAutospacing="0" w:line="360" w:lineRule="auto"/>
        <w:ind w:left="708" w:firstLine="708"/>
        <w:jc w:val="both"/>
        <w:textAlignment w:val="baseline"/>
        <w:rPr>
          <w:rFonts w:ascii="Arial" w:hAnsi="Arial" w:cs="Arial"/>
          <w:bCs/>
          <w:i/>
          <w:iCs/>
        </w:rPr>
      </w:pPr>
    </w:p>
    <w:p w:rsidR="00332B8A" w:rsidRPr="00625D89" w:rsidRDefault="00332B8A" w:rsidP="00392805">
      <w:pPr>
        <w:pStyle w:val="NormalWeb"/>
        <w:spacing w:before="0" w:beforeAutospacing="0" w:after="0" w:afterAutospacing="0" w:line="360" w:lineRule="auto"/>
        <w:ind w:left="708" w:firstLine="708"/>
        <w:jc w:val="both"/>
        <w:textAlignment w:val="baseline"/>
        <w:rPr>
          <w:rFonts w:ascii="Arial" w:hAnsi="Arial" w:cs="Arial"/>
          <w:i/>
          <w:spacing w:val="-3"/>
        </w:rPr>
      </w:pPr>
      <w:r w:rsidRPr="00625D89">
        <w:rPr>
          <w:rFonts w:ascii="Arial" w:hAnsi="Arial" w:cs="Arial"/>
          <w:bCs/>
          <w:i/>
          <w:iCs/>
        </w:rPr>
        <w:t>Então,</w:t>
      </w:r>
    </w:p>
    <w:p w:rsidR="00332B8A" w:rsidRPr="00625D89" w:rsidRDefault="00332B8A" w:rsidP="00392805">
      <w:pPr>
        <w:spacing w:line="360" w:lineRule="auto"/>
        <w:ind w:left="708" w:firstLine="708"/>
        <w:jc w:val="both"/>
        <w:rPr>
          <w:rFonts w:ascii="Arial" w:hAnsi="Arial" w:cs="Arial"/>
          <w:b/>
          <w:bCs/>
          <w:i/>
          <w:iCs/>
        </w:rPr>
      </w:pPr>
      <w:r w:rsidRPr="00625D89">
        <w:rPr>
          <w:rFonts w:ascii="Arial" w:hAnsi="Arial" w:cs="Arial"/>
          <w:spacing w:val="-3"/>
        </w:rPr>
        <w:t> </w:t>
      </w:r>
    </w:p>
    <w:p w:rsidR="00332B8A" w:rsidRPr="00625D89" w:rsidRDefault="00332B8A" w:rsidP="00392805">
      <w:pPr>
        <w:spacing w:line="360" w:lineRule="auto"/>
        <w:ind w:left="708" w:firstLine="708"/>
        <w:jc w:val="both"/>
        <w:rPr>
          <w:rFonts w:ascii="Arial" w:hAnsi="Arial" w:cs="Arial"/>
          <w:i/>
          <w:iCs/>
        </w:rPr>
      </w:pPr>
      <w:r w:rsidRPr="00625D89">
        <w:rPr>
          <w:rFonts w:ascii="Arial" w:hAnsi="Arial" w:cs="Arial"/>
          <w:b/>
          <w:bCs/>
          <w:i/>
          <w:iCs/>
        </w:rPr>
        <w:t>Considerando</w:t>
      </w:r>
      <w:r w:rsidRPr="00625D89">
        <w:rPr>
          <w:rFonts w:ascii="Arial" w:hAnsi="Arial" w:cs="Arial"/>
          <w:i/>
          <w:iCs/>
        </w:rPr>
        <w:t xml:space="preserve"> a necessidade da contratação;</w:t>
      </w:r>
    </w:p>
    <w:p w:rsidR="00332B8A" w:rsidRPr="00625D89" w:rsidRDefault="00332B8A" w:rsidP="00392805">
      <w:pPr>
        <w:spacing w:line="360" w:lineRule="auto"/>
        <w:ind w:left="708" w:firstLine="708"/>
        <w:jc w:val="both"/>
        <w:rPr>
          <w:rFonts w:ascii="Arial" w:hAnsi="Arial" w:cs="Arial"/>
          <w:i/>
          <w:iCs/>
        </w:rPr>
      </w:pPr>
      <w:r w:rsidRPr="00625D89">
        <w:rPr>
          <w:rFonts w:ascii="Arial" w:hAnsi="Arial" w:cs="Arial"/>
          <w:i/>
          <w:iCs/>
        </w:rPr>
        <w:t xml:space="preserve"> </w:t>
      </w:r>
    </w:p>
    <w:p w:rsidR="00332B8A" w:rsidRDefault="00332B8A" w:rsidP="00392805">
      <w:pPr>
        <w:spacing w:line="360" w:lineRule="auto"/>
        <w:ind w:left="708" w:firstLine="708"/>
        <w:jc w:val="both"/>
        <w:rPr>
          <w:rFonts w:ascii="Arial" w:hAnsi="Arial" w:cs="Arial"/>
          <w:iCs/>
        </w:rPr>
      </w:pPr>
      <w:r w:rsidRPr="00625D89">
        <w:rPr>
          <w:rFonts w:ascii="Arial" w:hAnsi="Arial" w:cs="Arial"/>
          <w:b/>
          <w:bCs/>
          <w:i/>
          <w:iCs/>
        </w:rPr>
        <w:t xml:space="preserve">Considerando </w:t>
      </w:r>
      <w:r w:rsidRPr="00625D89">
        <w:rPr>
          <w:rFonts w:ascii="Arial" w:hAnsi="Arial" w:cs="Arial"/>
          <w:i/>
          <w:iCs/>
        </w:rPr>
        <w:t xml:space="preserve">a </w:t>
      </w:r>
      <w:r w:rsidRPr="00625D89">
        <w:rPr>
          <w:rFonts w:ascii="Arial" w:hAnsi="Arial" w:cs="Arial"/>
          <w:iCs/>
        </w:rPr>
        <w:t>Requisição nº 085;</w:t>
      </w:r>
    </w:p>
    <w:p w:rsidR="00332B8A" w:rsidRPr="00625D89" w:rsidRDefault="00332B8A" w:rsidP="00392805">
      <w:pPr>
        <w:spacing w:line="360" w:lineRule="auto"/>
        <w:ind w:left="708" w:firstLine="708"/>
        <w:jc w:val="both"/>
        <w:rPr>
          <w:rFonts w:ascii="Arial" w:hAnsi="Arial" w:cs="Arial"/>
          <w:iCs/>
        </w:rPr>
      </w:pPr>
    </w:p>
    <w:p w:rsidR="00332B8A" w:rsidRPr="00625D89" w:rsidRDefault="00332B8A" w:rsidP="00392805">
      <w:pPr>
        <w:pStyle w:val="Corpodetexto3"/>
        <w:spacing w:line="360" w:lineRule="auto"/>
        <w:ind w:left="708" w:firstLine="708"/>
        <w:rPr>
          <w:rFonts w:ascii="Arial" w:hAnsi="Arial" w:cs="Arial"/>
          <w:b w:val="0"/>
          <w:iCs/>
          <w:u w:val="single"/>
        </w:rPr>
      </w:pPr>
    </w:p>
    <w:p w:rsidR="00332B8A" w:rsidRDefault="00332B8A" w:rsidP="00392805">
      <w:pPr>
        <w:pStyle w:val="Corpodetexto3"/>
        <w:spacing w:line="360" w:lineRule="auto"/>
        <w:rPr>
          <w:rFonts w:ascii="Arial" w:hAnsi="Arial" w:cs="Arial"/>
        </w:rPr>
      </w:pPr>
      <w:r w:rsidRPr="00625D89">
        <w:rPr>
          <w:rFonts w:ascii="Arial" w:hAnsi="Arial" w:cs="Arial"/>
          <w:b w:val="0"/>
          <w:iCs/>
          <w:u w:val="single"/>
        </w:rPr>
        <w:t>ELABORA-SE TERMO DE REFERÊNCIA</w:t>
      </w:r>
      <w:r w:rsidRPr="00625D89">
        <w:rPr>
          <w:rFonts w:ascii="Arial" w:hAnsi="Arial" w:cs="Arial"/>
          <w:iCs/>
        </w:rPr>
        <w:t xml:space="preserve"> para definir detalhes para a contratação </w:t>
      </w:r>
      <w:r w:rsidRPr="00625D89">
        <w:rPr>
          <w:rFonts w:ascii="Arial" w:hAnsi="Arial" w:cs="Arial"/>
        </w:rPr>
        <w:t>de empresa especializada para a execução de Serviços de Engenharia para a Elaboração de Projetos de pavimentação e execução de pontes.</w:t>
      </w:r>
    </w:p>
    <w:p w:rsidR="00332B8A" w:rsidRPr="00625D89" w:rsidRDefault="00332B8A" w:rsidP="00014F1A">
      <w:pPr>
        <w:pStyle w:val="Corpodetexto3"/>
        <w:spacing w:line="360" w:lineRule="auto"/>
      </w:pPr>
      <w:r>
        <w:rPr>
          <w:i/>
        </w:rPr>
        <w:br w:type="page"/>
      </w:r>
      <w:r w:rsidRPr="00625D89">
        <w:lastRenderedPageBreak/>
        <w:t>1 - OBJETO</w:t>
      </w:r>
    </w:p>
    <w:p w:rsidR="00332B8A" w:rsidRPr="00625D89" w:rsidRDefault="00332B8A" w:rsidP="00392805">
      <w:pPr>
        <w:spacing w:line="360" w:lineRule="auto"/>
        <w:ind w:left="561"/>
        <w:jc w:val="both"/>
        <w:rPr>
          <w:rFonts w:ascii="Arial" w:hAnsi="Arial" w:cs="Arial"/>
          <w:b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1.1 - Contratação de Serviços de Engenharia para a</w:t>
      </w:r>
      <w:r w:rsidRPr="00625D89">
        <w:rPr>
          <w:rFonts w:ascii="Arial" w:eastAsia="Batang" w:hAnsi="Arial" w:cs="Arial"/>
        </w:rPr>
        <w:t xml:space="preserve"> </w:t>
      </w:r>
      <w:r w:rsidRPr="00625D89">
        <w:rPr>
          <w:rFonts w:ascii="Arial" w:hAnsi="Arial" w:cs="Arial"/>
        </w:rPr>
        <w:t xml:space="preserve">Elaboração de Projetos de Pavimentação conforme item 3.2.2 do Manual de “ORIENTAÇÕES PARA APRESENTAÇÃO DE PROJETOS DE ENGENHARIA” DO BRDE (Banco Regional de Desenvolvimento do Extremo Sul) das seguintes ruas: Adolfo Konder, Ipê, Flores, Vicente Pereira Neto, Horst Walter, Alfredo Friedrich, Fernando Jung, Julia Pazda (trecho), Bernardo Homann, </w:t>
      </w:r>
      <w:r>
        <w:rPr>
          <w:rFonts w:ascii="Arial" w:hAnsi="Arial" w:cs="Arial"/>
        </w:rPr>
        <w:t>Rudolfo Stutzer, Leoberto Leal,</w:t>
      </w:r>
      <w:r w:rsidRPr="00625D89">
        <w:rPr>
          <w:rFonts w:ascii="Arial" w:hAnsi="Arial" w:cs="Arial"/>
        </w:rPr>
        <w:t xml:space="preserve"> Cel. Bueno Franco (trecho)</w:t>
      </w:r>
      <w:r>
        <w:rPr>
          <w:rFonts w:ascii="Arial" w:hAnsi="Arial" w:cs="Arial"/>
        </w:rPr>
        <w:t xml:space="preserve"> e Alice Lemos situados no Município de Campo Alegre com uma extensão total de aproximadamente </w:t>
      </w:r>
      <w:smartTag w:uri="urn:schemas-microsoft-com:office:smarttags" w:element="metricconverter">
        <w:smartTagPr>
          <w:attr w:name="ProductID" w:val="2,96 Km"/>
        </w:smartTagPr>
        <w:r>
          <w:rPr>
            <w:rFonts w:ascii="Arial" w:hAnsi="Arial" w:cs="Arial"/>
          </w:rPr>
          <w:t>2,96 Km</w:t>
        </w:r>
      </w:smartTag>
      <w:r w:rsidRPr="00625D89">
        <w:rPr>
          <w:rFonts w:ascii="Arial" w:eastAsia="Batang" w:hAnsi="Arial" w:cs="Arial"/>
        </w:rPr>
        <w:t>.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</w:rPr>
      </w:pPr>
      <w:r w:rsidRPr="00625D89">
        <w:rPr>
          <w:rFonts w:ascii="Arial" w:eastAsia="Batang" w:hAnsi="Arial" w:cs="Arial"/>
        </w:rPr>
        <w:t xml:space="preserve">1.2 - </w:t>
      </w:r>
      <w:r w:rsidRPr="00625D89">
        <w:rPr>
          <w:rFonts w:ascii="Arial" w:hAnsi="Arial" w:cs="Arial"/>
        </w:rPr>
        <w:t>Contratação de Serviços de Engenharia para a</w:t>
      </w:r>
      <w:r w:rsidRPr="00625D89">
        <w:rPr>
          <w:rFonts w:ascii="Arial" w:eastAsia="Batang" w:hAnsi="Arial" w:cs="Arial"/>
        </w:rPr>
        <w:t xml:space="preserve"> </w:t>
      </w:r>
      <w:r w:rsidRPr="00625D89">
        <w:rPr>
          <w:rFonts w:ascii="Arial" w:hAnsi="Arial" w:cs="Arial"/>
        </w:rPr>
        <w:t>Elaboração de Projetos de Obras de Arte Especiais conforme item 3.2.4 do manual já citado. Sendo as obras de arte especiais projetos de pontes nas seguintes rodovias: RM 020 – Localidade de São Miguel, Rua Alice Lemos – Distrito de Bateias de Baixo e RM 020 – Localidade de Bateias de Cima.</w:t>
      </w:r>
    </w:p>
    <w:p w:rsidR="00332B8A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</w:rPr>
      </w:pP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  <w:r w:rsidRPr="00625D89">
        <w:rPr>
          <w:rFonts w:ascii="Arial" w:hAnsi="Arial" w:cs="Arial"/>
          <w:b/>
        </w:rPr>
        <w:t>2 - DISPOSIÇÕES PRELIMINARES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</w:rPr>
      </w:pPr>
    </w:p>
    <w:p w:rsidR="00332B8A" w:rsidRPr="00625D89" w:rsidRDefault="00332B8A" w:rsidP="00392805">
      <w:pPr>
        <w:tabs>
          <w:tab w:val="left" w:pos="567"/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ab/>
        <w:t>Os serviços objeto da licitação serão realizados pelo proponente contratado, mediante emissão de Ordem de Serviço específica emitida pela Secretaria Municipal de Planejamento, Transporte e Obras, onde conste:</w:t>
      </w:r>
    </w:p>
    <w:p w:rsidR="00332B8A" w:rsidRPr="00625D89" w:rsidRDefault="00332B8A" w:rsidP="00392805">
      <w:pPr>
        <w:numPr>
          <w:ilvl w:val="0"/>
          <w:numId w:val="2"/>
        </w:numPr>
        <w:tabs>
          <w:tab w:val="left" w:pos="1353"/>
          <w:tab w:val="left" w:pos="2077"/>
        </w:tabs>
        <w:suppressAutoHyphens/>
        <w:spacing w:line="360" w:lineRule="auto"/>
        <w:ind w:left="1353" w:hanging="360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Escopo básico dos Serviços a realizar, com no mínimo os seguintes itens:</w:t>
      </w:r>
    </w:p>
    <w:p w:rsidR="00332B8A" w:rsidRPr="00625D89" w:rsidRDefault="00332B8A" w:rsidP="00392805">
      <w:pPr>
        <w:numPr>
          <w:ilvl w:val="0"/>
          <w:numId w:val="2"/>
        </w:numPr>
        <w:tabs>
          <w:tab w:val="left" w:pos="1353"/>
          <w:tab w:val="left" w:pos="2077"/>
        </w:tabs>
        <w:suppressAutoHyphens/>
        <w:spacing w:line="360" w:lineRule="auto"/>
        <w:ind w:left="1353" w:firstLine="87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Definição da via/ponte e sua extensão,</w:t>
      </w:r>
    </w:p>
    <w:p w:rsidR="00332B8A" w:rsidRPr="00625D89" w:rsidRDefault="00332B8A" w:rsidP="00392805">
      <w:pPr>
        <w:numPr>
          <w:ilvl w:val="0"/>
          <w:numId w:val="2"/>
        </w:numPr>
        <w:tabs>
          <w:tab w:val="left" w:pos="1353"/>
          <w:tab w:val="left" w:pos="2077"/>
        </w:tabs>
        <w:suppressAutoHyphens/>
        <w:spacing w:line="360" w:lineRule="auto"/>
        <w:ind w:left="1353" w:firstLine="87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Tipo de pavimento,</w:t>
      </w:r>
    </w:p>
    <w:p w:rsidR="00332B8A" w:rsidRPr="00625D89" w:rsidRDefault="00332B8A" w:rsidP="00392805">
      <w:pPr>
        <w:numPr>
          <w:ilvl w:val="0"/>
          <w:numId w:val="2"/>
        </w:numPr>
        <w:tabs>
          <w:tab w:val="left" w:pos="1353"/>
          <w:tab w:val="left" w:pos="2077"/>
        </w:tabs>
        <w:suppressAutoHyphens/>
        <w:spacing w:line="360" w:lineRule="auto"/>
        <w:ind w:left="1353" w:firstLine="87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Programa de necessidades,</w:t>
      </w:r>
    </w:p>
    <w:p w:rsidR="00332B8A" w:rsidRPr="00625D89" w:rsidRDefault="00332B8A" w:rsidP="00392805">
      <w:pPr>
        <w:numPr>
          <w:ilvl w:val="0"/>
          <w:numId w:val="2"/>
        </w:numPr>
        <w:tabs>
          <w:tab w:val="left" w:pos="1353"/>
          <w:tab w:val="left" w:pos="2077"/>
        </w:tabs>
        <w:suppressAutoHyphens/>
        <w:spacing w:line="360" w:lineRule="auto"/>
        <w:ind w:left="1353" w:firstLine="87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Órgão financiador.</w:t>
      </w:r>
    </w:p>
    <w:p w:rsidR="00332B8A" w:rsidRPr="00625D89" w:rsidRDefault="00332B8A" w:rsidP="00392805">
      <w:pPr>
        <w:tabs>
          <w:tab w:val="left" w:pos="825"/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ab/>
        <w:t>A elaboração dos projetos deverá ser efetuada rigorosamente de acordo com as especificações e demais elementos técnicos relacionados neste Termo de Referência, sendo que quaisquer alterações somente poderão ser realizadas se constarem de propostas por escrito e aprovadas pela Comissão de Fiscalização e Recebimento dos Serviços.</w:t>
      </w:r>
    </w:p>
    <w:p w:rsidR="00332B8A" w:rsidRPr="00625D89" w:rsidRDefault="00332B8A" w:rsidP="00392805">
      <w:pPr>
        <w:pStyle w:val="Corpodetexto"/>
        <w:tabs>
          <w:tab w:val="left" w:pos="0"/>
        </w:tabs>
        <w:spacing w:line="360" w:lineRule="auto"/>
        <w:ind w:left="555"/>
        <w:rPr>
          <w:rFonts w:ascii="Arial" w:hAnsi="Arial" w:cs="Arial"/>
          <w:sz w:val="24"/>
          <w:szCs w:val="24"/>
        </w:rPr>
      </w:pPr>
    </w:p>
    <w:p w:rsidR="00332B8A" w:rsidRPr="00625D89" w:rsidRDefault="00332B8A" w:rsidP="00392805">
      <w:pPr>
        <w:tabs>
          <w:tab w:val="left" w:pos="825"/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lastRenderedPageBreak/>
        <w:tab/>
        <w:t xml:space="preserve">As ordens de serviço serão emitidas exclusivamente de acordo com as necessidades da contratante, para execução dos serviços objeto da licitação, devendo ficar expressamente claro ao proponente que as </w:t>
      </w:r>
      <w:r w:rsidRPr="00014F1A">
        <w:rPr>
          <w:rFonts w:ascii="Arial" w:hAnsi="Arial" w:cs="Arial"/>
          <w:b/>
        </w:rPr>
        <w:t>Ordens de Serviço poderão ser emitidas para execução parcial ou total</w:t>
      </w:r>
      <w:r w:rsidRPr="00625D89">
        <w:rPr>
          <w:rFonts w:ascii="Arial" w:hAnsi="Arial" w:cs="Arial"/>
        </w:rPr>
        <w:t xml:space="preserve"> de serviços e que a contratante não terá qualquer obrigação de manter continuidade, ou nível determinado de atividade, durante a vigência do respectivo contrato.</w:t>
      </w:r>
    </w:p>
    <w:p w:rsidR="00332B8A" w:rsidRPr="00625D89" w:rsidRDefault="00332B8A" w:rsidP="00392805">
      <w:pPr>
        <w:tabs>
          <w:tab w:val="left" w:pos="825"/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ab/>
        <w:t>A contratada deverá elaborar em até 05 (cinco) dias após a emissão da ordem de serviço, para aprovação pela Comissão de Fiscalização e Recebimento dos Serviços, os cronogramas físico e financeiro de execução dos serviços, bem como as etapas das atividades técnicas e dos eventos e a elaboração dos serviços deverão ser predeterminadas e representadas graficamente, em fluxograma que registre as suas interdependências, atributos físicos (custos e recursos) e de duração (datas e tempos).</w:t>
      </w:r>
    </w:p>
    <w:p w:rsidR="00332B8A" w:rsidRPr="00625D89" w:rsidRDefault="00332B8A" w:rsidP="00392805">
      <w:pPr>
        <w:tabs>
          <w:tab w:val="left" w:pos="567"/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tabs>
          <w:tab w:val="left" w:pos="567"/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ab/>
        <w:t>A Secretaria de Planejamento, Transportes e Obras, sempre que possível e que seja do seu interesse para execução dos serviços, poderá designar técnicos do seu quadro de pessoal para participar e acompanhar a execução dos serviços.</w:t>
      </w:r>
    </w:p>
    <w:p w:rsidR="00332B8A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</w:rPr>
      </w:pP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  <w:r w:rsidRPr="00625D89">
        <w:rPr>
          <w:rFonts w:ascii="Arial" w:hAnsi="Arial" w:cs="Arial"/>
          <w:b/>
        </w:rPr>
        <w:t>3 - ESCOPO DOS TRABALHOS</w:t>
      </w:r>
    </w:p>
    <w:p w:rsidR="00332B8A" w:rsidRPr="00625D89" w:rsidRDefault="00332B8A" w:rsidP="00392805">
      <w:pPr>
        <w:spacing w:line="360" w:lineRule="auto"/>
        <w:ind w:left="540" w:right="-162"/>
        <w:jc w:val="both"/>
        <w:rPr>
          <w:rFonts w:ascii="Arial" w:hAnsi="Arial" w:cs="Arial"/>
          <w:b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  <w:r w:rsidRPr="00625D89">
        <w:rPr>
          <w:rFonts w:ascii="Arial" w:hAnsi="Arial" w:cs="Arial"/>
        </w:rPr>
        <w:t>Todos os trabalhos devem estar conforme o Manual do BRDE “</w:t>
      </w:r>
      <w:r w:rsidRPr="00625D89">
        <w:rPr>
          <w:rFonts w:ascii="Arial" w:hAnsi="Arial" w:cs="Arial"/>
          <w:bCs/>
        </w:rPr>
        <w:t xml:space="preserve">ORIENTAÇÕES PARA APRESENTAÇÃO DE PROJETOS DE ENGENHARIA” para o FUNDAM e a empresa contratada deve apresentar todos os documentos necessários conforme anexos do Manual. 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  <w:r w:rsidRPr="00625D89">
        <w:rPr>
          <w:rFonts w:ascii="Arial" w:hAnsi="Arial" w:cs="Arial"/>
          <w:bCs/>
        </w:rPr>
        <w:t xml:space="preserve">No caso de solicitação de qualquer alteração dos projetos, em virtude de exigência da equipe técnica do BRDE, </w:t>
      </w:r>
      <w:r>
        <w:rPr>
          <w:rFonts w:ascii="Arial" w:hAnsi="Arial" w:cs="Arial"/>
          <w:bCs/>
        </w:rPr>
        <w:t>a contratada</w:t>
      </w:r>
      <w:r w:rsidRPr="00625D89">
        <w:rPr>
          <w:rFonts w:ascii="Arial" w:hAnsi="Arial" w:cs="Arial"/>
          <w:bCs/>
        </w:rPr>
        <w:t xml:space="preserve"> deve </w:t>
      </w:r>
      <w:r>
        <w:rPr>
          <w:rFonts w:ascii="Arial" w:hAnsi="Arial" w:cs="Arial"/>
          <w:bCs/>
        </w:rPr>
        <w:t>atender</w:t>
      </w:r>
      <w:r w:rsidRPr="00625D89">
        <w:rPr>
          <w:rFonts w:ascii="Arial" w:hAnsi="Arial" w:cs="Arial"/>
          <w:bCs/>
        </w:rPr>
        <w:t xml:space="preserve"> prontamente dentro dos prazos estipulados, que se não seguidos a contratada poderá sofrer as penalidades previstas em contrato.</w:t>
      </w:r>
    </w:p>
    <w:p w:rsidR="00332B8A" w:rsidRDefault="00332B8A" w:rsidP="00392805">
      <w:pPr>
        <w:spacing w:line="360" w:lineRule="auto"/>
        <w:jc w:val="both"/>
        <w:rPr>
          <w:rFonts w:ascii="Arial" w:hAnsi="Arial" w:cs="Arial"/>
          <w:b/>
        </w:rPr>
      </w:pP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  <w:r w:rsidRPr="00625D89">
        <w:rPr>
          <w:rFonts w:ascii="Arial" w:hAnsi="Arial" w:cs="Arial"/>
          <w:b/>
        </w:rPr>
        <w:t>4 - EQUIPAMENTOS E MATERIAIS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A proponente deverá dispor dos equipamentos e materiais adequados para o desenvolvimento dos serviços contratados.</w:t>
      </w: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  <w:r w:rsidRPr="00625D89">
        <w:rPr>
          <w:rFonts w:ascii="Arial" w:hAnsi="Arial" w:cs="Arial"/>
          <w:b/>
        </w:rPr>
        <w:lastRenderedPageBreak/>
        <w:t>5 - EQUIPE TÉCNICA E PRÉ-QUALIFICAÇÃO DA PROPONENTE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pStyle w:val="Corpodetexto21"/>
        <w:spacing w:line="360" w:lineRule="auto"/>
        <w:ind w:firstLine="708"/>
        <w:rPr>
          <w:rFonts w:ascii="Arial" w:hAnsi="Arial" w:cs="Arial"/>
          <w:bCs/>
          <w:szCs w:val="24"/>
        </w:rPr>
      </w:pPr>
      <w:r w:rsidRPr="00625D89">
        <w:rPr>
          <w:rFonts w:ascii="Arial" w:hAnsi="Arial" w:cs="Arial"/>
          <w:szCs w:val="24"/>
          <w:lang w:eastAsia="pt-BR"/>
        </w:rPr>
        <w:t xml:space="preserve">A empresa </w:t>
      </w:r>
      <w:r w:rsidRPr="00625D89">
        <w:rPr>
          <w:rFonts w:ascii="Arial" w:hAnsi="Arial" w:cs="Arial"/>
          <w:bCs/>
          <w:szCs w:val="24"/>
        </w:rPr>
        <w:t xml:space="preserve">a ser contratada e os custos necessários ao desenvolvimento dos trabalhos estará adequado aos serviços a ser prestado (serviços externos + serviços de escritório). </w:t>
      </w:r>
    </w:p>
    <w:p w:rsidR="00332B8A" w:rsidRPr="00625D89" w:rsidRDefault="00332B8A" w:rsidP="00392805">
      <w:pPr>
        <w:pStyle w:val="Corpodetexto21"/>
        <w:spacing w:line="360" w:lineRule="auto"/>
        <w:rPr>
          <w:rFonts w:ascii="Arial" w:hAnsi="Arial" w:cs="Arial"/>
          <w:szCs w:val="24"/>
        </w:rPr>
      </w:pPr>
    </w:p>
    <w:p w:rsidR="00332B8A" w:rsidRPr="00625D89" w:rsidRDefault="00332B8A" w:rsidP="00392805">
      <w:pPr>
        <w:pStyle w:val="Corpodetexto21"/>
        <w:spacing w:line="360" w:lineRule="auto"/>
        <w:ind w:firstLine="708"/>
        <w:rPr>
          <w:rFonts w:ascii="Arial" w:hAnsi="Arial" w:cs="Arial"/>
          <w:bCs/>
          <w:szCs w:val="24"/>
        </w:rPr>
      </w:pPr>
      <w:r w:rsidRPr="00625D89">
        <w:rPr>
          <w:rFonts w:ascii="Arial" w:hAnsi="Arial" w:cs="Arial"/>
          <w:bCs/>
          <w:szCs w:val="24"/>
        </w:rPr>
        <w:t>A contratada deverá possuir registro no Conselho Regional de Engenharia, Arquitetura e Agronomia – CREA/CAU, e estar com status ativo (HABILITADO) a data de apresentação das propostas.</w:t>
      </w:r>
    </w:p>
    <w:p w:rsidR="00332B8A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  <w:r w:rsidRPr="00625D89">
        <w:rPr>
          <w:rFonts w:ascii="Arial" w:hAnsi="Arial" w:cs="Arial"/>
          <w:b/>
        </w:rPr>
        <w:t>6 - VALOR DOS SERVIÇOS: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Os serviços estão orçados conforme tabela:</w:t>
      </w:r>
    </w:p>
    <w:p w:rsidR="00332B8A" w:rsidRPr="00625D89" w:rsidRDefault="00C6760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353175" cy="51911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8A" w:rsidRPr="00014F1A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F1A">
        <w:rPr>
          <w:rFonts w:ascii="Arial" w:hAnsi="Arial" w:cs="Arial"/>
          <w:sz w:val="20"/>
          <w:szCs w:val="20"/>
        </w:rPr>
        <w:lastRenderedPageBreak/>
        <w:t>O valor dos serviços não poderá ser superior a R$ 69.076,22 (sessenta e nove mil e setenta e seis reais e vinte e dois centavos).</w:t>
      </w:r>
    </w:p>
    <w:p w:rsidR="00332B8A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  <w:r w:rsidRPr="00625D89">
        <w:rPr>
          <w:rFonts w:ascii="Arial" w:hAnsi="Arial" w:cs="Arial"/>
          <w:b/>
        </w:rPr>
        <w:t>7 - PRAZO DE EXECUÇÃO: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Default="00332B8A" w:rsidP="003928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 xml:space="preserve">O prazo para execução dos trabalhos é de </w:t>
      </w:r>
      <w:r>
        <w:rPr>
          <w:rFonts w:ascii="Arial" w:hAnsi="Arial" w:cs="Arial"/>
        </w:rPr>
        <w:t>60</w:t>
      </w:r>
      <w:r w:rsidRPr="00625D8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sessenta</w:t>
      </w:r>
      <w:r w:rsidRPr="00625D89">
        <w:rPr>
          <w:rFonts w:ascii="Arial" w:hAnsi="Arial" w:cs="Arial"/>
        </w:rPr>
        <w:t>) dias, contados a partir da data de emissão da Ordem de Serviço.</w:t>
      </w:r>
    </w:p>
    <w:p w:rsidR="00332B8A" w:rsidRDefault="00332B8A" w:rsidP="003928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332B8A" w:rsidRPr="00625D89" w:rsidRDefault="00332B8A" w:rsidP="00392805">
      <w:pPr>
        <w:spacing w:line="360" w:lineRule="auto"/>
        <w:jc w:val="both"/>
        <w:rPr>
          <w:rFonts w:ascii="Arial" w:hAnsi="Arial" w:cs="Arial"/>
          <w:b/>
        </w:rPr>
      </w:pPr>
      <w:r w:rsidRPr="00625D89">
        <w:rPr>
          <w:rFonts w:ascii="Arial" w:hAnsi="Arial" w:cs="Arial"/>
          <w:b/>
        </w:rPr>
        <w:t xml:space="preserve"> 8 - DISPOSIÇÕES GERAIS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8.1 - A contratada deverá, ainda: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Fornecer A.R.T. (Anotação de Responsabilidade Técnica) devidamente registrada no CREA/CAU, dos serviços contratados</w:t>
      </w:r>
      <w:r>
        <w:rPr>
          <w:rFonts w:ascii="Arial" w:hAnsi="Arial" w:cs="Arial"/>
        </w:rPr>
        <w:t>, e todas as cópias em meio físicos, conforme exigido em no manual já citado</w:t>
      </w:r>
      <w:r w:rsidRPr="00625D89">
        <w:rPr>
          <w:rFonts w:ascii="Arial" w:hAnsi="Arial" w:cs="Arial"/>
        </w:rPr>
        <w:t>;</w:t>
      </w:r>
    </w:p>
    <w:p w:rsidR="00332B8A" w:rsidRPr="00625D89" w:rsidRDefault="00332B8A" w:rsidP="003928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Responsabilizar-se pelo pagamento de seguros, taxas, obrigações trabalhistas, etc.</w:t>
      </w:r>
    </w:p>
    <w:p w:rsidR="00332B8A" w:rsidRPr="00625D89" w:rsidRDefault="00332B8A" w:rsidP="003928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Possuir os equipamentos de segurança individual e de segurança para sua equipe de trabalho, necessários para a realização dos serviços;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8.2 - É vedada à contratada pleitear qualquer adicional de preços por falta ou omissões que venham a ser verificadas na proposta;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8.3 - A proponente deverá apresentar planilha de custos dos serviços a serem executados, envolvendo todas as despesas com equipamentos e mão de obra para composição do valor dos projetos, especificando o BDI utilizado;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8.4 - A Prefeitura ficará no direito de solicitar o afastamento de qualquer profissional do quadro de pessoal apresentado pela contratada, sob pena do não cumprimento, implicar no cancelamento do contrato;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>8.5 - A Prefeitura exercerá ampla fiscalização dos serviços contratados, o que em nenhum momento eximirá a contratada das responsabilidades fixadas no Código Civil.</w:t>
      </w: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32B8A" w:rsidRPr="00625D89" w:rsidRDefault="00332B8A" w:rsidP="003928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25D89">
        <w:rPr>
          <w:rFonts w:ascii="Arial" w:hAnsi="Arial" w:cs="Arial"/>
        </w:rPr>
        <w:t xml:space="preserve">Campo Alegre, </w:t>
      </w:r>
      <w:r>
        <w:rPr>
          <w:rFonts w:ascii="Arial" w:hAnsi="Arial" w:cs="Arial"/>
        </w:rPr>
        <w:t>16 de janeiro</w:t>
      </w:r>
      <w:r w:rsidRPr="00625D8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4</w:t>
      </w:r>
      <w:r w:rsidRPr="00625D89">
        <w:rPr>
          <w:rFonts w:ascii="Arial" w:hAnsi="Arial" w:cs="Arial"/>
        </w:rPr>
        <w:t>.</w:t>
      </w:r>
    </w:p>
    <w:p w:rsidR="00332B8A" w:rsidRDefault="00332B8A" w:rsidP="00392805">
      <w:pPr>
        <w:pStyle w:val="Recuodecorpodetexto"/>
        <w:spacing w:line="360" w:lineRule="auto"/>
        <w:ind w:left="2340"/>
        <w:rPr>
          <w:rFonts w:ascii="Arial" w:hAnsi="Arial" w:cs="Arial"/>
        </w:rPr>
      </w:pPr>
    </w:p>
    <w:p w:rsidR="00332B8A" w:rsidRPr="00625D89" w:rsidRDefault="00332B8A" w:rsidP="00392805">
      <w:pPr>
        <w:pStyle w:val="Recuodecorpodetexto"/>
        <w:spacing w:line="360" w:lineRule="auto"/>
        <w:ind w:left="2340"/>
        <w:rPr>
          <w:rFonts w:ascii="Arial" w:hAnsi="Arial" w:cs="Arial"/>
        </w:rPr>
      </w:pPr>
    </w:p>
    <w:p w:rsidR="00332B8A" w:rsidRPr="00625D89" w:rsidRDefault="00332B8A" w:rsidP="00392805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D89">
        <w:rPr>
          <w:rFonts w:ascii="Arial" w:hAnsi="Arial" w:cs="Arial"/>
          <w:sz w:val="24"/>
          <w:szCs w:val="24"/>
        </w:rPr>
        <w:t>_____________________________</w:t>
      </w:r>
    </w:p>
    <w:p w:rsidR="00332B8A" w:rsidRPr="00625D89" w:rsidRDefault="00332B8A" w:rsidP="00392805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D89">
        <w:rPr>
          <w:rFonts w:ascii="Arial" w:hAnsi="Arial" w:cs="Arial"/>
          <w:b/>
          <w:sz w:val="24"/>
          <w:szCs w:val="24"/>
        </w:rPr>
        <w:t>Engº Bruno Seefeld</w:t>
      </w:r>
    </w:p>
    <w:p w:rsidR="00332B8A" w:rsidRPr="00625D89" w:rsidRDefault="00332B8A" w:rsidP="00392805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D89">
        <w:rPr>
          <w:rFonts w:ascii="Arial" w:hAnsi="Arial" w:cs="Arial"/>
          <w:b/>
          <w:sz w:val="24"/>
          <w:szCs w:val="24"/>
        </w:rPr>
        <w:t>Setor de Planejamento</w:t>
      </w:r>
    </w:p>
    <w:p w:rsidR="00332B8A" w:rsidRDefault="00332B8A" w:rsidP="00392805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332B8A" w:rsidRPr="00625D89" w:rsidRDefault="00332B8A" w:rsidP="00392805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332B8A" w:rsidRPr="00625D89" w:rsidRDefault="00332B8A" w:rsidP="00392805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D89">
        <w:rPr>
          <w:rFonts w:ascii="Arial" w:hAnsi="Arial" w:cs="Arial"/>
          <w:sz w:val="24"/>
          <w:szCs w:val="24"/>
        </w:rPr>
        <w:t>_____________________________</w:t>
      </w:r>
    </w:p>
    <w:p w:rsidR="00332B8A" w:rsidRPr="00625D89" w:rsidRDefault="00332B8A" w:rsidP="00392805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D89">
        <w:rPr>
          <w:rFonts w:ascii="Arial" w:hAnsi="Arial" w:cs="Arial"/>
          <w:b/>
          <w:sz w:val="24"/>
          <w:szCs w:val="24"/>
        </w:rPr>
        <w:t>Alaercio Luis Cordeiro</w:t>
      </w:r>
    </w:p>
    <w:p w:rsidR="00332B8A" w:rsidRPr="00490CA7" w:rsidRDefault="00332B8A" w:rsidP="00392805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D89">
        <w:rPr>
          <w:rFonts w:ascii="Arial" w:hAnsi="Arial" w:cs="Arial"/>
          <w:b/>
          <w:sz w:val="24"/>
          <w:szCs w:val="24"/>
        </w:rPr>
        <w:t xml:space="preserve">Diretor de </w:t>
      </w:r>
      <w:r>
        <w:rPr>
          <w:rFonts w:ascii="Arial" w:hAnsi="Arial" w:cs="Arial"/>
          <w:b/>
          <w:sz w:val="24"/>
          <w:szCs w:val="24"/>
        </w:rPr>
        <w:t>Planejamento, Transporte e Obras</w:t>
      </w:r>
    </w:p>
    <w:p w:rsidR="00332B8A" w:rsidRDefault="00332B8A"/>
    <w:sectPr w:rsidR="00332B8A" w:rsidSect="00490CA7">
      <w:headerReference w:type="default" r:id="rId9"/>
      <w:footerReference w:type="even" r:id="rId10"/>
      <w:footerReference w:type="default" r:id="rId11"/>
      <w:pgSz w:w="11905" w:h="16837"/>
      <w:pgMar w:top="1418" w:right="848" w:bottom="1418" w:left="1418" w:header="42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69" w:rsidRDefault="00A33769" w:rsidP="00275440">
      <w:r>
        <w:separator/>
      </w:r>
    </w:p>
  </w:endnote>
  <w:endnote w:type="continuationSeparator" w:id="0">
    <w:p w:rsidR="00A33769" w:rsidRDefault="00A33769" w:rsidP="0027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8A" w:rsidRDefault="00332B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2B8A" w:rsidRDefault="00332B8A">
    <w:pPr>
      <w:pStyle w:val="Rodap"/>
      <w:ind w:right="360"/>
    </w:pPr>
  </w:p>
  <w:p w:rsidR="00332B8A" w:rsidRDefault="00332B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8A" w:rsidRDefault="00332B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76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32B8A" w:rsidRDefault="00332B8A">
    <w:pPr>
      <w:pStyle w:val="Rodap"/>
      <w:ind w:right="360"/>
    </w:pPr>
  </w:p>
  <w:p w:rsidR="00332B8A" w:rsidRDefault="00332B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69" w:rsidRDefault="00A33769" w:rsidP="00275440">
      <w:r>
        <w:separator/>
      </w:r>
    </w:p>
  </w:footnote>
  <w:footnote w:type="continuationSeparator" w:id="0">
    <w:p w:rsidR="00A33769" w:rsidRDefault="00A33769" w:rsidP="0027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8A" w:rsidRDefault="00332B8A">
    <w:pPr>
      <w:pStyle w:val="Cabealho"/>
      <w:rPr>
        <w:sz w:val="18"/>
      </w:rPr>
    </w:pPr>
  </w:p>
  <w:p w:rsidR="00332B8A" w:rsidRDefault="00332B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">
    <w:nsid w:val="5F0F02DC"/>
    <w:multiLevelType w:val="hybridMultilevel"/>
    <w:tmpl w:val="AF8AC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05"/>
    <w:rsid w:val="00014F1A"/>
    <w:rsid w:val="000908BF"/>
    <w:rsid w:val="00275440"/>
    <w:rsid w:val="002A1323"/>
    <w:rsid w:val="00332B8A"/>
    <w:rsid w:val="00392805"/>
    <w:rsid w:val="00486E04"/>
    <w:rsid w:val="00490CA7"/>
    <w:rsid w:val="0054737F"/>
    <w:rsid w:val="00625D89"/>
    <w:rsid w:val="00642E61"/>
    <w:rsid w:val="00744313"/>
    <w:rsid w:val="007E1E75"/>
    <w:rsid w:val="0087411F"/>
    <w:rsid w:val="009E1842"/>
    <w:rsid w:val="00A33769"/>
    <w:rsid w:val="00B6075B"/>
    <w:rsid w:val="00B846E0"/>
    <w:rsid w:val="00C42782"/>
    <w:rsid w:val="00C6760A"/>
    <w:rsid w:val="00C70562"/>
    <w:rsid w:val="00D94C86"/>
    <w:rsid w:val="00E549BE"/>
    <w:rsid w:val="00F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0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92805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92805"/>
    <w:rPr>
      <w:rFonts w:ascii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92805"/>
    <w:pPr>
      <w:jc w:val="both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392805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928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92805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392805"/>
    <w:rPr>
      <w:rFonts w:cs="Times New Roman"/>
    </w:rPr>
  </w:style>
  <w:style w:type="paragraph" w:styleId="Rodap">
    <w:name w:val="footer"/>
    <w:basedOn w:val="Normal"/>
    <w:link w:val="RodapChar"/>
    <w:uiPriority w:val="99"/>
    <w:rsid w:val="0039280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92805"/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92805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uiPriority w:val="99"/>
    <w:rsid w:val="00392805"/>
    <w:pPr>
      <w:jc w:val="both"/>
    </w:pPr>
    <w:rPr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3928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392805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reservado3">
    <w:name w:val="reservado3"/>
    <w:basedOn w:val="Normal"/>
    <w:uiPriority w:val="99"/>
    <w:rsid w:val="00392805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3928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92805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0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92805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92805"/>
    <w:rPr>
      <w:rFonts w:ascii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92805"/>
    <w:pPr>
      <w:jc w:val="both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392805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928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92805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392805"/>
    <w:rPr>
      <w:rFonts w:cs="Times New Roman"/>
    </w:rPr>
  </w:style>
  <w:style w:type="paragraph" w:styleId="Rodap">
    <w:name w:val="footer"/>
    <w:basedOn w:val="Normal"/>
    <w:link w:val="RodapChar"/>
    <w:uiPriority w:val="99"/>
    <w:rsid w:val="0039280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92805"/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92805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uiPriority w:val="99"/>
    <w:rsid w:val="00392805"/>
    <w:pPr>
      <w:jc w:val="both"/>
    </w:pPr>
    <w:rPr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3928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392805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reservado3">
    <w:name w:val="reservado3"/>
    <w:basedOn w:val="Normal"/>
    <w:uiPriority w:val="99"/>
    <w:rsid w:val="00392805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3928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92805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creator>Usuario</dc:creator>
  <cp:lastModifiedBy>Usuario</cp:lastModifiedBy>
  <cp:revision>2</cp:revision>
  <cp:lastPrinted>2014-01-20T16:57:00Z</cp:lastPrinted>
  <dcterms:created xsi:type="dcterms:W3CDTF">2014-01-20T16:57:00Z</dcterms:created>
  <dcterms:modified xsi:type="dcterms:W3CDTF">2014-01-20T16:57:00Z</dcterms:modified>
</cp:coreProperties>
</file>