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B61B2" w14:textId="61ADF8F2" w:rsidR="00C75586" w:rsidRPr="00663752" w:rsidRDefault="00C75586" w:rsidP="007B3D94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663752">
        <w:rPr>
          <w:rFonts w:asciiTheme="minorHAnsi" w:hAnsiTheme="minorHAnsi" w:cstheme="minorHAnsi"/>
          <w:b/>
          <w:color w:val="auto"/>
        </w:rPr>
        <w:t xml:space="preserve">DECRETO Nº </w:t>
      </w:r>
      <w:r w:rsidR="008B56DA" w:rsidRPr="00663752">
        <w:rPr>
          <w:rFonts w:asciiTheme="minorHAnsi" w:hAnsiTheme="minorHAnsi" w:cstheme="minorHAnsi"/>
          <w:b/>
          <w:color w:val="auto"/>
        </w:rPr>
        <w:t xml:space="preserve">12.743 </w:t>
      </w:r>
      <w:r w:rsidRPr="00663752">
        <w:rPr>
          <w:rFonts w:asciiTheme="minorHAnsi" w:hAnsiTheme="minorHAnsi" w:cstheme="minorHAnsi"/>
          <w:b/>
          <w:color w:val="auto"/>
        </w:rPr>
        <w:t xml:space="preserve">DE </w:t>
      </w:r>
      <w:r w:rsidR="00A42F9B" w:rsidRPr="00663752">
        <w:rPr>
          <w:rFonts w:asciiTheme="minorHAnsi" w:hAnsiTheme="minorHAnsi" w:cstheme="minorHAnsi"/>
          <w:b/>
          <w:color w:val="auto"/>
        </w:rPr>
        <w:t>2</w:t>
      </w:r>
      <w:r w:rsidR="008B56DA" w:rsidRPr="00663752">
        <w:rPr>
          <w:rFonts w:asciiTheme="minorHAnsi" w:hAnsiTheme="minorHAnsi" w:cstheme="minorHAnsi"/>
          <w:b/>
          <w:color w:val="auto"/>
        </w:rPr>
        <w:t>5</w:t>
      </w:r>
      <w:r w:rsidRPr="00663752">
        <w:rPr>
          <w:rFonts w:asciiTheme="minorHAnsi" w:hAnsiTheme="minorHAnsi" w:cstheme="minorHAnsi"/>
          <w:b/>
          <w:color w:val="auto"/>
        </w:rPr>
        <w:t xml:space="preserve"> DE MARÇO DE 2020</w:t>
      </w:r>
    </w:p>
    <w:p w14:paraId="2F0A5120" w14:textId="77777777" w:rsidR="00C75586" w:rsidRPr="00663752" w:rsidRDefault="00C75586" w:rsidP="008B56DA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244679D5" w14:textId="0413E9D5" w:rsidR="005311D6" w:rsidRPr="00663752" w:rsidRDefault="008B56DA" w:rsidP="00F917D1">
      <w:pPr>
        <w:pStyle w:val="Default"/>
        <w:ind w:left="5387"/>
        <w:jc w:val="both"/>
        <w:rPr>
          <w:rFonts w:asciiTheme="minorHAnsi" w:hAnsiTheme="minorHAnsi" w:cstheme="minorHAnsi"/>
          <w:b/>
          <w:color w:val="auto"/>
        </w:rPr>
      </w:pPr>
      <w:r w:rsidRPr="00663752">
        <w:rPr>
          <w:rFonts w:asciiTheme="minorHAnsi" w:hAnsiTheme="minorHAnsi" w:cstheme="minorHAnsi"/>
          <w:b/>
          <w:color w:val="auto"/>
        </w:rPr>
        <w:t>PRORROGA O PRAZO DAS MEDIDAS DE ENFRENTAMENTO À SITUAÇÃO DE EMERGÊNCIA EM SAÚDE PÚBLICA DE IMPORTÂNCIA INTERNACIONAL DECORRENTE DO NOVO CORONAVÍRUS (COVID-19), E ESTABELECE OUTRAS PROVIDÊNCIAS.</w:t>
      </w:r>
    </w:p>
    <w:p w14:paraId="7EC4D58B" w14:textId="77777777" w:rsidR="008B56DA" w:rsidRPr="00663752" w:rsidRDefault="008B56DA" w:rsidP="008B56DA">
      <w:pPr>
        <w:pStyle w:val="Default"/>
        <w:jc w:val="both"/>
        <w:rPr>
          <w:rFonts w:asciiTheme="minorHAnsi" w:hAnsiTheme="minorHAnsi" w:cstheme="minorHAnsi"/>
          <w:bCs/>
          <w:color w:val="auto"/>
          <w:sz w:val="16"/>
          <w:szCs w:val="16"/>
        </w:rPr>
      </w:pPr>
    </w:p>
    <w:p w14:paraId="6281D339" w14:textId="77777777" w:rsidR="008B56DA" w:rsidRPr="00663752" w:rsidRDefault="008B56DA" w:rsidP="008B56DA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663752">
        <w:rPr>
          <w:rFonts w:asciiTheme="minorHAnsi" w:hAnsiTheme="minorHAnsi" w:cstheme="minorHAnsi"/>
          <w:bCs/>
          <w:color w:val="auto"/>
        </w:rPr>
        <w:t xml:space="preserve">O Prefeito do Município de Campo Alegre, Estado de Santa Catarina, </w:t>
      </w:r>
      <w:r w:rsidRPr="00663752">
        <w:rPr>
          <w:rFonts w:asciiTheme="minorHAnsi" w:hAnsiTheme="minorHAnsi" w:cstheme="minorHAnsi"/>
          <w:color w:val="auto"/>
        </w:rPr>
        <w:t xml:space="preserve">no uso de suas atribuições legais, que lhe são conferidas, em especial o inciso VII do artigo 71 da Lei Orgânica Municipal e, ainda, </w:t>
      </w:r>
    </w:p>
    <w:p w14:paraId="6E072E89" w14:textId="77777777" w:rsidR="008B56DA" w:rsidRPr="00663752" w:rsidRDefault="008B56DA" w:rsidP="008B56D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6B044F28" w14:textId="1ED30ACB" w:rsidR="00A42F9B" w:rsidRPr="00663752" w:rsidRDefault="00A42F9B" w:rsidP="008B56DA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663752">
        <w:rPr>
          <w:rFonts w:cstheme="minorHAnsi"/>
          <w:i/>
          <w:iCs/>
          <w:sz w:val="24"/>
          <w:szCs w:val="24"/>
        </w:rPr>
        <w:t>CONSIDERANDO a necessidade de complementação das ações fixadas por meio do Decreto</w:t>
      </w:r>
      <w:r w:rsidR="0001420F" w:rsidRPr="00663752">
        <w:rPr>
          <w:rFonts w:cstheme="minorHAnsi"/>
          <w:i/>
          <w:iCs/>
          <w:sz w:val="24"/>
          <w:szCs w:val="24"/>
        </w:rPr>
        <w:t xml:space="preserve"> </w:t>
      </w:r>
      <w:r w:rsidRPr="00663752">
        <w:rPr>
          <w:rFonts w:cstheme="minorHAnsi"/>
          <w:i/>
          <w:iCs/>
          <w:sz w:val="24"/>
          <w:szCs w:val="24"/>
        </w:rPr>
        <w:t>n</w:t>
      </w:r>
      <w:r w:rsidR="0074293C" w:rsidRPr="00663752">
        <w:rPr>
          <w:rFonts w:cstheme="minorHAnsi"/>
          <w:i/>
          <w:iCs/>
          <w:sz w:val="24"/>
          <w:szCs w:val="24"/>
        </w:rPr>
        <w:t>º</w:t>
      </w:r>
      <w:r w:rsidR="0001420F" w:rsidRPr="00663752">
        <w:rPr>
          <w:rFonts w:cstheme="minorHAnsi"/>
          <w:i/>
          <w:iCs/>
          <w:sz w:val="24"/>
          <w:szCs w:val="24"/>
        </w:rPr>
        <w:t xml:space="preserve"> 12.739</w:t>
      </w:r>
      <w:r w:rsidRPr="00663752">
        <w:rPr>
          <w:rFonts w:cstheme="minorHAnsi"/>
          <w:i/>
          <w:iCs/>
          <w:sz w:val="24"/>
          <w:szCs w:val="24"/>
        </w:rPr>
        <w:t xml:space="preserve">, que </w:t>
      </w:r>
      <w:proofErr w:type="gramStart"/>
      <w:r w:rsidRPr="00663752">
        <w:rPr>
          <w:rFonts w:cstheme="minorHAnsi"/>
          <w:i/>
          <w:iCs/>
          <w:sz w:val="24"/>
          <w:szCs w:val="24"/>
        </w:rPr>
        <w:t>implementava</w:t>
      </w:r>
      <w:proofErr w:type="gramEnd"/>
      <w:r w:rsidRPr="00663752">
        <w:rPr>
          <w:rFonts w:cstheme="minorHAnsi"/>
          <w:i/>
          <w:iCs/>
          <w:sz w:val="24"/>
          <w:szCs w:val="24"/>
        </w:rPr>
        <w:t xml:space="preserve"> ações, no âmbito do Munícipio </w:t>
      </w:r>
      <w:r w:rsidR="008B56DA" w:rsidRPr="00663752">
        <w:rPr>
          <w:rFonts w:cstheme="minorHAnsi"/>
          <w:i/>
          <w:iCs/>
          <w:sz w:val="24"/>
          <w:szCs w:val="24"/>
        </w:rPr>
        <w:t>Campo Alegre,</w:t>
      </w:r>
      <w:r w:rsidR="00B97DEB" w:rsidRPr="00663752">
        <w:rPr>
          <w:rFonts w:cstheme="minorHAnsi"/>
          <w:i/>
          <w:iCs/>
          <w:sz w:val="24"/>
          <w:szCs w:val="24"/>
        </w:rPr>
        <w:t xml:space="preserve"> </w:t>
      </w:r>
      <w:r w:rsidR="008B56DA" w:rsidRPr="00663752">
        <w:rPr>
          <w:rFonts w:cstheme="minorHAnsi"/>
          <w:i/>
          <w:iCs/>
          <w:sz w:val="24"/>
          <w:szCs w:val="24"/>
        </w:rPr>
        <w:t>Estado de Santa Catarina</w:t>
      </w:r>
      <w:r w:rsidRPr="00663752">
        <w:rPr>
          <w:rFonts w:cstheme="minorHAnsi"/>
          <w:i/>
          <w:iCs/>
          <w:sz w:val="24"/>
          <w:szCs w:val="24"/>
        </w:rPr>
        <w:t>, para dar cumprimento ao disposto nos Decretos n</w:t>
      </w:r>
      <w:r w:rsidR="00B97DEB" w:rsidRPr="00663752">
        <w:rPr>
          <w:rFonts w:cstheme="minorHAnsi"/>
          <w:i/>
          <w:iCs/>
          <w:sz w:val="24"/>
          <w:szCs w:val="24"/>
        </w:rPr>
        <w:t>º</w:t>
      </w:r>
      <w:r w:rsidRPr="00663752">
        <w:rPr>
          <w:rFonts w:cstheme="minorHAnsi"/>
          <w:i/>
          <w:iCs/>
          <w:sz w:val="24"/>
          <w:szCs w:val="24"/>
        </w:rPr>
        <w:t xml:space="preserve"> 509 e 515, de 17 de março de 2020;</w:t>
      </w:r>
    </w:p>
    <w:p w14:paraId="03955CF5" w14:textId="77777777" w:rsidR="008B56DA" w:rsidRPr="00663752" w:rsidRDefault="008B56DA" w:rsidP="008B56DA">
      <w:pPr>
        <w:spacing w:after="0" w:line="240" w:lineRule="auto"/>
        <w:jc w:val="both"/>
        <w:rPr>
          <w:rFonts w:cstheme="minorHAnsi"/>
          <w:iCs/>
          <w:sz w:val="16"/>
          <w:szCs w:val="16"/>
        </w:rPr>
      </w:pPr>
    </w:p>
    <w:p w14:paraId="1E74AEAB" w14:textId="166846CD" w:rsidR="00FF69D2" w:rsidRPr="00663752" w:rsidRDefault="00A42F9B" w:rsidP="008B56DA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663752">
        <w:rPr>
          <w:rFonts w:cstheme="minorHAnsi"/>
          <w:i/>
          <w:iCs/>
          <w:sz w:val="24"/>
          <w:szCs w:val="24"/>
        </w:rPr>
        <w:t>CONSIDERANDO, que no dia 24 de março de 2020, o Governador do Estado de Santa Catarina promulgou o Decreto n</w:t>
      </w:r>
      <w:r w:rsidR="00B97DEB" w:rsidRPr="00663752">
        <w:rPr>
          <w:rFonts w:cstheme="minorHAnsi"/>
          <w:i/>
          <w:iCs/>
          <w:sz w:val="24"/>
          <w:szCs w:val="24"/>
        </w:rPr>
        <w:t>º</w:t>
      </w:r>
      <w:r w:rsidRPr="00663752">
        <w:rPr>
          <w:rFonts w:cstheme="minorHAnsi"/>
          <w:i/>
          <w:iCs/>
          <w:sz w:val="24"/>
          <w:szCs w:val="24"/>
        </w:rPr>
        <w:t xml:space="preserve"> 525, por meio do qual dispôs sobre novas medidas para o enfrentamento da situação de emergência em saúde pública;</w:t>
      </w:r>
      <w:r w:rsidR="0074293C" w:rsidRPr="00663752">
        <w:rPr>
          <w:rFonts w:cstheme="minorHAnsi"/>
          <w:i/>
          <w:iCs/>
          <w:sz w:val="24"/>
          <w:szCs w:val="24"/>
        </w:rPr>
        <w:t xml:space="preserve"> </w:t>
      </w:r>
      <w:r w:rsidR="0073268C" w:rsidRPr="00663752">
        <w:rPr>
          <w:rFonts w:cstheme="minorHAnsi"/>
          <w:b/>
          <w:bCs/>
          <w:sz w:val="28"/>
          <w:szCs w:val="28"/>
        </w:rPr>
        <w:t>DECRETA:</w:t>
      </w:r>
    </w:p>
    <w:p w14:paraId="73153C2F" w14:textId="77777777" w:rsidR="008B56DA" w:rsidRPr="00663752" w:rsidRDefault="008B56DA" w:rsidP="008B56DA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B69247E" w14:textId="42B1172E" w:rsidR="00BB3929" w:rsidRPr="00663752" w:rsidRDefault="00CD3DF1" w:rsidP="008B56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63752">
        <w:rPr>
          <w:rFonts w:cstheme="minorHAnsi"/>
          <w:sz w:val="24"/>
          <w:szCs w:val="24"/>
        </w:rPr>
        <w:t>Art.</w:t>
      </w:r>
      <w:r w:rsidR="00BB3929" w:rsidRPr="00663752">
        <w:rPr>
          <w:rFonts w:cstheme="minorHAnsi"/>
          <w:sz w:val="24"/>
          <w:szCs w:val="24"/>
        </w:rPr>
        <w:t xml:space="preserve"> </w:t>
      </w:r>
      <w:r w:rsidR="0001420F" w:rsidRPr="00663752">
        <w:rPr>
          <w:rFonts w:cstheme="minorHAnsi"/>
          <w:sz w:val="24"/>
          <w:szCs w:val="24"/>
        </w:rPr>
        <w:t>1</w:t>
      </w:r>
      <w:r w:rsidRPr="00663752">
        <w:rPr>
          <w:rFonts w:cstheme="minorHAnsi"/>
          <w:sz w:val="24"/>
          <w:szCs w:val="24"/>
        </w:rPr>
        <w:t xml:space="preserve">º </w:t>
      </w:r>
      <w:r w:rsidR="00BB3929" w:rsidRPr="00663752">
        <w:rPr>
          <w:rFonts w:cstheme="minorHAnsi"/>
          <w:sz w:val="24"/>
          <w:szCs w:val="24"/>
        </w:rPr>
        <w:t xml:space="preserve">A fim de dar integral cumprimento, no âmbito do Município </w:t>
      </w:r>
      <w:r w:rsidR="00B97DEB" w:rsidRPr="00663752">
        <w:rPr>
          <w:rFonts w:cstheme="minorHAnsi"/>
          <w:sz w:val="24"/>
          <w:szCs w:val="24"/>
        </w:rPr>
        <w:t xml:space="preserve">de Campo Alegre, </w:t>
      </w:r>
      <w:r w:rsidR="000573F8" w:rsidRPr="00663752">
        <w:rPr>
          <w:rFonts w:cstheme="minorHAnsi"/>
          <w:sz w:val="24"/>
          <w:szCs w:val="24"/>
        </w:rPr>
        <w:t xml:space="preserve">Estado </w:t>
      </w:r>
      <w:r w:rsidR="00B97DEB" w:rsidRPr="00663752">
        <w:rPr>
          <w:rFonts w:cstheme="minorHAnsi"/>
          <w:sz w:val="24"/>
          <w:szCs w:val="24"/>
        </w:rPr>
        <w:t>de Santa Catarina</w:t>
      </w:r>
      <w:r w:rsidR="00BB3929" w:rsidRPr="00663752">
        <w:rPr>
          <w:rFonts w:cstheme="minorHAnsi"/>
          <w:sz w:val="24"/>
          <w:szCs w:val="24"/>
        </w:rPr>
        <w:t>, as medidas fixadas no Decreto Estadual n</w:t>
      </w:r>
      <w:r w:rsidR="0001420F" w:rsidRPr="00663752">
        <w:rPr>
          <w:rFonts w:cstheme="minorHAnsi"/>
          <w:sz w:val="24"/>
          <w:szCs w:val="24"/>
        </w:rPr>
        <w:t>º</w:t>
      </w:r>
      <w:r w:rsidR="00BB3929" w:rsidRPr="00663752">
        <w:rPr>
          <w:rFonts w:cstheme="minorHAnsi"/>
          <w:sz w:val="24"/>
          <w:szCs w:val="24"/>
        </w:rPr>
        <w:t xml:space="preserve"> 525, de 23 de março de 2020, ficam:</w:t>
      </w:r>
    </w:p>
    <w:p w14:paraId="0B2067EA" w14:textId="77777777" w:rsidR="00B97DEB" w:rsidRPr="00663752" w:rsidRDefault="00B97DEB" w:rsidP="008B56DA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71E7C12" w14:textId="207451A6" w:rsidR="00CD3DF1" w:rsidRPr="00663752" w:rsidRDefault="003900B3" w:rsidP="008B56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63752">
        <w:rPr>
          <w:rFonts w:cstheme="minorHAnsi"/>
          <w:sz w:val="24"/>
          <w:szCs w:val="24"/>
        </w:rPr>
        <w:t xml:space="preserve">I </w:t>
      </w:r>
      <w:r w:rsidR="00BB3929" w:rsidRPr="00663752">
        <w:rPr>
          <w:rFonts w:cstheme="minorHAnsi"/>
          <w:sz w:val="24"/>
          <w:szCs w:val="24"/>
        </w:rPr>
        <w:t>–</w:t>
      </w:r>
      <w:r w:rsidR="00CD3DF1" w:rsidRPr="00663752">
        <w:rPr>
          <w:rFonts w:cstheme="minorHAnsi"/>
          <w:sz w:val="24"/>
          <w:szCs w:val="24"/>
        </w:rPr>
        <w:t xml:space="preserve"> </w:t>
      </w:r>
      <w:r w:rsidR="00BB3929" w:rsidRPr="00663752">
        <w:rPr>
          <w:rFonts w:cstheme="minorHAnsi"/>
          <w:sz w:val="24"/>
          <w:szCs w:val="24"/>
        </w:rPr>
        <w:t xml:space="preserve">PRORROGADAS em </w:t>
      </w:r>
      <w:proofErr w:type="gramStart"/>
      <w:r w:rsidR="00BB3929" w:rsidRPr="00663752">
        <w:rPr>
          <w:rFonts w:cstheme="minorHAnsi"/>
          <w:sz w:val="24"/>
          <w:szCs w:val="24"/>
        </w:rPr>
        <w:t>7</w:t>
      </w:r>
      <w:proofErr w:type="gramEnd"/>
      <w:r w:rsidR="00BB3929" w:rsidRPr="00663752">
        <w:rPr>
          <w:rFonts w:cstheme="minorHAnsi"/>
          <w:sz w:val="24"/>
          <w:szCs w:val="24"/>
        </w:rPr>
        <w:t xml:space="preserve"> (sete) dias as medidas</w:t>
      </w:r>
      <w:r w:rsidR="00CD3DF1" w:rsidRPr="00663752">
        <w:rPr>
          <w:rFonts w:cstheme="minorHAnsi"/>
          <w:sz w:val="24"/>
          <w:szCs w:val="24"/>
        </w:rPr>
        <w:t xml:space="preserve"> </w:t>
      </w:r>
      <w:r w:rsidR="00BB3929" w:rsidRPr="00663752">
        <w:rPr>
          <w:rFonts w:cstheme="minorHAnsi"/>
          <w:sz w:val="24"/>
          <w:szCs w:val="24"/>
        </w:rPr>
        <w:t xml:space="preserve">de </w:t>
      </w:r>
      <w:r w:rsidR="00CD3DF1" w:rsidRPr="00663752">
        <w:rPr>
          <w:rFonts w:cstheme="minorHAnsi"/>
          <w:sz w:val="24"/>
          <w:szCs w:val="24"/>
        </w:rPr>
        <w:t>SUSPENSÃO:</w:t>
      </w:r>
    </w:p>
    <w:p w14:paraId="7D05612F" w14:textId="737CF9DB" w:rsidR="00CD3DF1" w:rsidRPr="00663752" w:rsidRDefault="003900B3" w:rsidP="008B56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63752">
        <w:rPr>
          <w:rFonts w:cstheme="minorHAnsi"/>
          <w:sz w:val="24"/>
          <w:szCs w:val="24"/>
        </w:rPr>
        <w:t>a)</w:t>
      </w:r>
      <w:r w:rsidR="00CD3DF1" w:rsidRPr="00663752">
        <w:rPr>
          <w:rFonts w:cstheme="minorHAnsi"/>
          <w:sz w:val="24"/>
          <w:szCs w:val="24"/>
        </w:rPr>
        <w:t xml:space="preserve"> da circulação de veículos de transporte coletivo urbano municipal, intermunicipal e interestadual de passageiros;</w:t>
      </w:r>
    </w:p>
    <w:p w14:paraId="14C554DA" w14:textId="77777777" w:rsidR="002911F5" w:rsidRPr="00663752" w:rsidRDefault="002911F5" w:rsidP="008B56DA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348A2D0" w14:textId="73DAEA9D" w:rsidR="00CD3DF1" w:rsidRPr="00663752" w:rsidRDefault="003900B3" w:rsidP="008B56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63752">
        <w:rPr>
          <w:rFonts w:cstheme="minorHAnsi"/>
          <w:sz w:val="24"/>
          <w:szCs w:val="24"/>
        </w:rPr>
        <w:t>b)</w:t>
      </w:r>
      <w:r w:rsidR="00CD3DF1" w:rsidRPr="00663752">
        <w:rPr>
          <w:rFonts w:cstheme="minorHAnsi"/>
          <w:sz w:val="24"/>
          <w:szCs w:val="24"/>
        </w:rPr>
        <w:t xml:space="preserve"> das atividades e </w:t>
      </w:r>
      <w:r w:rsidR="00BB3929" w:rsidRPr="00663752">
        <w:rPr>
          <w:rFonts w:cstheme="minorHAnsi"/>
          <w:sz w:val="24"/>
          <w:szCs w:val="24"/>
        </w:rPr>
        <w:t>d</w:t>
      </w:r>
      <w:r w:rsidR="00CD3DF1" w:rsidRPr="00663752">
        <w:rPr>
          <w:rFonts w:cstheme="minorHAnsi"/>
          <w:sz w:val="24"/>
          <w:szCs w:val="24"/>
        </w:rPr>
        <w:t xml:space="preserve">os serviços privados não essenciais, nos termos do art. </w:t>
      </w:r>
      <w:r w:rsidR="00BB3929" w:rsidRPr="00663752">
        <w:rPr>
          <w:rFonts w:cstheme="minorHAnsi"/>
          <w:sz w:val="24"/>
          <w:szCs w:val="24"/>
        </w:rPr>
        <w:t>9</w:t>
      </w:r>
      <w:r w:rsidR="00CD3DF1" w:rsidRPr="00663752">
        <w:rPr>
          <w:rFonts w:cstheme="minorHAnsi"/>
          <w:sz w:val="24"/>
          <w:szCs w:val="24"/>
        </w:rPr>
        <w:t>º do Decreto</w:t>
      </w:r>
      <w:r w:rsidR="00B97DEB" w:rsidRPr="00663752">
        <w:rPr>
          <w:rFonts w:cstheme="minorHAnsi"/>
          <w:sz w:val="24"/>
          <w:szCs w:val="24"/>
        </w:rPr>
        <w:t xml:space="preserve"> Estadual </w:t>
      </w:r>
      <w:r w:rsidR="00CD3DF1" w:rsidRPr="00663752">
        <w:rPr>
          <w:rFonts w:cstheme="minorHAnsi"/>
          <w:sz w:val="24"/>
          <w:szCs w:val="24"/>
        </w:rPr>
        <w:t>n</w:t>
      </w:r>
      <w:r w:rsidR="00B97DEB" w:rsidRPr="00663752">
        <w:rPr>
          <w:rFonts w:cstheme="minorHAnsi"/>
          <w:sz w:val="24"/>
          <w:szCs w:val="24"/>
        </w:rPr>
        <w:t>º</w:t>
      </w:r>
      <w:r w:rsidR="00CD3DF1" w:rsidRPr="00663752">
        <w:rPr>
          <w:rFonts w:cstheme="minorHAnsi"/>
          <w:sz w:val="24"/>
          <w:szCs w:val="24"/>
        </w:rPr>
        <w:t xml:space="preserve"> 5</w:t>
      </w:r>
      <w:r w:rsidR="00BB3929" w:rsidRPr="00663752">
        <w:rPr>
          <w:rFonts w:cstheme="minorHAnsi"/>
          <w:sz w:val="24"/>
          <w:szCs w:val="24"/>
        </w:rPr>
        <w:t>2</w:t>
      </w:r>
      <w:r w:rsidR="00CD3DF1" w:rsidRPr="00663752">
        <w:rPr>
          <w:rFonts w:cstheme="minorHAnsi"/>
          <w:sz w:val="24"/>
          <w:szCs w:val="24"/>
        </w:rPr>
        <w:t>5/2020</w:t>
      </w:r>
      <w:r w:rsidRPr="00663752">
        <w:rPr>
          <w:rFonts w:cstheme="minorHAnsi"/>
          <w:sz w:val="24"/>
          <w:szCs w:val="24"/>
        </w:rPr>
        <w:t>;</w:t>
      </w:r>
    </w:p>
    <w:p w14:paraId="012FFF23" w14:textId="77777777" w:rsidR="002911F5" w:rsidRPr="00663752" w:rsidRDefault="002911F5" w:rsidP="008B56DA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43A6419" w14:textId="4AD4D57E" w:rsidR="003900B3" w:rsidRPr="00663752" w:rsidRDefault="003900B3" w:rsidP="008B56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63752">
        <w:rPr>
          <w:rFonts w:cstheme="minorHAnsi"/>
          <w:sz w:val="24"/>
          <w:szCs w:val="24"/>
        </w:rPr>
        <w:t>c) a entrada de novos hóspedes no setor hoteleiro, nos termos de regulamento estadual a ser editado</w:t>
      </w:r>
      <w:r w:rsidR="009223EC" w:rsidRPr="00663752">
        <w:rPr>
          <w:rFonts w:cstheme="minorHAnsi"/>
          <w:sz w:val="24"/>
          <w:szCs w:val="24"/>
        </w:rPr>
        <w:t>;</w:t>
      </w:r>
    </w:p>
    <w:p w14:paraId="295B92B8" w14:textId="77777777" w:rsidR="002911F5" w:rsidRPr="00663752" w:rsidRDefault="002911F5" w:rsidP="008B56DA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20F0D66" w14:textId="018B6400" w:rsidR="009223EC" w:rsidRPr="00663752" w:rsidRDefault="009223EC" w:rsidP="008B56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63752">
        <w:rPr>
          <w:rFonts w:cstheme="minorHAnsi"/>
          <w:sz w:val="24"/>
          <w:szCs w:val="24"/>
        </w:rPr>
        <w:t>d) o atendimento ao público em todos os órgãos da Administração Pública municipal, exceto, nas unidades de atenção à saúde, de vigilância sanitária e no órgão municipal de proteção e defesa civil.</w:t>
      </w:r>
    </w:p>
    <w:p w14:paraId="39186EBE" w14:textId="77777777" w:rsidR="002911F5" w:rsidRPr="00663752" w:rsidRDefault="002911F5" w:rsidP="008B56D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4AB935" w14:textId="22188F83" w:rsidR="00816A6F" w:rsidRPr="00663752" w:rsidRDefault="003900B3" w:rsidP="008B56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63752">
        <w:rPr>
          <w:rFonts w:cstheme="minorHAnsi"/>
          <w:sz w:val="24"/>
          <w:szCs w:val="24"/>
        </w:rPr>
        <w:t>II –</w:t>
      </w:r>
      <w:r w:rsidR="00BB3929" w:rsidRPr="00663752">
        <w:rPr>
          <w:rFonts w:cstheme="minorHAnsi"/>
          <w:sz w:val="24"/>
          <w:szCs w:val="24"/>
        </w:rPr>
        <w:t xml:space="preserve"> mantidas por 30 (trinta) dias as medidas de SUSPENSÃO das atividades mencionadas no Decreto anterior, sendo acrescidas as seguintes restrições:</w:t>
      </w:r>
    </w:p>
    <w:p w14:paraId="795D4274" w14:textId="77777777" w:rsidR="002911F5" w:rsidRPr="00663752" w:rsidRDefault="002911F5" w:rsidP="008B56D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09132A" w14:textId="7DC02B68" w:rsidR="003900B3" w:rsidRPr="00663752" w:rsidRDefault="00816A6F" w:rsidP="008B56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63752">
        <w:rPr>
          <w:rFonts w:cstheme="minorHAnsi"/>
          <w:sz w:val="24"/>
          <w:szCs w:val="24"/>
        </w:rPr>
        <w:t xml:space="preserve">a) </w:t>
      </w:r>
      <w:r w:rsidR="00BB3929" w:rsidRPr="00663752">
        <w:rPr>
          <w:rFonts w:cstheme="minorHAnsi"/>
          <w:sz w:val="24"/>
          <w:szCs w:val="24"/>
        </w:rPr>
        <w:t>a concentração e a permanência de pessoas em espaços públicos de uso coletivo, como parques</w:t>
      </w:r>
      <w:r w:rsidR="000573F8" w:rsidRPr="00663752">
        <w:rPr>
          <w:rFonts w:cstheme="minorHAnsi"/>
          <w:sz w:val="24"/>
          <w:szCs w:val="24"/>
        </w:rPr>
        <w:t xml:space="preserve"> e</w:t>
      </w:r>
      <w:r w:rsidR="00BB3929" w:rsidRPr="00663752">
        <w:rPr>
          <w:rFonts w:cstheme="minorHAnsi"/>
          <w:sz w:val="24"/>
          <w:szCs w:val="24"/>
        </w:rPr>
        <w:t xml:space="preserve"> praças; </w:t>
      </w:r>
    </w:p>
    <w:p w14:paraId="370D7F36" w14:textId="43E5C43D" w:rsidR="00E05A47" w:rsidRPr="00663752" w:rsidRDefault="00CD3DF1" w:rsidP="008B56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63752">
        <w:rPr>
          <w:rFonts w:cstheme="minorHAnsi"/>
          <w:sz w:val="24"/>
          <w:szCs w:val="24"/>
        </w:rPr>
        <w:t xml:space="preserve">Art. </w:t>
      </w:r>
      <w:r w:rsidR="0001420F" w:rsidRPr="00663752">
        <w:rPr>
          <w:rFonts w:cstheme="minorHAnsi"/>
          <w:sz w:val="24"/>
          <w:szCs w:val="24"/>
        </w:rPr>
        <w:t>2</w:t>
      </w:r>
      <w:r w:rsidRPr="00663752">
        <w:rPr>
          <w:rFonts w:cstheme="minorHAnsi"/>
          <w:sz w:val="24"/>
          <w:szCs w:val="24"/>
        </w:rPr>
        <w:t>º</w:t>
      </w:r>
      <w:r w:rsidR="00E05A47" w:rsidRPr="00663752">
        <w:rPr>
          <w:rFonts w:cstheme="minorHAnsi"/>
          <w:sz w:val="24"/>
          <w:szCs w:val="24"/>
        </w:rPr>
        <w:t xml:space="preserve"> Para o enfrentamento da emergência de saúde pública de que trata este Decreto, poderão ser adotadas, dentre outras, as seguintes medidas:</w:t>
      </w:r>
    </w:p>
    <w:p w14:paraId="4AF4100B" w14:textId="77777777" w:rsidR="008B56DA" w:rsidRPr="00663752" w:rsidRDefault="008B56DA" w:rsidP="008B56DA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3BFBD8F" w14:textId="6A177D28" w:rsidR="00E05A47" w:rsidRPr="00663752" w:rsidRDefault="00E05A47" w:rsidP="008B56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63752">
        <w:rPr>
          <w:rFonts w:cstheme="minorHAnsi"/>
          <w:sz w:val="24"/>
          <w:szCs w:val="24"/>
        </w:rPr>
        <w:t>I - determinação de realização compulsória de:</w:t>
      </w:r>
    </w:p>
    <w:p w14:paraId="3DD7C69B" w14:textId="77777777" w:rsidR="00E05A47" w:rsidRPr="00663752" w:rsidRDefault="00E05A47" w:rsidP="000573F8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art3iiia"/>
      <w:bookmarkStart w:id="1" w:name="_GoBack"/>
      <w:bookmarkEnd w:id="0"/>
      <w:bookmarkEnd w:id="1"/>
      <w:r w:rsidRPr="00663752">
        <w:rPr>
          <w:rFonts w:cstheme="minorHAnsi"/>
          <w:sz w:val="24"/>
          <w:szCs w:val="24"/>
        </w:rPr>
        <w:lastRenderedPageBreak/>
        <w:t>a) exames médicos;</w:t>
      </w:r>
    </w:p>
    <w:p w14:paraId="19EAEFDE" w14:textId="77777777" w:rsidR="00E05A47" w:rsidRPr="00663752" w:rsidRDefault="00E05A47" w:rsidP="000573F8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2" w:name="art3iiib"/>
      <w:bookmarkEnd w:id="2"/>
      <w:r w:rsidRPr="00663752">
        <w:rPr>
          <w:rFonts w:cstheme="minorHAnsi"/>
          <w:sz w:val="24"/>
          <w:szCs w:val="24"/>
        </w:rPr>
        <w:t>b) testes laboratoriais;</w:t>
      </w:r>
    </w:p>
    <w:p w14:paraId="6500DD08" w14:textId="77777777" w:rsidR="00E05A47" w:rsidRPr="00663752" w:rsidRDefault="00E05A47" w:rsidP="000573F8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3" w:name="art3iiic"/>
      <w:bookmarkEnd w:id="3"/>
      <w:r w:rsidRPr="00663752">
        <w:rPr>
          <w:rFonts w:cstheme="minorHAnsi"/>
          <w:sz w:val="24"/>
          <w:szCs w:val="24"/>
        </w:rPr>
        <w:t>c) coleta de amostras clínicas;</w:t>
      </w:r>
    </w:p>
    <w:p w14:paraId="6D2C5D63" w14:textId="77777777" w:rsidR="00E05A47" w:rsidRPr="00663752" w:rsidRDefault="00E05A47" w:rsidP="000573F8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4" w:name="art3iiid"/>
      <w:bookmarkEnd w:id="4"/>
      <w:r w:rsidRPr="00663752">
        <w:rPr>
          <w:rFonts w:cstheme="minorHAnsi"/>
          <w:sz w:val="24"/>
          <w:szCs w:val="24"/>
        </w:rPr>
        <w:t>d) vacinação e outras medidas profiláticas; ou</w:t>
      </w:r>
    </w:p>
    <w:p w14:paraId="5A0784DE" w14:textId="77777777" w:rsidR="00E05A47" w:rsidRPr="00663752" w:rsidRDefault="00E05A47" w:rsidP="000573F8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5" w:name="art3iiie"/>
      <w:bookmarkEnd w:id="5"/>
      <w:r w:rsidRPr="00663752">
        <w:rPr>
          <w:rFonts w:cstheme="minorHAnsi"/>
          <w:sz w:val="24"/>
          <w:szCs w:val="24"/>
        </w:rPr>
        <w:t>e) tratamentos médicos específicos;</w:t>
      </w:r>
    </w:p>
    <w:p w14:paraId="16159247" w14:textId="77777777" w:rsidR="00B97DEB" w:rsidRPr="00663752" w:rsidRDefault="00B97DEB" w:rsidP="008B56DA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260ADA2" w14:textId="4C663285" w:rsidR="00E05A47" w:rsidRPr="00663752" w:rsidRDefault="00E05A47" w:rsidP="008B56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63752">
        <w:rPr>
          <w:rFonts w:cstheme="minorHAnsi"/>
          <w:sz w:val="24"/>
          <w:szCs w:val="24"/>
        </w:rPr>
        <w:t xml:space="preserve">II </w:t>
      </w:r>
      <w:r w:rsidR="00B057B8" w:rsidRPr="00663752">
        <w:rPr>
          <w:rFonts w:cstheme="minorHAnsi"/>
          <w:sz w:val="24"/>
          <w:szCs w:val="24"/>
        </w:rPr>
        <w:t>–</w:t>
      </w:r>
      <w:r w:rsidRPr="00663752">
        <w:rPr>
          <w:rFonts w:cstheme="minorHAnsi"/>
          <w:sz w:val="24"/>
          <w:szCs w:val="24"/>
        </w:rPr>
        <w:t xml:space="preserve"> requisição de bens e serviços de pessoas naturais e jurídicas, hipótese em que </w:t>
      </w:r>
      <w:proofErr w:type="gramStart"/>
      <w:r w:rsidRPr="00663752">
        <w:rPr>
          <w:rFonts w:cstheme="minorHAnsi"/>
          <w:sz w:val="24"/>
          <w:szCs w:val="24"/>
        </w:rPr>
        <w:t>será</w:t>
      </w:r>
      <w:proofErr w:type="gramEnd"/>
      <w:r w:rsidRPr="00663752">
        <w:rPr>
          <w:rFonts w:cstheme="minorHAnsi"/>
          <w:sz w:val="24"/>
          <w:szCs w:val="24"/>
        </w:rPr>
        <w:t xml:space="preserve"> </w:t>
      </w:r>
      <w:proofErr w:type="gramStart"/>
      <w:r w:rsidRPr="00663752">
        <w:rPr>
          <w:rFonts w:cstheme="minorHAnsi"/>
          <w:sz w:val="24"/>
          <w:szCs w:val="24"/>
        </w:rPr>
        <w:t>garantido</w:t>
      </w:r>
      <w:proofErr w:type="gramEnd"/>
      <w:r w:rsidRPr="00663752">
        <w:rPr>
          <w:rFonts w:cstheme="minorHAnsi"/>
          <w:sz w:val="24"/>
          <w:szCs w:val="24"/>
        </w:rPr>
        <w:t xml:space="preserve"> o pagamento posterior de indenização justa</w:t>
      </w:r>
      <w:r w:rsidR="00AC0B0B" w:rsidRPr="00663752">
        <w:rPr>
          <w:rFonts w:cstheme="minorHAnsi"/>
          <w:sz w:val="24"/>
          <w:szCs w:val="24"/>
        </w:rPr>
        <w:t>.</w:t>
      </w:r>
    </w:p>
    <w:p w14:paraId="5499763F" w14:textId="77777777" w:rsidR="00B97DEB" w:rsidRPr="00663752" w:rsidRDefault="00B97DEB" w:rsidP="008B56D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6C7696" w14:textId="77777777" w:rsidR="008B56DA" w:rsidRPr="00663752" w:rsidRDefault="00B057B8" w:rsidP="008B56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63752">
        <w:rPr>
          <w:rFonts w:cstheme="minorHAnsi"/>
          <w:sz w:val="24"/>
          <w:szCs w:val="24"/>
        </w:rPr>
        <w:t>§ 1º O período de vigência da requisição administrativa de que trata este artigo não pode exceder à duração da emergência de saúde pública de importância internacional decorrente do coronavírus</w:t>
      </w:r>
      <w:r w:rsidR="008B56DA" w:rsidRPr="00663752">
        <w:rPr>
          <w:rFonts w:cstheme="minorHAnsi"/>
          <w:sz w:val="24"/>
          <w:szCs w:val="24"/>
        </w:rPr>
        <w:t>;</w:t>
      </w:r>
    </w:p>
    <w:p w14:paraId="5D3C9B65" w14:textId="77777777" w:rsidR="002911F5" w:rsidRPr="00663752" w:rsidRDefault="002911F5" w:rsidP="008B56D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755A86" w14:textId="1F671175" w:rsidR="00B057B8" w:rsidRPr="00663752" w:rsidRDefault="00B057B8" w:rsidP="008B56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63752">
        <w:rPr>
          <w:rFonts w:cstheme="minorHAnsi"/>
          <w:sz w:val="24"/>
          <w:szCs w:val="24"/>
        </w:rPr>
        <w:t>§ 2º A requisição administrativa deverá garantir ao particular o pagamento posterior de indenização, tendo por base, quando for o caso a chamada “Tabela SUS”</w:t>
      </w:r>
      <w:r w:rsidR="008B56DA" w:rsidRPr="00663752">
        <w:rPr>
          <w:rFonts w:cstheme="minorHAnsi"/>
          <w:sz w:val="24"/>
          <w:szCs w:val="24"/>
        </w:rPr>
        <w:t>;</w:t>
      </w:r>
    </w:p>
    <w:p w14:paraId="79225A10" w14:textId="77777777" w:rsidR="002911F5" w:rsidRPr="00663752" w:rsidRDefault="002911F5" w:rsidP="008B56D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BCA1BC" w14:textId="23546FB4" w:rsidR="00B057B8" w:rsidRPr="00663752" w:rsidRDefault="00B057B8" w:rsidP="008B56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63752">
        <w:rPr>
          <w:rFonts w:cstheme="minorHAnsi"/>
          <w:sz w:val="24"/>
          <w:szCs w:val="24"/>
        </w:rPr>
        <w:t>§ 3º Todas as medidas de intervenção mencionadas neste Decreto deverão ser adotadas de forma motivada, proporcional e precisa, de acordo com a necessidade apresentada, a fim de viabilizar o tratamento, bem como conter a contaminação e a propagação do coronavírus.</w:t>
      </w:r>
    </w:p>
    <w:p w14:paraId="50157A10" w14:textId="77777777" w:rsidR="008B56DA" w:rsidRPr="00663752" w:rsidRDefault="008B56DA" w:rsidP="008B56D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C29E87" w14:textId="60C81377" w:rsidR="00462FE4" w:rsidRPr="00663752" w:rsidRDefault="00E05A47" w:rsidP="008B56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63752">
        <w:rPr>
          <w:rFonts w:cstheme="minorHAnsi"/>
          <w:sz w:val="24"/>
          <w:szCs w:val="24"/>
        </w:rPr>
        <w:t xml:space="preserve">Art. </w:t>
      </w:r>
      <w:r w:rsidR="0001420F" w:rsidRPr="00663752">
        <w:rPr>
          <w:rFonts w:cstheme="minorHAnsi"/>
          <w:sz w:val="24"/>
          <w:szCs w:val="24"/>
        </w:rPr>
        <w:t>3</w:t>
      </w:r>
      <w:r w:rsidRPr="00663752">
        <w:rPr>
          <w:rFonts w:cstheme="minorHAnsi"/>
          <w:sz w:val="24"/>
          <w:szCs w:val="24"/>
        </w:rPr>
        <w:t xml:space="preserve">º </w:t>
      </w:r>
      <w:r w:rsidR="00462FE4" w:rsidRPr="00663752">
        <w:rPr>
          <w:rFonts w:cstheme="minorHAnsi"/>
          <w:sz w:val="24"/>
          <w:szCs w:val="24"/>
        </w:rPr>
        <w:t xml:space="preserve">Ratifica-se em âmbito municipal, no que </w:t>
      </w:r>
      <w:proofErr w:type="gramStart"/>
      <w:r w:rsidR="00462FE4" w:rsidRPr="00663752">
        <w:rPr>
          <w:rFonts w:cstheme="minorHAnsi"/>
          <w:sz w:val="24"/>
          <w:szCs w:val="24"/>
        </w:rPr>
        <w:t>couber</w:t>
      </w:r>
      <w:proofErr w:type="gramEnd"/>
      <w:r w:rsidR="00462FE4" w:rsidRPr="00663752">
        <w:rPr>
          <w:rFonts w:cstheme="minorHAnsi"/>
          <w:sz w:val="24"/>
          <w:szCs w:val="24"/>
        </w:rPr>
        <w:t>, as disposições do Decreto Estadual nº 525, de 23 de março de 2020.</w:t>
      </w:r>
    </w:p>
    <w:p w14:paraId="61F09B70" w14:textId="77777777" w:rsidR="008B56DA" w:rsidRPr="00663752" w:rsidRDefault="008B56DA" w:rsidP="008B56D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A6D94E" w14:textId="12D99B48" w:rsidR="003B04EF" w:rsidRPr="00663752" w:rsidRDefault="00462FE4" w:rsidP="008B56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63752">
        <w:rPr>
          <w:rFonts w:cstheme="minorHAnsi"/>
          <w:sz w:val="24"/>
          <w:szCs w:val="24"/>
        </w:rPr>
        <w:t xml:space="preserve">Art. </w:t>
      </w:r>
      <w:r w:rsidR="0001420F" w:rsidRPr="00663752">
        <w:rPr>
          <w:rFonts w:cstheme="minorHAnsi"/>
          <w:sz w:val="24"/>
          <w:szCs w:val="24"/>
        </w:rPr>
        <w:t>4</w:t>
      </w:r>
      <w:r w:rsidRPr="00663752">
        <w:rPr>
          <w:rFonts w:cstheme="minorHAnsi"/>
          <w:sz w:val="24"/>
          <w:szCs w:val="24"/>
        </w:rPr>
        <w:t xml:space="preserve">º </w:t>
      </w:r>
      <w:r w:rsidR="000E3569" w:rsidRPr="00663752">
        <w:rPr>
          <w:rFonts w:cstheme="minorHAnsi"/>
          <w:sz w:val="24"/>
          <w:szCs w:val="24"/>
        </w:rPr>
        <w:t xml:space="preserve">Este Decreto entra em vigor na data de sua publicação, com prazo de vigência limitado ao disposto nos §§ 2º e 3º do art. 1º e no art. 8º da Lei </w:t>
      </w:r>
      <w:r w:rsidR="008B56DA" w:rsidRPr="00663752">
        <w:rPr>
          <w:rFonts w:cstheme="minorHAnsi"/>
          <w:sz w:val="24"/>
          <w:szCs w:val="24"/>
        </w:rPr>
        <w:t xml:space="preserve">Federal </w:t>
      </w:r>
      <w:r w:rsidR="000E3569" w:rsidRPr="00663752">
        <w:rPr>
          <w:rFonts w:cstheme="minorHAnsi"/>
          <w:sz w:val="24"/>
          <w:szCs w:val="24"/>
        </w:rPr>
        <w:t xml:space="preserve">nº 13.979, de </w:t>
      </w:r>
      <w:r w:rsidR="008B56DA" w:rsidRPr="00663752">
        <w:rPr>
          <w:rFonts w:cstheme="minorHAnsi"/>
          <w:sz w:val="24"/>
          <w:szCs w:val="24"/>
        </w:rPr>
        <w:t>0</w:t>
      </w:r>
      <w:r w:rsidR="000E3569" w:rsidRPr="00663752">
        <w:rPr>
          <w:rFonts w:cstheme="minorHAnsi"/>
          <w:sz w:val="24"/>
          <w:szCs w:val="24"/>
        </w:rPr>
        <w:t>6 de fevereiro de 2020.</w:t>
      </w:r>
      <w:r w:rsidRPr="00663752">
        <w:rPr>
          <w:rFonts w:cstheme="minorHAnsi"/>
          <w:sz w:val="24"/>
          <w:szCs w:val="24"/>
        </w:rPr>
        <w:t xml:space="preserve"> </w:t>
      </w:r>
    </w:p>
    <w:p w14:paraId="36D8540E" w14:textId="77777777" w:rsidR="0074293C" w:rsidRPr="00663752" w:rsidRDefault="0074293C" w:rsidP="0074293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A21F645" w14:textId="4C9AE650" w:rsidR="0074293C" w:rsidRPr="00663752" w:rsidRDefault="0074293C" w:rsidP="007429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63752">
        <w:rPr>
          <w:rFonts w:cstheme="minorHAnsi"/>
          <w:sz w:val="24"/>
          <w:szCs w:val="24"/>
        </w:rPr>
        <w:t>Gabinete do Prefeito Municipal de Campo Alegre/SC., 2</w:t>
      </w:r>
      <w:r w:rsidR="002911F5" w:rsidRPr="00663752">
        <w:rPr>
          <w:rFonts w:cstheme="minorHAnsi"/>
          <w:sz w:val="24"/>
          <w:szCs w:val="24"/>
        </w:rPr>
        <w:t>5</w:t>
      </w:r>
      <w:r w:rsidRPr="00663752">
        <w:rPr>
          <w:rFonts w:cstheme="minorHAnsi"/>
          <w:sz w:val="24"/>
          <w:szCs w:val="24"/>
        </w:rPr>
        <w:t xml:space="preserve"> de março de 2020.</w:t>
      </w:r>
    </w:p>
    <w:p w14:paraId="33F19D98" w14:textId="77777777" w:rsidR="0074293C" w:rsidRPr="00663752" w:rsidRDefault="0074293C" w:rsidP="0074293C">
      <w:pPr>
        <w:spacing w:after="0" w:line="240" w:lineRule="auto"/>
        <w:jc w:val="center"/>
        <w:rPr>
          <w:rFonts w:cstheme="minorHAnsi"/>
          <w:bCs/>
          <w:sz w:val="96"/>
          <w:szCs w:val="96"/>
        </w:rPr>
      </w:pPr>
    </w:p>
    <w:p w14:paraId="5737929B" w14:textId="77777777" w:rsidR="0074293C" w:rsidRPr="00663752" w:rsidRDefault="0074293C" w:rsidP="0074293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63752">
        <w:rPr>
          <w:rFonts w:cstheme="minorHAnsi"/>
          <w:b/>
          <w:bCs/>
          <w:sz w:val="24"/>
          <w:szCs w:val="24"/>
        </w:rPr>
        <w:t>RUBENS BLASZKOWSKI</w:t>
      </w:r>
    </w:p>
    <w:p w14:paraId="0A001B9B" w14:textId="77777777" w:rsidR="0074293C" w:rsidRPr="00663752" w:rsidRDefault="0074293C" w:rsidP="0074293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63752">
        <w:rPr>
          <w:rFonts w:cstheme="minorHAnsi"/>
          <w:b/>
          <w:bCs/>
          <w:sz w:val="24"/>
          <w:szCs w:val="24"/>
        </w:rPr>
        <w:t>Prefeito Municipal</w:t>
      </w:r>
    </w:p>
    <w:p w14:paraId="412FADE0" w14:textId="77777777" w:rsidR="0074293C" w:rsidRPr="00663752" w:rsidRDefault="0074293C" w:rsidP="0074293C">
      <w:pPr>
        <w:spacing w:after="0" w:line="240" w:lineRule="auto"/>
        <w:jc w:val="center"/>
        <w:rPr>
          <w:rFonts w:cstheme="minorHAnsi"/>
          <w:bCs/>
          <w:sz w:val="72"/>
          <w:szCs w:val="72"/>
        </w:rPr>
      </w:pPr>
    </w:p>
    <w:p w14:paraId="5D2E366D" w14:textId="77777777" w:rsidR="0074293C" w:rsidRPr="00663752" w:rsidRDefault="0074293C" w:rsidP="0074293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63752">
        <w:rPr>
          <w:rFonts w:cstheme="minorHAnsi"/>
          <w:b/>
          <w:bCs/>
          <w:sz w:val="24"/>
          <w:szCs w:val="24"/>
        </w:rPr>
        <w:t>LUCILAINE MÓKFA SCHWARZ</w:t>
      </w:r>
    </w:p>
    <w:p w14:paraId="50EADB73" w14:textId="77777777" w:rsidR="0074293C" w:rsidRPr="00663752" w:rsidRDefault="0074293C" w:rsidP="0074293C">
      <w:pPr>
        <w:pStyle w:val="Ttulo1"/>
        <w:spacing w:before="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63752">
        <w:rPr>
          <w:rFonts w:asciiTheme="minorHAnsi" w:hAnsiTheme="minorHAnsi" w:cstheme="minorHAnsi"/>
          <w:sz w:val="24"/>
          <w:szCs w:val="24"/>
        </w:rPr>
        <w:t>Secretária Municipal de Administração</w:t>
      </w:r>
    </w:p>
    <w:p w14:paraId="3BDAE35E" w14:textId="27F41A52" w:rsidR="0074293C" w:rsidRPr="00663752" w:rsidRDefault="0074293C" w:rsidP="0074293C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663752">
        <w:rPr>
          <w:rFonts w:cstheme="minorHAnsi"/>
          <w:sz w:val="24"/>
          <w:szCs w:val="24"/>
        </w:rPr>
        <w:t xml:space="preserve">Publicado na forma das Leis Municipais nº 2.416 e 3.386 nos endereços eletrônicos: </w:t>
      </w:r>
      <w:r w:rsidRPr="00663752">
        <w:rPr>
          <w:rFonts w:cstheme="minorHAnsi"/>
          <w:sz w:val="24"/>
          <w:szCs w:val="24"/>
        </w:rPr>
        <w:t>www.leismunicipais.com.br</w:t>
      </w:r>
      <w:r w:rsidRPr="00663752">
        <w:rPr>
          <w:rFonts w:cstheme="minorHAnsi"/>
          <w:sz w:val="24"/>
          <w:szCs w:val="24"/>
        </w:rPr>
        <w:t xml:space="preserve"> e </w:t>
      </w:r>
      <w:r w:rsidRPr="00663752">
        <w:rPr>
          <w:rFonts w:cstheme="minorHAnsi"/>
          <w:sz w:val="24"/>
          <w:szCs w:val="24"/>
        </w:rPr>
        <w:t>www.diariomunicipal.sc.gov.br</w:t>
      </w:r>
      <w:r w:rsidRPr="00663752">
        <w:rPr>
          <w:rFonts w:cstheme="minorHAnsi"/>
          <w:sz w:val="24"/>
          <w:szCs w:val="24"/>
        </w:rPr>
        <w:t xml:space="preserve"> em data de: </w:t>
      </w:r>
      <w:r w:rsidRPr="00663752">
        <w:rPr>
          <w:rFonts w:cstheme="minorHAnsi"/>
          <w:b/>
          <w:bCs/>
          <w:sz w:val="32"/>
          <w:szCs w:val="32"/>
        </w:rPr>
        <w:t>2</w:t>
      </w:r>
      <w:r w:rsidR="002911F5" w:rsidRPr="00663752">
        <w:rPr>
          <w:rFonts w:cstheme="minorHAnsi"/>
          <w:b/>
          <w:bCs/>
          <w:sz w:val="32"/>
          <w:szCs w:val="32"/>
        </w:rPr>
        <w:t>6</w:t>
      </w:r>
      <w:r w:rsidRPr="00663752">
        <w:rPr>
          <w:rFonts w:cstheme="minorHAnsi"/>
          <w:b/>
          <w:bCs/>
          <w:sz w:val="32"/>
          <w:szCs w:val="32"/>
        </w:rPr>
        <w:t>/03/2020.</w:t>
      </w:r>
    </w:p>
    <w:p w14:paraId="575154B4" w14:textId="77777777" w:rsidR="0074293C" w:rsidRPr="00663752" w:rsidRDefault="0074293C" w:rsidP="0074293C">
      <w:pPr>
        <w:spacing w:after="0" w:line="240" w:lineRule="auto"/>
        <w:jc w:val="center"/>
        <w:rPr>
          <w:rFonts w:cstheme="minorHAnsi"/>
          <w:sz w:val="72"/>
          <w:szCs w:val="72"/>
        </w:rPr>
      </w:pPr>
    </w:p>
    <w:p w14:paraId="662B6923" w14:textId="77777777" w:rsidR="0074293C" w:rsidRPr="00663752" w:rsidRDefault="0074293C" w:rsidP="007429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63752">
        <w:rPr>
          <w:rFonts w:cstheme="minorHAnsi"/>
          <w:b/>
          <w:sz w:val="24"/>
          <w:szCs w:val="24"/>
        </w:rPr>
        <w:t>JEFFERSON TADEU AMORIM CUNHA</w:t>
      </w:r>
    </w:p>
    <w:p w14:paraId="2A6D4533" w14:textId="77777777" w:rsidR="0074293C" w:rsidRPr="00663752" w:rsidRDefault="0074293C" w:rsidP="007429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63752">
        <w:rPr>
          <w:rFonts w:cstheme="minorHAnsi"/>
          <w:b/>
          <w:sz w:val="24"/>
          <w:szCs w:val="24"/>
        </w:rPr>
        <w:t>Chefe de Gabinete do Prefeito</w:t>
      </w:r>
    </w:p>
    <w:p w14:paraId="3AC464AB" w14:textId="77777777" w:rsidR="00462FE4" w:rsidRPr="00663752" w:rsidRDefault="00462FE4" w:rsidP="008B56D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62FE4" w:rsidRPr="00663752" w:rsidSect="00B84DC7">
      <w:headerReference w:type="default" r:id="rId7"/>
      <w:pgSz w:w="11906" w:h="16838"/>
      <w:pgMar w:top="1843" w:right="1133" w:bottom="709" w:left="1701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94F37" w14:textId="77777777" w:rsidR="00BB0CA1" w:rsidRDefault="00BB0CA1" w:rsidP="008B56DA">
      <w:pPr>
        <w:spacing w:after="0" w:line="240" w:lineRule="auto"/>
      </w:pPr>
      <w:r>
        <w:separator/>
      </w:r>
    </w:p>
  </w:endnote>
  <w:endnote w:type="continuationSeparator" w:id="0">
    <w:p w14:paraId="454FEA35" w14:textId="77777777" w:rsidR="00BB0CA1" w:rsidRDefault="00BB0CA1" w:rsidP="008B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CC0FE" w14:textId="77777777" w:rsidR="00BB0CA1" w:rsidRDefault="00BB0CA1" w:rsidP="008B56DA">
      <w:pPr>
        <w:spacing w:after="0" w:line="240" w:lineRule="auto"/>
      </w:pPr>
      <w:r>
        <w:separator/>
      </w:r>
    </w:p>
  </w:footnote>
  <w:footnote w:type="continuationSeparator" w:id="0">
    <w:p w14:paraId="5533EF41" w14:textId="77777777" w:rsidR="00BB0CA1" w:rsidRDefault="00BB0CA1" w:rsidP="008B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34D65" w14:textId="1EC92E8C" w:rsidR="008B56DA" w:rsidRPr="008B56DA" w:rsidRDefault="008B56DA" w:rsidP="008B56DA">
    <w:pPr>
      <w:pStyle w:val="Cabealho"/>
      <w:jc w:val="center"/>
      <w:rPr>
        <w:b/>
        <w:i/>
        <w:sz w:val="32"/>
        <w:szCs w:val="32"/>
      </w:rPr>
    </w:pPr>
    <w:r w:rsidRPr="008B56DA">
      <w:rPr>
        <w:b/>
        <w:i/>
        <w:sz w:val="32"/>
        <w:szCs w:val="32"/>
      </w:rPr>
      <w:t>GABINETE DO PREFEITO</w:t>
    </w:r>
  </w:p>
  <w:p w14:paraId="49F37502" w14:textId="3417B8F4" w:rsidR="008B56DA" w:rsidRPr="008B56DA" w:rsidRDefault="008B56DA" w:rsidP="008B56DA">
    <w:pPr>
      <w:pStyle w:val="Cabealho"/>
      <w:tabs>
        <w:tab w:val="clear" w:pos="4252"/>
        <w:tab w:val="clear" w:pos="8504"/>
        <w:tab w:val="left" w:pos="3231"/>
      </w:tabs>
      <w:rPr>
        <w:sz w:val="16"/>
        <w:szCs w:val="16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8C"/>
    <w:rsid w:val="0001420F"/>
    <w:rsid w:val="000573F8"/>
    <w:rsid w:val="000D09CF"/>
    <w:rsid w:val="000E3569"/>
    <w:rsid w:val="00100CBF"/>
    <w:rsid w:val="001210EC"/>
    <w:rsid w:val="00170289"/>
    <w:rsid w:val="00175601"/>
    <w:rsid w:val="001864EB"/>
    <w:rsid w:val="001A4D1A"/>
    <w:rsid w:val="001D3F10"/>
    <w:rsid w:val="00212907"/>
    <w:rsid w:val="002911F5"/>
    <w:rsid w:val="002D2DF9"/>
    <w:rsid w:val="0030101B"/>
    <w:rsid w:val="00325EA3"/>
    <w:rsid w:val="003900B3"/>
    <w:rsid w:val="003A5123"/>
    <w:rsid w:val="003B04EF"/>
    <w:rsid w:val="00462FE4"/>
    <w:rsid w:val="004C3B4D"/>
    <w:rsid w:val="005311D6"/>
    <w:rsid w:val="00602E87"/>
    <w:rsid w:val="00663752"/>
    <w:rsid w:val="00674DAE"/>
    <w:rsid w:val="006B56F2"/>
    <w:rsid w:val="006C5562"/>
    <w:rsid w:val="006E5CF0"/>
    <w:rsid w:val="007311A7"/>
    <w:rsid w:val="0073268C"/>
    <w:rsid w:val="0074293C"/>
    <w:rsid w:val="00761C98"/>
    <w:rsid w:val="007706C4"/>
    <w:rsid w:val="00796EC6"/>
    <w:rsid w:val="007B3D94"/>
    <w:rsid w:val="007D2BE6"/>
    <w:rsid w:val="00816A6F"/>
    <w:rsid w:val="00825062"/>
    <w:rsid w:val="00830A4C"/>
    <w:rsid w:val="008B56DA"/>
    <w:rsid w:val="008B6A0A"/>
    <w:rsid w:val="008C2CEC"/>
    <w:rsid w:val="008D5C5A"/>
    <w:rsid w:val="009223EC"/>
    <w:rsid w:val="009F2D80"/>
    <w:rsid w:val="00A11DB7"/>
    <w:rsid w:val="00A42F9B"/>
    <w:rsid w:val="00A56008"/>
    <w:rsid w:val="00A71E51"/>
    <w:rsid w:val="00AA7BDF"/>
    <w:rsid w:val="00AB01FB"/>
    <w:rsid w:val="00AC0B0B"/>
    <w:rsid w:val="00AC13A4"/>
    <w:rsid w:val="00AC7A7E"/>
    <w:rsid w:val="00B00DA7"/>
    <w:rsid w:val="00B057B8"/>
    <w:rsid w:val="00B0605D"/>
    <w:rsid w:val="00B84DC7"/>
    <w:rsid w:val="00B97DEB"/>
    <w:rsid w:val="00BB0CA1"/>
    <w:rsid w:val="00BB3929"/>
    <w:rsid w:val="00C66FFB"/>
    <w:rsid w:val="00C75586"/>
    <w:rsid w:val="00CD3DF1"/>
    <w:rsid w:val="00CF480C"/>
    <w:rsid w:val="00DC329B"/>
    <w:rsid w:val="00E05A47"/>
    <w:rsid w:val="00E06358"/>
    <w:rsid w:val="00E34F4B"/>
    <w:rsid w:val="00E352A6"/>
    <w:rsid w:val="00E52872"/>
    <w:rsid w:val="00EA3EDB"/>
    <w:rsid w:val="00F31870"/>
    <w:rsid w:val="00F6524C"/>
    <w:rsid w:val="00F9083F"/>
    <w:rsid w:val="00F917D1"/>
    <w:rsid w:val="00F91D3C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7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74293C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2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">
    <w:name w:val="label"/>
    <w:basedOn w:val="Fontepargpadro"/>
    <w:rsid w:val="002D2DF9"/>
  </w:style>
  <w:style w:type="character" w:styleId="Hyperlink">
    <w:name w:val="Hyperlink"/>
    <w:basedOn w:val="Fontepargpadro"/>
    <w:uiPriority w:val="99"/>
    <w:unhideWhenUsed/>
    <w:rsid w:val="002D2D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2D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16A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5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56DA"/>
  </w:style>
  <w:style w:type="paragraph" w:styleId="Rodap">
    <w:name w:val="footer"/>
    <w:basedOn w:val="Normal"/>
    <w:link w:val="RodapChar"/>
    <w:uiPriority w:val="99"/>
    <w:unhideWhenUsed/>
    <w:rsid w:val="008B5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56DA"/>
  </w:style>
  <w:style w:type="paragraph" w:styleId="Textodebalo">
    <w:name w:val="Balloon Text"/>
    <w:basedOn w:val="Normal"/>
    <w:link w:val="TextodebaloChar"/>
    <w:uiPriority w:val="99"/>
    <w:semiHidden/>
    <w:unhideWhenUsed/>
    <w:rsid w:val="008B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6D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4293C"/>
    <w:rPr>
      <w:rFonts w:ascii="Calibri" w:eastAsia="Calibri" w:hAnsi="Calibri" w:cs="Calibri"/>
      <w:b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74293C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2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">
    <w:name w:val="label"/>
    <w:basedOn w:val="Fontepargpadro"/>
    <w:rsid w:val="002D2DF9"/>
  </w:style>
  <w:style w:type="character" w:styleId="Hyperlink">
    <w:name w:val="Hyperlink"/>
    <w:basedOn w:val="Fontepargpadro"/>
    <w:uiPriority w:val="99"/>
    <w:unhideWhenUsed/>
    <w:rsid w:val="002D2D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2D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16A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5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56DA"/>
  </w:style>
  <w:style w:type="paragraph" w:styleId="Rodap">
    <w:name w:val="footer"/>
    <w:basedOn w:val="Normal"/>
    <w:link w:val="RodapChar"/>
    <w:uiPriority w:val="99"/>
    <w:unhideWhenUsed/>
    <w:rsid w:val="008B5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56DA"/>
  </w:style>
  <w:style w:type="paragraph" w:styleId="Textodebalo">
    <w:name w:val="Balloon Text"/>
    <w:basedOn w:val="Normal"/>
    <w:link w:val="TextodebaloChar"/>
    <w:uiPriority w:val="99"/>
    <w:semiHidden/>
    <w:unhideWhenUsed/>
    <w:rsid w:val="008B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6D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4293C"/>
    <w:rPr>
      <w:rFonts w:ascii="Calibri" w:eastAsia="Calibri" w:hAnsi="Calibri" w:cs="Calibri"/>
      <w:b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596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Dagostin Marchi</dc:creator>
  <cp:lastModifiedBy>PMCA-PC</cp:lastModifiedBy>
  <cp:revision>8</cp:revision>
  <cp:lastPrinted>2020-03-25T19:00:00Z</cp:lastPrinted>
  <dcterms:created xsi:type="dcterms:W3CDTF">2020-03-25T17:36:00Z</dcterms:created>
  <dcterms:modified xsi:type="dcterms:W3CDTF">2020-03-25T19:18:00Z</dcterms:modified>
</cp:coreProperties>
</file>