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87" w:rsidRPr="00097896" w:rsidRDefault="004C1C87" w:rsidP="000E0517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eastAsia="pt-BR"/>
        </w:rPr>
      </w:pPr>
    </w:p>
    <w:p w:rsidR="000E0517" w:rsidRDefault="00A9067F" w:rsidP="000E05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>RESOLUÇÃO Nº 09 DE 23 DE SETEMBRO</w:t>
      </w:r>
      <w:r w:rsidR="00B76BAB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DE 2019</w:t>
      </w:r>
    </w:p>
    <w:p w:rsidR="000E0517" w:rsidRPr="00AD6ECA" w:rsidRDefault="000E0517" w:rsidP="000E051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</w:p>
    <w:p w:rsidR="004C1C87" w:rsidRPr="005B0779" w:rsidRDefault="004C1C87" w:rsidP="004C1C87">
      <w:pPr>
        <w:spacing w:after="0" w:line="240" w:lineRule="auto"/>
        <w:ind w:left="4962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DISPÕE SOBRE </w:t>
      </w:r>
      <w:r w:rsidR="00FD2BB1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EXCLUSÃO A PEDIDO </w:t>
      </w:r>
      <w:r w:rsidR="00496495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DA CANDIDATA </w:t>
      </w:r>
      <w:r w:rsidR="00FD2BB1">
        <w:rPr>
          <w:rFonts w:asciiTheme="minorHAnsi" w:hAnsiTheme="minorHAnsi" w:cstheme="minorHAnsi"/>
          <w:b/>
          <w:sz w:val="24"/>
          <w:szCs w:val="24"/>
          <w:lang w:eastAsia="pt-BR"/>
        </w:rPr>
        <w:t>INSCRIT</w:t>
      </w:r>
      <w:r w:rsidR="00496495">
        <w:rPr>
          <w:rFonts w:asciiTheme="minorHAnsi" w:hAnsiTheme="minorHAnsi" w:cstheme="minorHAnsi"/>
          <w:b/>
          <w:sz w:val="24"/>
          <w:szCs w:val="24"/>
          <w:lang w:eastAsia="pt-BR"/>
        </w:rPr>
        <w:t>A</w:t>
      </w:r>
      <w:r w:rsidR="00FD2BB1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Pr="005B0779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PARA </w:t>
      </w:r>
      <w:r w:rsidR="00FD2BB1">
        <w:rPr>
          <w:rFonts w:asciiTheme="minorHAnsi" w:hAnsiTheme="minorHAnsi" w:cstheme="minorHAnsi"/>
          <w:b/>
          <w:sz w:val="24"/>
          <w:szCs w:val="24"/>
          <w:lang w:eastAsia="pt-BR"/>
        </w:rPr>
        <w:t>CONCORRER</w:t>
      </w:r>
      <w:r w:rsidR="00496495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NO</w:t>
      </w:r>
      <w:r w:rsidR="00FD2BB1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PROCESSO ELEITORAL, A</w:t>
      </w:r>
      <w:r w:rsidRPr="005B0779">
        <w:rPr>
          <w:rFonts w:asciiTheme="minorHAnsi" w:hAnsiTheme="minorHAnsi" w:cstheme="minorHAnsi"/>
          <w:b/>
          <w:sz w:val="24"/>
          <w:szCs w:val="24"/>
          <w:lang w:eastAsia="pt-BR"/>
        </w:rPr>
        <w:t>O CARGO DE CONSELHEIRO TUTELAR DO MUNICÍPIO DE CAMPO ALEGRE/SC.</w:t>
      </w:r>
    </w:p>
    <w:p w:rsidR="004C1C87" w:rsidRPr="00AD6ECA" w:rsidRDefault="004C1C87" w:rsidP="004C1C87">
      <w:pPr>
        <w:spacing w:after="0" w:line="240" w:lineRule="auto"/>
        <w:ind w:left="396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4C1C87" w:rsidRPr="005B0779" w:rsidRDefault="00EA7E5F" w:rsidP="004C1C87">
      <w:pPr>
        <w:spacing w:after="0" w:line="240" w:lineRule="auto"/>
        <w:ind w:firstLine="108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Pr="005B0779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4C1C87" w:rsidRPr="005B0779">
        <w:rPr>
          <w:rFonts w:asciiTheme="minorHAnsi" w:hAnsiTheme="minorHAnsi" w:cstheme="minorHAnsi"/>
          <w:sz w:val="24"/>
          <w:szCs w:val="24"/>
          <w:lang w:eastAsia="pt-BR"/>
        </w:rPr>
        <w:t xml:space="preserve">Presidente da Comissão Responsável pelo Processo Eleitoral da Escolha dos Novos Conselheiros Tutelares, do Município de Campo Alegre, Estado de Santa Catarina, no uso de suas atribuições </w:t>
      </w:r>
      <w:r w:rsidR="00496495">
        <w:rPr>
          <w:rFonts w:asciiTheme="minorHAnsi" w:hAnsiTheme="minorHAnsi" w:cstheme="minorHAnsi"/>
          <w:sz w:val="24"/>
          <w:szCs w:val="24"/>
          <w:lang w:eastAsia="pt-BR"/>
        </w:rPr>
        <w:t>legais</w:t>
      </w:r>
      <w:r w:rsidR="0042595C">
        <w:rPr>
          <w:rFonts w:asciiTheme="minorHAnsi" w:hAnsiTheme="minorHAnsi" w:cstheme="minorHAnsi"/>
          <w:sz w:val="24"/>
          <w:szCs w:val="24"/>
          <w:lang w:eastAsia="pt-BR"/>
        </w:rPr>
        <w:t xml:space="preserve">, </w:t>
      </w:r>
      <w:r w:rsidR="004C1C87" w:rsidRPr="005B0779">
        <w:rPr>
          <w:rFonts w:asciiTheme="minorHAnsi" w:hAnsiTheme="minorHAnsi" w:cstheme="minorHAnsi"/>
          <w:sz w:val="24"/>
          <w:szCs w:val="24"/>
          <w:lang w:eastAsia="pt-BR"/>
        </w:rPr>
        <w:t xml:space="preserve">Lei Federal nº 8.069/90, 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e </w:t>
      </w:r>
      <w:r w:rsidR="004C1C87" w:rsidRPr="005B0779">
        <w:rPr>
          <w:rFonts w:asciiTheme="minorHAnsi" w:hAnsiTheme="minorHAnsi" w:cstheme="minorHAnsi"/>
          <w:sz w:val="24"/>
          <w:szCs w:val="24"/>
          <w:lang w:eastAsia="pt-BR"/>
        </w:rPr>
        <w:t>Lei Municipal nº 3.425/</w:t>
      </w:r>
      <w:r w:rsidR="00496495" w:rsidRPr="005B0779">
        <w:rPr>
          <w:rFonts w:asciiTheme="minorHAnsi" w:hAnsiTheme="minorHAnsi" w:cstheme="minorHAnsi"/>
          <w:sz w:val="24"/>
          <w:szCs w:val="24"/>
          <w:lang w:eastAsia="pt-BR"/>
        </w:rPr>
        <w:t>2008</w:t>
      </w:r>
      <w:r w:rsidR="00496495">
        <w:rPr>
          <w:rFonts w:asciiTheme="minorHAnsi" w:hAnsiTheme="minorHAnsi" w:cstheme="minorHAnsi"/>
          <w:sz w:val="24"/>
          <w:szCs w:val="24"/>
          <w:lang w:eastAsia="pt-BR"/>
        </w:rPr>
        <w:t xml:space="preserve"> e </w:t>
      </w:r>
      <w:r w:rsidR="004C1C87" w:rsidRPr="005B0779">
        <w:rPr>
          <w:rFonts w:asciiTheme="minorHAnsi" w:hAnsiTheme="minorHAnsi" w:cstheme="minorHAnsi"/>
          <w:sz w:val="24"/>
          <w:szCs w:val="24"/>
          <w:lang w:eastAsia="pt-BR"/>
        </w:rPr>
        <w:t>suas alteraç</w:t>
      </w:r>
      <w:r w:rsidR="00B76BAB">
        <w:rPr>
          <w:rFonts w:asciiTheme="minorHAnsi" w:hAnsiTheme="minorHAnsi" w:cstheme="minorHAnsi"/>
          <w:sz w:val="24"/>
          <w:szCs w:val="24"/>
          <w:lang w:eastAsia="pt-BR"/>
        </w:rPr>
        <w:t>ões</w:t>
      </w:r>
      <w:r w:rsidR="00496495">
        <w:rPr>
          <w:rFonts w:asciiTheme="minorHAnsi" w:hAnsiTheme="minorHAnsi" w:cstheme="minorHAnsi"/>
          <w:sz w:val="24"/>
          <w:szCs w:val="24"/>
          <w:lang w:eastAsia="pt-BR"/>
        </w:rPr>
        <w:t xml:space="preserve"> e o</w:t>
      </w:r>
      <w:r w:rsidR="00B76BAB">
        <w:rPr>
          <w:rFonts w:asciiTheme="minorHAnsi" w:hAnsiTheme="minorHAnsi" w:cstheme="minorHAnsi"/>
          <w:sz w:val="24"/>
          <w:szCs w:val="24"/>
          <w:lang w:eastAsia="pt-BR"/>
        </w:rPr>
        <w:t xml:space="preserve"> Edital de Convocação nº 02/2019</w:t>
      </w:r>
      <w:r w:rsidR="004C1C87" w:rsidRPr="005B0779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4C1C87" w:rsidRPr="00AD6ECA" w:rsidRDefault="004C1C87" w:rsidP="004C1C87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pt-BR"/>
        </w:rPr>
      </w:pPr>
    </w:p>
    <w:p w:rsidR="004C1C87" w:rsidRPr="005B0779" w:rsidRDefault="004C1C87" w:rsidP="004C1C8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5B0779">
        <w:rPr>
          <w:rFonts w:asciiTheme="minorHAnsi" w:hAnsiTheme="minorHAnsi" w:cstheme="minorHAnsi"/>
          <w:b/>
          <w:sz w:val="24"/>
          <w:szCs w:val="24"/>
          <w:lang w:eastAsia="pt-BR"/>
        </w:rPr>
        <w:t>RESOLVE</w:t>
      </w:r>
      <w:r w:rsidRPr="005B0779">
        <w:rPr>
          <w:rFonts w:asciiTheme="minorHAnsi" w:hAnsiTheme="minorHAnsi" w:cstheme="minorHAnsi"/>
          <w:sz w:val="24"/>
          <w:szCs w:val="24"/>
          <w:lang w:eastAsia="pt-BR"/>
        </w:rPr>
        <w:t>:</w:t>
      </w:r>
    </w:p>
    <w:p w:rsidR="004C1C87" w:rsidRPr="004C1C87" w:rsidRDefault="004C1C87" w:rsidP="004C1C87">
      <w:pPr>
        <w:spacing w:after="0" w:line="240" w:lineRule="auto"/>
        <w:rPr>
          <w:rFonts w:asciiTheme="minorHAnsi" w:hAnsiTheme="minorHAnsi" w:cstheme="minorHAnsi"/>
          <w:sz w:val="32"/>
          <w:szCs w:val="32"/>
          <w:lang w:eastAsia="pt-BR"/>
        </w:rPr>
      </w:pPr>
    </w:p>
    <w:p w:rsidR="00FD2BB1" w:rsidRDefault="00FD2BB1" w:rsidP="004C1C87">
      <w:pPr>
        <w:spacing w:after="0" w:line="240" w:lineRule="auto"/>
        <w:ind w:firstLine="113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Art. 1º </w:t>
      </w:r>
      <w:r w:rsidR="00961F86">
        <w:rPr>
          <w:rFonts w:asciiTheme="minorHAnsi" w:hAnsiTheme="minorHAnsi" w:cstheme="minorHAnsi"/>
          <w:sz w:val="24"/>
          <w:szCs w:val="24"/>
          <w:lang w:eastAsia="pt-BR"/>
        </w:rPr>
        <w:t>Fica excluído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, a pedido, da relação de </w:t>
      </w:r>
      <w:r w:rsidR="00496495">
        <w:rPr>
          <w:rFonts w:asciiTheme="minorHAnsi" w:hAnsiTheme="minorHAnsi" w:cstheme="minorHAnsi"/>
          <w:sz w:val="24"/>
          <w:szCs w:val="24"/>
          <w:lang w:eastAsia="pt-BR"/>
        </w:rPr>
        <w:t xml:space="preserve">Candidatos </w:t>
      </w:r>
      <w:r>
        <w:rPr>
          <w:rFonts w:asciiTheme="minorHAnsi" w:hAnsiTheme="minorHAnsi" w:cstheme="minorHAnsi"/>
          <w:sz w:val="24"/>
          <w:szCs w:val="24"/>
          <w:lang w:eastAsia="pt-BR"/>
        </w:rPr>
        <w:t>inscritos</w:t>
      </w:r>
      <w:r w:rsidR="00890CF5" w:rsidRPr="00890CF5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890CF5">
        <w:rPr>
          <w:rFonts w:asciiTheme="minorHAnsi" w:hAnsiTheme="minorHAnsi" w:cstheme="minorHAnsi"/>
          <w:sz w:val="24"/>
          <w:szCs w:val="24"/>
          <w:lang w:eastAsia="pt-BR"/>
        </w:rPr>
        <w:t xml:space="preserve">para concorrer </w:t>
      </w:r>
      <w:r w:rsidR="00496495">
        <w:rPr>
          <w:rFonts w:asciiTheme="minorHAnsi" w:hAnsiTheme="minorHAnsi" w:cstheme="minorHAnsi"/>
          <w:sz w:val="24"/>
          <w:szCs w:val="24"/>
          <w:lang w:eastAsia="pt-BR"/>
        </w:rPr>
        <w:t xml:space="preserve">no </w:t>
      </w:r>
      <w:r w:rsidR="00890CF5">
        <w:rPr>
          <w:rFonts w:asciiTheme="minorHAnsi" w:hAnsiTheme="minorHAnsi" w:cstheme="minorHAnsi"/>
          <w:sz w:val="24"/>
          <w:szCs w:val="24"/>
          <w:lang w:eastAsia="pt-BR"/>
        </w:rPr>
        <w:t>Processo Eleitoral ao</w:t>
      </w:r>
      <w:r w:rsidR="00890CF5" w:rsidRPr="005B0779">
        <w:rPr>
          <w:rFonts w:asciiTheme="minorHAnsi" w:hAnsiTheme="minorHAnsi" w:cstheme="minorHAnsi"/>
          <w:sz w:val="24"/>
          <w:szCs w:val="24"/>
          <w:lang w:eastAsia="pt-BR"/>
        </w:rPr>
        <w:t xml:space="preserve"> Cargo de Conselheiro Tutelar</w:t>
      </w:r>
      <w:r w:rsidR="00890CF5">
        <w:rPr>
          <w:rFonts w:asciiTheme="minorHAnsi" w:hAnsiTheme="minorHAnsi" w:cstheme="minorHAnsi"/>
          <w:sz w:val="24"/>
          <w:szCs w:val="24"/>
          <w:lang w:eastAsia="pt-BR"/>
        </w:rPr>
        <w:t xml:space="preserve">, </w:t>
      </w:r>
      <w:r w:rsidR="00496495">
        <w:rPr>
          <w:rFonts w:asciiTheme="minorHAnsi" w:hAnsiTheme="minorHAnsi" w:cstheme="minorHAnsi"/>
          <w:sz w:val="24"/>
          <w:szCs w:val="24"/>
          <w:lang w:eastAsia="pt-BR"/>
        </w:rPr>
        <w:t xml:space="preserve">a candidata </w:t>
      </w:r>
      <w:r w:rsidR="00890CF5">
        <w:rPr>
          <w:rFonts w:asciiTheme="minorHAnsi" w:hAnsiTheme="minorHAnsi" w:cstheme="minorHAnsi"/>
          <w:sz w:val="24"/>
          <w:szCs w:val="24"/>
          <w:lang w:eastAsia="pt-BR"/>
        </w:rPr>
        <w:t>Srª</w:t>
      </w:r>
      <w:r w:rsidR="00496495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A9067F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A9067F" w:rsidRPr="00A9067F">
        <w:rPr>
          <w:rFonts w:asciiTheme="minorHAnsi" w:hAnsiTheme="minorHAnsi" w:cstheme="minorHAnsi"/>
          <w:b/>
          <w:sz w:val="24"/>
          <w:szCs w:val="24"/>
          <w:lang w:eastAsia="pt-BR"/>
        </w:rPr>
        <w:t>ELIANA PESSOA MACHADO COLLET</w:t>
      </w:r>
      <w:r w:rsidR="00890CF5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:rsidR="00496495" w:rsidRPr="0042595C" w:rsidRDefault="0042595C" w:rsidP="0042595C">
      <w:pPr>
        <w:spacing w:after="0" w:line="240" w:lineRule="auto"/>
        <w:ind w:firstLine="113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Parágrafo único. </w:t>
      </w:r>
      <w:r w:rsidRPr="0042595C">
        <w:rPr>
          <w:rFonts w:asciiTheme="minorHAnsi" w:hAnsiTheme="minorHAnsi" w:cstheme="minorHAnsi"/>
          <w:sz w:val="24"/>
          <w:szCs w:val="24"/>
          <w:lang w:eastAsia="pt-BR"/>
        </w:rPr>
        <w:t xml:space="preserve">A exclusão de que trata o </w:t>
      </w:r>
      <w:r w:rsidRPr="00B36BD1">
        <w:rPr>
          <w:rFonts w:asciiTheme="minorHAnsi" w:hAnsiTheme="minorHAnsi" w:cstheme="minorHAnsi"/>
          <w:i/>
          <w:sz w:val="24"/>
          <w:szCs w:val="24"/>
          <w:lang w:eastAsia="pt-BR"/>
        </w:rPr>
        <w:t>caput</w:t>
      </w:r>
      <w:r w:rsidRPr="0042595C">
        <w:rPr>
          <w:rFonts w:asciiTheme="minorHAnsi" w:hAnsiTheme="minorHAnsi" w:cstheme="minorHAnsi"/>
          <w:sz w:val="24"/>
          <w:szCs w:val="24"/>
          <w:lang w:eastAsia="pt-BR"/>
        </w:rPr>
        <w:t xml:space="preserve"> deste artigo</w:t>
      </w:r>
      <w:r w:rsidR="00B36BD1">
        <w:rPr>
          <w:rFonts w:asciiTheme="minorHAnsi" w:hAnsiTheme="minorHAnsi" w:cstheme="minorHAnsi"/>
          <w:sz w:val="24"/>
          <w:szCs w:val="24"/>
          <w:lang w:eastAsia="pt-BR"/>
        </w:rPr>
        <w:t xml:space="preserve">, refere-se </w:t>
      </w:r>
      <w:proofErr w:type="gramStart"/>
      <w:r w:rsidR="00B36BD1">
        <w:rPr>
          <w:rFonts w:asciiTheme="minorHAnsi" w:hAnsiTheme="minorHAnsi" w:cstheme="minorHAnsi"/>
          <w:sz w:val="24"/>
          <w:szCs w:val="24"/>
          <w:lang w:eastAsia="pt-BR"/>
        </w:rPr>
        <w:t>a</w:t>
      </w:r>
      <w:proofErr w:type="gramEnd"/>
      <w:r w:rsidR="00B36BD1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proofErr w:type="gramStart"/>
      <w:r w:rsidR="00B36BD1">
        <w:rPr>
          <w:rFonts w:asciiTheme="minorHAnsi" w:hAnsiTheme="minorHAnsi" w:cstheme="minorHAnsi"/>
          <w:sz w:val="24"/>
          <w:szCs w:val="24"/>
          <w:lang w:eastAsia="pt-BR"/>
        </w:rPr>
        <w:t>solicitação</w:t>
      </w:r>
      <w:proofErr w:type="gramEnd"/>
      <w:r w:rsidR="00B36BD1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42595C">
        <w:rPr>
          <w:rFonts w:asciiTheme="minorHAnsi" w:hAnsiTheme="minorHAnsi" w:cstheme="minorHAnsi"/>
          <w:sz w:val="24"/>
          <w:szCs w:val="24"/>
          <w:lang w:eastAsia="pt-BR"/>
        </w:rPr>
        <w:t>devidamente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42595C">
        <w:rPr>
          <w:rFonts w:asciiTheme="minorHAnsi" w:hAnsiTheme="minorHAnsi" w:cstheme="minorHAnsi"/>
          <w:sz w:val="24"/>
          <w:szCs w:val="24"/>
          <w:lang w:eastAsia="pt-BR"/>
        </w:rPr>
        <w:t xml:space="preserve">assinada pela parte interessada, protocolada em data de 20 de setembro de 2019 sob o nº 007883.  </w:t>
      </w:r>
    </w:p>
    <w:p w:rsidR="00B76BAB" w:rsidRPr="00496495" w:rsidRDefault="00B76BAB" w:rsidP="003968E6">
      <w:pPr>
        <w:tabs>
          <w:tab w:val="left" w:pos="1134"/>
        </w:tabs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p w:rsidR="000E0517" w:rsidRDefault="00A9067F" w:rsidP="00496495">
      <w:pPr>
        <w:tabs>
          <w:tab w:val="left" w:pos="1134"/>
        </w:tabs>
        <w:spacing w:after="0" w:line="360" w:lineRule="auto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496495">
        <w:rPr>
          <w:rFonts w:asciiTheme="minorHAnsi" w:hAnsiTheme="minorHAnsi" w:cstheme="minorHAnsi"/>
          <w:b/>
          <w:sz w:val="24"/>
          <w:szCs w:val="24"/>
        </w:rPr>
        <w:t>Ar</w:t>
      </w:r>
      <w:r w:rsidR="000E0517">
        <w:rPr>
          <w:rFonts w:asciiTheme="minorHAnsi" w:hAnsiTheme="minorHAnsi" w:cstheme="minorHAnsi"/>
          <w:b/>
          <w:sz w:val="24"/>
          <w:szCs w:val="24"/>
          <w:lang w:eastAsia="pt-BR"/>
        </w:rPr>
        <w:t>t.</w:t>
      </w:r>
      <w:r w:rsidR="00EA7E5F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="003968E6">
        <w:rPr>
          <w:rFonts w:asciiTheme="minorHAnsi" w:hAnsiTheme="minorHAnsi" w:cstheme="minorHAnsi"/>
          <w:b/>
          <w:sz w:val="24"/>
          <w:szCs w:val="24"/>
          <w:lang w:eastAsia="pt-BR"/>
        </w:rPr>
        <w:t>2</w:t>
      </w:r>
      <w:r w:rsidR="000E0517">
        <w:rPr>
          <w:rFonts w:asciiTheme="minorHAnsi" w:hAnsiTheme="minorHAnsi" w:cstheme="minorHAnsi"/>
          <w:b/>
          <w:sz w:val="24"/>
          <w:szCs w:val="24"/>
          <w:lang w:eastAsia="pt-BR"/>
        </w:rPr>
        <w:t>º</w:t>
      </w:r>
      <w:r w:rsidR="000E0517">
        <w:rPr>
          <w:rFonts w:asciiTheme="minorHAnsi" w:hAnsiTheme="minorHAnsi" w:cstheme="minorHAnsi"/>
          <w:sz w:val="24"/>
          <w:szCs w:val="24"/>
          <w:lang w:eastAsia="pt-BR"/>
        </w:rPr>
        <w:t xml:space="preserve"> Esta Resolução entra em vigor na data de sua publicação. </w:t>
      </w:r>
    </w:p>
    <w:p w:rsidR="000E0517" w:rsidRPr="00496495" w:rsidRDefault="000E0517" w:rsidP="000E0517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t-BR"/>
        </w:rPr>
      </w:pPr>
    </w:p>
    <w:p w:rsidR="000E0517" w:rsidRDefault="00A9067F" w:rsidP="000E051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>Campo Alegre/SC., 23</w:t>
      </w:r>
      <w:r w:rsidR="00B76BAB">
        <w:rPr>
          <w:rFonts w:asciiTheme="minorHAnsi" w:hAnsiTheme="minorHAnsi" w:cstheme="minorHAnsi"/>
          <w:sz w:val="24"/>
          <w:szCs w:val="24"/>
          <w:lang w:eastAsia="pt-BR"/>
        </w:rPr>
        <w:t xml:space="preserve"> de </w:t>
      </w:r>
      <w:r>
        <w:rPr>
          <w:rFonts w:asciiTheme="minorHAnsi" w:hAnsiTheme="minorHAnsi" w:cstheme="minorHAnsi"/>
          <w:sz w:val="24"/>
          <w:szCs w:val="24"/>
          <w:lang w:eastAsia="pt-BR"/>
        </w:rPr>
        <w:t>setembro</w:t>
      </w:r>
      <w:r w:rsidR="00E46E77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B76BAB">
        <w:rPr>
          <w:rFonts w:asciiTheme="minorHAnsi" w:hAnsiTheme="minorHAnsi" w:cstheme="minorHAnsi"/>
          <w:sz w:val="24"/>
          <w:szCs w:val="24"/>
          <w:lang w:eastAsia="pt-BR"/>
        </w:rPr>
        <w:t>de 2019</w:t>
      </w:r>
      <w:r w:rsidR="000E0517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:rsidR="000E0517" w:rsidRPr="004C1C87" w:rsidRDefault="000E0517" w:rsidP="000E0517">
      <w:pPr>
        <w:spacing w:after="0" w:line="240" w:lineRule="auto"/>
        <w:jc w:val="center"/>
        <w:rPr>
          <w:rFonts w:asciiTheme="minorHAnsi" w:hAnsiTheme="minorHAnsi" w:cstheme="minorHAnsi"/>
          <w:sz w:val="72"/>
          <w:szCs w:val="72"/>
          <w:lang w:eastAsia="pt-BR"/>
        </w:rPr>
      </w:pPr>
    </w:p>
    <w:p w:rsidR="00B76BAB" w:rsidRPr="001E6545" w:rsidRDefault="00B76BAB" w:rsidP="00B76BA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E6545">
        <w:rPr>
          <w:rFonts w:asciiTheme="minorHAnsi" w:hAnsiTheme="minorHAnsi" w:cstheme="minorHAnsi"/>
          <w:b/>
        </w:rPr>
        <w:t>MARCIA REGINA SCHADECK FRIEDRICH</w:t>
      </w:r>
    </w:p>
    <w:p w:rsidR="000E0517" w:rsidRDefault="000E0517" w:rsidP="000E0517">
      <w:pPr>
        <w:spacing w:after="0" w:line="240" w:lineRule="auto"/>
        <w:jc w:val="center"/>
      </w:pPr>
      <w:r>
        <w:t>Presidente da Comissão Responsável pelo</w:t>
      </w:r>
    </w:p>
    <w:p w:rsidR="000E0517" w:rsidRDefault="000E0517" w:rsidP="000E0517">
      <w:pPr>
        <w:spacing w:after="0" w:line="240" w:lineRule="auto"/>
        <w:jc w:val="center"/>
      </w:pPr>
      <w:r>
        <w:t xml:space="preserve">Processo Eleitoral da escolha dos novos </w:t>
      </w:r>
    </w:p>
    <w:p w:rsidR="000E0517" w:rsidRDefault="000E0517" w:rsidP="000E0517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t>Conselheiros Tutelares</w:t>
      </w:r>
    </w:p>
    <w:p w:rsidR="000E0517" w:rsidRDefault="000E0517" w:rsidP="000E05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76BAB" w:rsidRPr="00EA7E5F" w:rsidRDefault="00B76BAB" w:rsidP="00B76BAB">
      <w:pPr>
        <w:spacing w:after="0" w:line="240" w:lineRule="auto"/>
        <w:jc w:val="both"/>
        <w:rPr>
          <w:rFonts w:cstheme="minorHAnsi"/>
        </w:rPr>
      </w:pPr>
      <w:r w:rsidRPr="00EA7E5F">
        <w:rPr>
          <w:rFonts w:asciiTheme="minorHAnsi" w:hAnsiTheme="minorHAnsi" w:cstheme="minorHAnsi"/>
        </w:rPr>
        <w:t xml:space="preserve">Registrada e Publicada a presente Resolução aos </w:t>
      </w:r>
      <w:r w:rsidR="00E40451">
        <w:rPr>
          <w:rFonts w:asciiTheme="minorHAnsi" w:hAnsiTheme="minorHAnsi" w:cstheme="minorHAnsi"/>
        </w:rPr>
        <w:t xml:space="preserve">vinte e </w:t>
      </w:r>
      <w:r w:rsidR="00496495">
        <w:rPr>
          <w:rFonts w:asciiTheme="minorHAnsi" w:hAnsiTheme="minorHAnsi" w:cstheme="minorHAnsi"/>
        </w:rPr>
        <w:t>cinco d</w:t>
      </w:r>
      <w:r w:rsidR="00496495">
        <w:rPr>
          <w:rFonts w:asciiTheme="minorHAnsi" w:hAnsiTheme="minorHAnsi" w:cstheme="minorHAnsi"/>
          <w:bCs/>
        </w:rPr>
        <w:t xml:space="preserve">ias </w:t>
      </w:r>
      <w:r w:rsidR="00E40451">
        <w:rPr>
          <w:rFonts w:asciiTheme="minorHAnsi" w:hAnsiTheme="minorHAnsi" w:cstheme="minorHAnsi"/>
          <w:bCs/>
        </w:rPr>
        <w:t>do mês de setembro</w:t>
      </w:r>
      <w:r w:rsidRPr="00EA7E5F">
        <w:rPr>
          <w:rFonts w:asciiTheme="minorHAnsi" w:hAnsiTheme="minorHAnsi" w:cstheme="minorHAnsi"/>
          <w:bCs/>
        </w:rPr>
        <w:t xml:space="preserve"> do ano de dois mil e dezenove, </w:t>
      </w:r>
      <w:r w:rsidRPr="00EA7E5F">
        <w:rPr>
          <w:rFonts w:asciiTheme="minorHAnsi" w:hAnsiTheme="minorHAnsi" w:cstheme="minorHAnsi"/>
        </w:rPr>
        <w:t xml:space="preserve">nos seguintes locais: </w:t>
      </w:r>
      <w:r w:rsidRPr="00EA7E5F">
        <w:rPr>
          <w:rFonts w:cstheme="minorHAnsi"/>
          <w:bCs/>
        </w:rPr>
        <w:t xml:space="preserve">Mural do Prédio Sede da Prefeitura Municipal; Mural do Prédio Sede da </w:t>
      </w:r>
      <w:r w:rsidRPr="00EA7E5F">
        <w:rPr>
          <w:rFonts w:cstheme="minorHAnsi"/>
        </w:rPr>
        <w:t>Câmara de Vereadores; Mural do Prédio Sede do</w:t>
      </w:r>
      <w:r w:rsidRPr="00EA7E5F">
        <w:rPr>
          <w:rFonts w:cstheme="minorHAnsi"/>
          <w:bCs/>
        </w:rPr>
        <w:t xml:space="preserve"> Fórum Municipal “Casa da Cidadania” no Mural da Sala sede do CMDCA - </w:t>
      </w:r>
      <w:r w:rsidRPr="00EA7E5F">
        <w:rPr>
          <w:rFonts w:cstheme="minorHAnsi"/>
        </w:rPr>
        <w:t>Conselho Municipal dos Direitos da Criança e do Adolescente de Campo Alegre/SC.</w:t>
      </w:r>
      <w:r w:rsidRPr="00EA7E5F">
        <w:rPr>
          <w:rFonts w:cstheme="minorHAnsi"/>
          <w:bCs/>
        </w:rPr>
        <w:t xml:space="preserve">; Mural do Prédio Sede da Casa da Cultura; no Mural do Prédio Sede da </w:t>
      </w:r>
      <w:r w:rsidRPr="00EA7E5F">
        <w:rPr>
          <w:rFonts w:cstheme="minorHAnsi"/>
        </w:rPr>
        <w:t xml:space="preserve">Secretaria Municipal de Saúde do Município de Campo Alegre/SC., e no Mural do Prédio sede da Secretaria Municipal de Assistência Social do Município de Campo Alegre/SC., </w:t>
      </w:r>
      <w:r w:rsidRPr="00EA7E5F">
        <w:rPr>
          <w:rFonts w:cstheme="minorHAnsi"/>
          <w:bCs/>
        </w:rPr>
        <w:t>Diário Oficial dos Municípios – DOM</w:t>
      </w:r>
      <w:r w:rsidRPr="00EA7E5F">
        <w:rPr>
          <w:rFonts w:cstheme="minorHAnsi"/>
        </w:rPr>
        <w:t>, inclusive na página eletrônica oficial “site” do Município de Campo Alegre/SC.</w:t>
      </w:r>
    </w:p>
    <w:p w:rsidR="000E0517" w:rsidRPr="00EA7E5F" w:rsidRDefault="000E0517" w:rsidP="000E0517">
      <w:pPr>
        <w:tabs>
          <w:tab w:val="left" w:pos="6840"/>
          <w:tab w:val="left" w:pos="7020"/>
          <w:tab w:val="right" w:pos="9405"/>
        </w:tabs>
        <w:spacing w:after="0" w:line="240" w:lineRule="auto"/>
        <w:jc w:val="center"/>
        <w:rPr>
          <w:rFonts w:asciiTheme="minorHAnsi" w:hAnsiTheme="minorHAnsi" w:cstheme="minorHAnsi"/>
          <w:sz w:val="72"/>
          <w:szCs w:val="72"/>
          <w:lang w:eastAsia="pt-BR"/>
        </w:rPr>
      </w:pPr>
    </w:p>
    <w:p w:rsidR="00B76BAB" w:rsidRPr="001E6545" w:rsidRDefault="00B76BAB" w:rsidP="00B76BA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E6545">
        <w:rPr>
          <w:rFonts w:asciiTheme="minorHAnsi" w:hAnsiTheme="minorHAnsi" w:cstheme="minorHAnsi"/>
          <w:b/>
        </w:rPr>
        <w:t>WILLIAM COTHOVISKY</w:t>
      </w:r>
    </w:p>
    <w:p w:rsidR="000E0517" w:rsidRDefault="000E0517" w:rsidP="000E0517">
      <w:pPr>
        <w:spacing w:after="0" w:line="240" w:lineRule="auto"/>
        <w:jc w:val="center"/>
      </w:pPr>
      <w:r>
        <w:t>Secretário da Comissão Responsável pelo</w:t>
      </w:r>
    </w:p>
    <w:p w:rsidR="000E0517" w:rsidRDefault="000E0517" w:rsidP="000E0517">
      <w:pPr>
        <w:spacing w:after="0" w:line="240" w:lineRule="auto"/>
        <w:jc w:val="center"/>
      </w:pPr>
      <w:r>
        <w:t xml:space="preserve">Processo Eleitoral da escolha dos novos </w:t>
      </w:r>
    </w:p>
    <w:p w:rsidR="00C37BBA" w:rsidRDefault="000E0517" w:rsidP="0042595C">
      <w:pPr>
        <w:spacing w:after="0" w:line="240" w:lineRule="auto"/>
        <w:jc w:val="center"/>
      </w:pPr>
      <w:bookmarkStart w:id="0" w:name="_GoBack"/>
      <w:bookmarkEnd w:id="0"/>
      <w:r>
        <w:t>Conselheiros Tutelares</w:t>
      </w:r>
    </w:p>
    <w:sectPr w:rsidR="00C37BBA" w:rsidSect="00E26605">
      <w:headerReference w:type="default" r:id="rId8"/>
      <w:pgSz w:w="11906" w:h="16838" w:code="9"/>
      <w:pgMar w:top="1134" w:right="1133" w:bottom="425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69" w:rsidRDefault="000D4069" w:rsidP="00EA7E5F">
      <w:pPr>
        <w:spacing w:after="0" w:line="240" w:lineRule="auto"/>
      </w:pPr>
      <w:r>
        <w:separator/>
      </w:r>
    </w:p>
  </w:endnote>
  <w:endnote w:type="continuationSeparator" w:id="0">
    <w:p w:rsidR="000D4069" w:rsidRDefault="000D4069" w:rsidP="00EA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69" w:rsidRDefault="000D4069" w:rsidP="00EA7E5F">
      <w:pPr>
        <w:spacing w:after="0" w:line="240" w:lineRule="auto"/>
      </w:pPr>
      <w:r>
        <w:separator/>
      </w:r>
    </w:p>
  </w:footnote>
  <w:footnote w:type="continuationSeparator" w:id="0">
    <w:p w:rsidR="000D4069" w:rsidRDefault="000D4069" w:rsidP="00EA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5F" w:rsidRDefault="00EA7E5F" w:rsidP="00EA7E5F">
    <w:pPr>
      <w:spacing w:after="0" w:line="240" w:lineRule="auto"/>
      <w:jc w:val="center"/>
      <w:rPr>
        <w:i/>
        <w:sz w:val="32"/>
        <w:szCs w:val="32"/>
      </w:rPr>
    </w:pPr>
    <w:r>
      <w:rPr>
        <w:rFonts w:asciiTheme="minorHAnsi" w:hAnsiTheme="minorHAnsi" w:cstheme="minorHAnsi"/>
        <w:b/>
        <w:i/>
        <w:sz w:val="32"/>
        <w:szCs w:val="32"/>
        <w:lang w:eastAsia="pt-BR"/>
      </w:rPr>
      <w:t>COMISSÃO RESPONSÁVEL PELO PROCESSO ELEITORAL DA ESCOLHA DOS NOVOS CONSELHEIROS TUTELARES.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902"/>
    <w:multiLevelType w:val="hybridMultilevel"/>
    <w:tmpl w:val="45624E56"/>
    <w:lvl w:ilvl="0" w:tplc="6EE4861C">
      <w:start w:val="5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F7057"/>
    <w:multiLevelType w:val="hybridMultilevel"/>
    <w:tmpl w:val="6F86F5F0"/>
    <w:lvl w:ilvl="0" w:tplc="95543952">
      <w:start w:val="8"/>
      <w:numFmt w:val="decimalZero"/>
      <w:lvlText w:val="%1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2D57D42"/>
    <w:multiLevelType w:val="hybridMultilevel"/>
    <w:tmpl w:val="369A3F8A"/>
    <w:lvl w:ilvl="0" w:tplc="0E5ADA8E">
      <w:start w:val="1"/>
      <w:numFmt w:val="decimalZero"/>
      <w:lvlText w:val="%1"/>
      <w:lvlJc w:val="left"/>
      <w:pPr>
        <w:ind w:left="1473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A22830"/>
    <w:multiLevelType w:val="hybridMultilevel"/>
    <w:tmpl w:val="4F98E858"/>
    <w:lvl w:ilvl="0" w:tplc="552C1064">
      <w:start w:val="2"/>
      <w:numFmt w:val="decimalZero"/>
      <w:lvlText w:val="%1"/>
      <w:lvlJc w:val="left"/>
      <w:pPr>
        <w:ind w:left="15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17"/>
    <w:rsid w:val="00095068"/>
    <w:rsid w:val="00097896"/>
    <w:rsid w:val="000A0F14"/>
    <w:rsid w:val="000D4069"/>
    <w:rsid w:val="000E0517"/>
    <w:rsid w:val="00225D86"/>
    <w:rsid w:val="00254ABD"/>
    <w:rsid w:val="00260942"/>
    <w:rsid w:val="003968E6"/>
    <w:rsid w:val="0042595C"/>
    <w:rsid w:val="0044115E"/>
    <w:rsid w:val="00496495"/>
    <w:rsid w:val="004B468D"/>
    <w:rsid w:val="004C1C87"/>
    <w:rsid w:val="00660ABE"/>
    <w:rsid w:val="006C7492"/>
    <w:rsid w:val="00734D70"/>
    <w:rsid w:val="0077568D"/>
    <w:rsid w:val="007F42E2"/>
    <w:rsid w:val="00890CF5"/>
    <w:rsid w:val="008E425E"/>
    <w:rsid w:val="00961F86"/>
    <w:rsid w:val="009A1FC6"/>
    <w:rsid w:val="009F1324"/>
    <w:rsid w:val="00A341C9"/>
    <w:rsid w:val="00A573BD"/>
    <w:rsid w:val="00A64C54"/>
    <w:rsid w:val="00A9067F"/>
    <w:rsid w:val="00A922C7"/>
    <w:rsid w:val="00AB633D"/>
    <w:rsid w:val="00AD6ECA"/>
    <w:rsid w:val="00B36BD1"/>
    <w:rsid w:val="00B76BAB"/>
    <w:rsid w:val="00C0662A"/>
    <w:rsid w:val="00C37BBA"/>
    <w:rsid w:val="00C42DAE"/>
    <w:rsid w:val="00C50F50"/>
    <w:rsid w:val="00D91C26"/>
    <w:rsid w:val="00E40451"/>
    <w:rsid w:val="00E46E77"/>
    <w:rsid w:val="00E92390"/>
    <w:rsid w:val="00EA2A0A"/>
    <w:rsid w:val="00EA7E5F"/>
    <w:rsid w:val="00EE6D05"/>
    <w:rsid w:val="00F07482"/>
    <w:rsid w:val="00F62821"/>
    <w:rsid w:val="00F94232"/>
    <w:rsid w:val="00FD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17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324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E5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7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E5F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44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17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324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E5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7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E5F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44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5566-F8C3-431A-81CA-59FD4C79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Usuario</cp:lastModifiedBy>
  <cp:revision>2</cp:revision>
  <cp:lastPrinted>2019-07-10T12:42:00Z</cp:lastPrinted>
  <dcterms:created xsi:type="dcterms:W3CDTF">2019-09-24T19:36:00Z</dcterms:created>
  <dcterms:modified xsi:type="dcterms:W3CDTF">2019-09-24T19:36:00Z</dcterms:modified>
</cp:coreProperties>
</file>