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633" w:rsidRPr="001842B0" w:rsidRDefault="007D2633" w:rsidP="006A5DF0">
      <w:pPr>
        <w:spacing w:after="0" w:line="320" w:lineRule="atLeast"/>
        <w:jc w:val="center"/>
        <w:rPr>
          <w:rFonts w:cs="Arial"/>
          <w:b/>
          <w:sz w:val="24"/>
          <w:szCs w:val="24"/>
        </w:rPr>
      </w:pPr>
      <w:r w:rsidRPr="001842B0">
        <w:rPr>
          <w:rFonts w:cs="Arial"/>
          <w:b/>
          <w:sz w:val="24"/>
          <w:szCs w:val="24"/>
        </w:rPr>
        <w:t>TERMO DE FOMENTO Nº 0</w:t>
      </w:r>
      <w:r w:rsidR="002446A8">
        <w:rPr>
          <w:rFonts w:cs="Arial"/>
          <w:b/>
          <w:sz w:val="24"/>
          <w:szCs w:val="24"/>
        </w:rPr>
        <w:t>0</w:t>
      </w:r>
      <w:r w:rsidRPr="001842B0">
        <w:rPr>
          <w:rFonts w:cs="Arial"/>
          <w:b/>
          <w:sz w:val="24"/>
          <w:szCs w:val="24"/>
        </w:rPr>
        <w:t>1/2017</w:t>
      </w:r>
    </w:p>
    <w:p w:rsidR="009C37C3" w:rsidRPr="001842B0" w:rsidRDefault="009C37C3" w:rsidP="006A5DF0">
      <w:pPr>
        <w:spacing w:after="0" w:line="320" w:lineRule="atLeast"/>
        <w:ind w:left="3119"/>
        <w:jc w:val="both"/>
        <w:rPr>
          <w:rFonts w:cs="Arial"/>
          <w:sz w:val="24"/>
          <w:szCs w:val="24"/>
        </w:rPr>
      </w:pPr>
    </w:p>
    <w:p w:rsidR="00925616" w:rsidRPr="00080AA7" w:rsidRDefault="00925616" w:rsidP="006A5DF0">
      <w:pPr>
        <w:spacing w:after="0" w:line="320" w:lineRule="atLeast"/>
        <w:ind w:left="3402"/>
        <w:jc w:val="both"/>
        <w:rPr>
          <w:rFonts w:cs="Arial"/>
          <w:b/>
          <w:sz w:val="24"/>
          <w:szCs w:val="24"/>
        </w:rPr>
      </w:pPr>
      <w:r w:rsidRPr="00080AA7">
        <w:rPr>
          <w:rFonts w:cs="Arial"/>
          <w:b/>
          <w:sz w:val="24"/>
          <w:szCs w:val="24"/>
        </w:rPr>
        <w:t xml:space="preserve">TERMO DE FOMENTO QUE ENTRE SI CELEBRAM O </w:t>
      </w:r>
      <w:r w:rsidR="00384CDF" w:rsidRPr="00080AA7">
        <w:rPr>
          <w:rFonts w:cs="Arial"/>
          <w:b/>
          <w:sz w:val="24"/>
          <w:szCs w:val="24"/>
        </w:rPr>
        <w:t xml:space="preserve">MUNICÍPIO DE CAMPO ALEGRE/SC </w:t>
      </w:r>
      <w:r w:rsidRPr="00080AA7">
        <w:rPr>
          <w:rFonts w:cs="Arial"/>
          <w:b/>
          <w:sz w:val="24"/>
          <w:szCs w:val="24"/>
        </w:rPr>
        <w:t xml:space="preserve">E </w:t>
      </w:r>
      <w:r w:rsidR="00384CDF" w:rsidRPr="00080AA7">
        <w:rPr>
          <w:rFonts w:cs="Arial"/>
          <w:b/>
          <w:sz w:val="24"/>
          <w:szCs w:val="24"/>
        </w:rPr>
        <w:t>A</w:t>
      </w:r>
      <w:r w:rsidR="006A5DF0" w:rsidRPr="00080AA7">
        <w:rPr>
          <w:rFonts w:cs="Arial"/>
          <w:b/>
          <w:sz w:val="24"/>
          <w:szCs w:val="24"/>
        </w:rPr>
        <w:t xml:space="preserve"> A</w:t>
      </w:r>
      <w:r w:rsidR="00384CDF" w:rsidRPr="00080AA7">
        <w:rPr>
          <w:rFonts w:cs="Arial"/>
          <w:b/>
          <w:sz w:val="24"/>
          <w:szCs w:val="24"/>
        </w:rPr>
        <w:t>SSOCIAÇÃO DOS CRIADORES DE OVINOS DO PARAÍSO DA SERRA.</w:t>
      </w:r>
    </w:p>
    <w:p w:rsidR="00925616" w:rsidRPr="001842B0" w:rsidRDefault="00925616" w:rsidP="006A5DF0">
      <w:pPr>
        <w:spacing w:after="0" w:line="320" w:lineRule="atLeast"/>
        <w:jc w:val="both"/>
        <w:rPr>
          <w:rFonts w:cs="Arial"/>
          <w:sz w:val="24"/>
          <w:szCs w:val="24"/>
        </w:rPr>
      </w:pPr>
      <w:r w:rsidRPr="001842B0">
        <w:rPr>
          <w:rFonts w:cs="Arial"/>
          <w:sz w:val="24"/>
          <w:szCs w:val="24"/>
        </w:rPr>
        <w:tab/>
      </w:r>
    </w:p>
    <w:p w:rsidR="00925616" w:rsidRPr="001842B0" w:rsidRDefault="009503BE" w:rsidP="006A5DF0">
      <w:pPr>
        <w:spacing w:after="0" w:line="320" w:lineRule="atLeast"/>
        <w:jc w:val="both"/>
        <w:rPr>
          <w:rFonts w:cs="Arial"/>
          <w:sz w:val="24"/>
          <w:szCs w:val="24"/>
        </w:rPr>
      </w:pPr>
      <w:r w:rsidRPr="001842B0">
        <w:rPr>
          <w:rFonts w:cs="Arial"/>
          <w:b/>
          <w:bCs/>
          <w:sz w:val="24"/>
          <w:szCs w:val="24"/>
        </w:rPr>
        <w:t>MUNICÍPIO DE CAMPO ALEGRE</w:t>
      </w:r>
      <w:r w:rsidRPr="001842B0">
        <w:rPr>
          <w:rFonts w:cs="Arial"/>
          <w:sz w:val="24"/>
          <w:szCs w:val="24"/>
        </w:rPr>
        <w:t xml:space="preserve">, </w:t>
      </w:r>
      <w:r w:rsidR="006A5DF0" w:rsidRPr="001842B0">
        <w:rPr>
          <w:rFonts w:cs="Arial"/>
          <w:sz w:val="24"/>
          <w:szCs w:val="24"/>
        </w:rPr>
        <w:t>pessoa jurídica de direito público</w:t>
      </w:r>
      <w:r w:rsidRPr="001842B0">
        <w:rPr>
          <w:rFonts w:cs="Arial"/>
          <w:sz w:val="24"/>
          <w:szCs w:val="24"/>
        </w:rPr>
        <w:t xml:space="preserve">, com sede </w:t>
      </w:r>
      <w:r w:rsidRPr="001842B0">
        <w:rPr>
          <w:rFonts w:cs="Arial"/>
          <w:bCs/>
          <w:sz w:val="24"/>
          <w:szCs w:val="24"/>
        </w:rPr>
        <w:t xml:space="preserve">a Rua Cel. Bueno Franco, </w:t>
      </w:r>
      <w:r w:rsidR="006A5DF0" w:rsidRPr="001842B0">
        <w:rPr>
          <w:rFonts w:cs="Arial"/>
          <w:bCs/>
          <w:sz w:val="24"/>
          <w:szCs w:val="24"/>
        </w:rPr>
        <w:t xml:space="preserve">nº </w:t>
      </w:r>
      <w:r w:rsidRPr="001842B0">
        <w:rPr>
          <w:rFonts w:cs="Arial"/>
          <w:bCs/>
          <w:sz w:val="24"/>
          <w:szCs w:val="24"/>
        </w:rPr>
        <w:t xml:space="preserve">292, Centro, </w:t>
      </w:r>
      <w:r w:rsidR="009E5F2B" w:rsidRPr="001842B0">
        <w:rPr>
          <w:rFonts w:cs="Arial"/>
          <w:sz w:val="24"/>
          <w:szCs w:val="24"/>
        </w:rPr>
        <w:t>município de Campo Alegre, Estado de Santa Catarina</w:t>
      </w:r>
      <w:r w:rsidRPr="001842B0">
        <w:rPr>
          <w:rFonts w:cs="Arial"/>
          <w:sz w:val="24"/>
          <w:szCs w:val="24"/>
        </w:rPr>
        <w:t xml:space="preserve">, inscrito no </w:t>
      </w:r>
      <w:r w:rsidRPr="001842B0">
        <w:rPr>
          <w:rFonts w:cs="Arial"/>
          <w:bCs/>
          <w:sz w:val="24"/>
          <w:szCs w:val="24"/>
        </w:rPr>
        <w:t>CNPJ sob nº. 83.102.749/0001-77</w:t>
      </w:r>
      <w:r w:rsidRPr="001842B0">
        <w:rPr>
          <w:rFonts w:cs="Arial"/>
          <w:sz w:val="24"/>
          <w:szCs w:val="24"/>
        </w:rPr>
        <w:t>, representado pela Secretária Municipal de Administração</w:t>
      </w:r>
      <w:r w:rsidR="00D03F6D" w:rsidRPr="001842B0">
        <w:rPr>
          <w:rFonts w:cs="Arial"/>
          <w:sz w:val="24"/>
          <w:szCs w:val="24"/>
        </w:rPr>
        <w:t>,</w:t>
      </w:r>
      <w:r w:rsidRPr="001842B0">
        <w:rPr>
          <w:rFonts w:cs="Arial"/>
          <w:sz w:val="24"/>
          <w:szCs w:val="24"/>
        </w:rPr>
        <w:t xml:space="preserve"> Sr</w:t>
      </w:r>
      <w:r w:rsidR="00080AA7">
        <w:rPr>
          <w:rFonts w:cs="Arial"/>
          <w:sz w:val="24"/>
          <w:szCs w:val="24"/>
        </w:rPr>
        <w:t>ª</w:t>
      </w:r>
      <w:r w:rsidRPr="001842B0">
        <w:rPr>
          <w:rFonts w:cs="Arial"/>
          <w:sz w:val="24"/>
          <w:szCs w:val="24"/>
        </w:rPr>
        <w:t xml:space="preserve">. Lucilaine Mokfa Schwarz, doravante denominado </w:t>
      </w:r>
      <w:r w:rsidR="00E458F8" w:rsidRPr="001842B0">
        <w:rPr>
          <w:rFonts w:cs="Arial"/>
          <w:b/>
          <w:bCs/>
          <w:sz w:val="24"/>
          <w:szCs w:val="24"/>
        </w:rPr>
        <w:t>MUNICÍPIO</w:t>
      </w:r>
      <w:r w:rsidR="00925616" w:rsidRPr="001842B0">
        <w:rPr>
          <w:rFonts w:cs="Arial"/>
          <w:sz w:val="24"/>
          <w:szCs w:val="24"/>
        </w:rPr>
        <w:t>,</w:t>
      </w:r>
      <w:r w:rsidR="00E458F8" w:rsidRPr="001842B0">
        <w:rPr>
          <w:rFonts w:cs="Arial"/>
          <w:sz w:val="24"/>
          <w:szCs w:val="24"/>
        </w:rPr>
        <w:t xml:space="preserve"> </w:t>
      </w:r>
      <w:r w:rsidR="00925616" w:rsidRPr="001842B0">
        <w:rPr>
          <w:rFonts w:cs="Arial"/>
          <w:sz w:val="24"/>
          <w:szCs w:val="24"/>
        </w:rPr>
        <w:t xml:space="preserve">e </w:t>
      </w:r>
      <w:r w:rsidR="00E165A6" w:rsidRPr="001842B0">
        <w:rPr>
          <w:rFonts w:cs="Arial"/>
          <w:b/>
          <w:sz w:val="24"/>
          <w:szCs w:val="24"/>
        </w:rPr>
        <w:t>ASSOCIAÇÃO DOS CRIADORES DE OVINOS DO PARAÍSO DA SERRA</w:t>
      </w:r>
      <w:r w:rsidR="00E165A6" w:rsidRPr="001842B0">
        <w:rPr>
          <w:rFonts w:cs="Arial"/>
          <w:sz w:val="24"/>
          <w:szCs w:val="24"/>
        </w:rPr>
        <w:t>, pessoa jurídica de direito público, com sede na Rua Estrada Principal Campinas dos Farias, município de Campo Alegre, Estado de Santa Catarina, inscrito no CNPJ sob o n</w:t>
      </w:r>
      <w:r w:rsidR="006A5DF0" w:rsidRPr="001842B0">
        <w:rPr>
          <w:rFonts w:cs="Arial"/>
          <w:sz w:val="24"/>
          <w:szCs w:val="24"/>
        </w:rPr>
        <w:t>º</w:t>
      </w:r>
      <w:r w:rsidR="00E165A6" w:rsidRPr="001842B0">
        <w:rPr>
          <w:rFonts w:cs="Arial"/>
          <w:sz w:val="24"/>
          <w:szCs w:val="24"/>
        </w:rPr>
        <w:t xml:space="preserve"> 10.614.959/0001-70, neste ato representado pelo seu presidente, Sr. </w:t>
      </w:r>
      <w:r w:rsidR="00E458F8" w:rsidRPr="001842B0">
        <w:rPr>
          <w:rFonts w:cs="Arial"/>
          <w:sz w:val="24"/>
          <w:szCs w:val="24"/>
        </w:rPr>
        <w:t xml:space="preserve">Antonio Carlos </w:t>
      </w:r>
      <w:r w:rsidR="00080AA7" w:rsidRPr="001842B0">
        <w:rPr>
          <w:rFonts w:cs="Arial"/>
          <w:sz w:val="24"/>
          <w:szCs w:val="24"/>
        </w:rPr>
        <w:t>K</w:t>
      </w:r>
      <w:r w:rsidR="00080AA7">
        <w:rPr>
          <w:rFonts w:cs="Arial"/>
          <w:sz w:val="24"/>
          <w:szCs w:val="24"/>
        </w:rPr>
        <w:t>o</w:t>
      </w:r>
      <w:bookmarkStart w:id="0" w:name="_GoBack"/>
      <w:bookmarkEnd w:id="0"/>
      <w:r w:rsidR="00080AA7" w:rsidRPr="001842B0">
        <w:rPr>
          <w:rFonts w:cs="Arial"/>
          <w:sz w:val="24"/>
          <w:szCs w:val="24"/>
        </w:rPr>
        <w:t>nopika</w:t>
      </w:r>
      <w:r w:rsidR="00E165A6" w:rsidRPr="001842B0">
        <w:rPr>
          <w:rFonts w:cs="Arial"/>
          <w:sz w:val="24"/>
          <w:szCs w:val="24"/>
        </w:rPr>
        <w:t xml:space="preserve">, brasileiro, portador de CPF sob o nº 040.030.879-76, residente e domiciliado no </w:t>
      </w:r>
      <w:r w:rsidR="008F0A53" w:rsidRPr="001842B0">
        <w:rPr>
          <w:rFonts w:cs="Arial"/>
          <w:sz w:val="24"/>
          <w:szCs w:val="24"/>
        </w:rPr>
        <w:t>município de Campo Alegre</w:t>
      </w:r>
      <w:r w:rsidR="006A5DF0" w:rsidRPr="001842B0">
        <w:rPr>
          <w:rFonts w:cs="Arial"/>
          <w:sz w:val="24"/>
          <w:szCs w:val="24"/>
        </w:rPr>
        <w:t>/</w:t>
      </w:r>
      <w:r w:rsidR="008F0A53" w:rsidRPr="001842B0">
        <w:rPr>
          <w:rFonts w:cs="Arial"/>
          <w:sz w:val="24"/>
          <w:szCs w:val="24"/>
        </w:rPr>
        <w:t xml:space="preserve">SC, doravante denominado </w:t>
      </w:r>
      <w:r w:rsidR="008F0A53" w:rsidRPr="001842B0">
        <w:rPr>
          <w:rFonts w:cs="Arial"/>
          <w:b/>
          <w:sz w:val="24"/>
          <w:szCs w:val="24"/>
        </w:rPr>
        <w:t>ORGANIZAÇÃO DA SOCIEDADE CIVIL</w:t>
      </w:r>
      <w:r w:rsidR="008F0A53" w:rsidRPr="001842B0">
        <w:rPr>
          <w:rFonts w:cs="Arial"/>
          <w:sz w:val="24"/>
          <w:szCs w:val="24"/>
        </w:rPr>
        <w:t xml:space="preserve">, </w:t>
      </w:r>
      <w:r w:rsidR="00925616" w:rsidRPr="001842B0">
        <w:rPr>
          <w:rFonts w:cs="Arial"/>
          <w:sz w:val="24"/>
          <w:szCs w:val="24"/>
        </w:rPr>
        <w:t xml:space="preserve">resolvem celebrar o presente termo de fomento, regendo-se pelo disposto na Lei Complementar nº 101, de 04 de maio de 2000, nas </w:t>
      </w:r>
      <w:proofErr w:type="gramStart"/>
      <w:r w:rsidR="00925616" w:rsidRPr="001842B0">
        <w:rPr>
          <w:rFonts w:cs="Arial"/>
          <w:sz w:val="24"/>
          <w:szCs w:val="24"/>
        </w:rPr>
        <w:t>correspondentes Lei</w:t>
      </w:r>
      <w:proofErr w:type="gramEnd"/>
      <w:r w:rsidR="00925616" w:rsidRPr="001842B0">
        <w:rPr>
          <w:rFonts w:cs="Arial"/>
          <w:sz w:val="24"/>
          <w:szCs w:val="24"/>
        </w:rPr>
        <w:t xml:space="preserve"> de Diretrizes Orçamentárias</w:t>
      </w:r>
      <w:r w:rsidR="006A5DF0" w:rsidRPr="001842B0">
        <w:rPr>
          <w:rFonts w:cs="Arial"/>
          <w:sz w:val="24"/>
          <w:szCs w:val="24"/>
        </w:rPr>
        <w:t xml:space="preserve"> e</w:t>
      </w:r>
      <w:r w:rsidR="00925616" w:rsidRPr="001842B0">
        <w:rPr>
          <w:rFonts w:cs="Arial"/>
          <w:sz w:val="24"/>
          <w:szCs w:val="24"/>
        </w:rPr>
        <w:t xml:space="preserve"> Lei Orçamentária Anual, na Lei</w:t>
      </w:r>
      <w:r w:rsidR="001842B0">
        <w:rPr>
          <w:rFonts w:cs="Arial"/>
          <w:sz w:val="24"/>
          <w:szCs w:val="24"/>
        </w:rPr>
        <w:t xml:space="preserve"> nº 13.019, de 31 de julho de 2</w:t>
      </w:r>
      <w:r w:rsidR="00925616" w:rsidRPr="001842B0">
        <w:rPr>
          <w:rFonts w:cs="Arial"/>
          <w:sz w:val="24"/>
          <w:szCs w:val="24"/>
        </w:rPr>
        <w:t xml:space="preserve">014, </w:t>
      </w:r>
      <w:r w:rsidR="00C80A62" w:rsidRPr="001842B0">
        <w:rPr>
          <w:rFonts w:cs="Arial"/>
          <w:sz w:val="24"/>
          <w:szCs w:val="24"/>
        </w:rPr>
        <w:t>no Decreto Municipal nº 10.330, de 08 de fevereiro de 2017, e ainda, na Lei Municipal nº 4</w:t>
      </w:r>
      <w:r w:rsidR="001842B0">
        <w:rPr>
          <w:rFonts w:cs="Arial"/>
          <w:sz w:val="24"/>
          <w:szCs w:val="24"/>
        </w:rPr>
        <w:t>.</w:t>
      </w:r>
      <w:r w:rsidR="00C80A62" w:rsidRPr="001842B0">
        <w:rPr>
          <w:rFonts w:cs="Arial"/>
          <w:sz w:val="24"/>
          <w:szCs w:val="24"/>
        </w:rPr>
        <w:t xml:space="preserve">579, de 16 de fevereiro de 2017, </w:t>
      </w:r>
      <w:r w:rsidR="00925616" w:rsidRPr="001842B0">
        <w:rPr>
          <w:rFonts w:cs="Arial"/>
          <w:sz w:val="24"/>
          <w:szCs w:val="24"/>
        </w:rPr>
        <w:t xml:space="preserve">consoante o processo administrativo nº </w:t>
      </w:r>
      <w:r w:rsidR="00C80A62" w:rsidRPr="001842B0">
        <w:rPr>
          <w:rFonts w:cs="Arial"/>
          <w:sz w:val="24"/>
          <w:szCs w:val="24"/>
        </w:rPr>
        <w:t>127/2017</w:t>
      </w:r>
      <w:r w:rsidR="00925616" w:rsidRPr="001842B0">
        <w:rPr>
          <w:rFonts w:cs="Arial"/>
          <w:sz w:val="24"/>
          <w:szCs w:val="24"/>
        </w:rPr>
        <w:t xml:space="preserve"> e mediante as cláusulas e condições seguintes:</w:t>
      </w:r>
    </w:p>
    <w:p w:rsidR="0061541C" w:rsidRPr="001842B0" w:rsidRDefault="0061541C"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b/>
          <w:sz w:val="24"/>
          <w:szCs w:val="24"/>
        </w:rPr>
      </w:pPr>
      <w:r w:rsidRPr="001842B0">
        <w:rPr>
          <w:rFonts w:cs="Arial"/>
          <w:b/>
          <w:sz w:val="24"/>
          <w:szCs w:val="24"/>
        </w:rPr>
        <w:t xml:space="preserve">CLÁUSULA PRIMEIRA </w:t>
      </w:r>
      <w:r w:rsidR="006A5DF0" w:rsidRPr="001842B0">
        <w:rPr>
          <w:rFonts w:cs="Arial"/>
          <w:b/>
          <w:sz w:val="24"/>
          <w:szCs w:val="24"/>
        </w:rPr>
        <w:t>-</w:t>
      </w:r>
      <w:r w:rsidRPr="001842B0">
        <w:rPr>
          <w:rFonts w:cs="Arial"/>
          <w:b/>
          <w:sz w:val="24"/>
          <w:szCs w:val="24"/>
        </w:rPr>
        <w:t xml:space="preserve"> DO OBJETO</w:t>
      </w:r>
      <w:r w:rsidRPr="001842B0">
        <w:rPr>
          <w:rFonts w:cs="Arial"/>
          <w:b/>
          <w:sz w:val="24"/>
          <w:szCs w:val="24"/>
        </w:rPr>
        <w:tab/>
      </w:r>
      <w:r w:rsidRPr="001842B0">
        <w:rPr>
          <w:rFonts w:cs="Arial"/>
          <w:b/>
          <w:sz w:val="24"/>
          <w:szCs w:val="24"/>
        </w:rPr>
        <w:tab/>
      </w:r>
      <w:r w:rsidRPr="001842B0">
        <w:rPr>
          <w:rFonts w:cs="Arial"/>
          <w:b/>
          <w:sz w:val="24"/>
          <w:szCs w:val="24"/>
        </w:rPr>
        <w:tab/>
      </w: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1.1 - O presente termo de fomento, decorrente de </w:t>
      </w:r>
      <w:r w:rsidR="006A5DF0" w:rsidRPr="001842B0">
        <w:rPr>
          <w:rFonts w:cs="Arial"/>
          <w:sz w:val="24"/>
          <w:szCs w:val="24"/>
        </w:rPr>
        <w:t>P</w:t>
      </w:r>
      <w:r w:rsidR="003F3467" w:rsidRPr="001842B0">
        <w:rPr>
          <w:rFonts w:cs="Arial"/>
          <w:sz w:val="24"/>
          <w:szCs w:val="24"/>
        </w:rPr>
        <w:t xml:space="preserve">rocesso de Inexigibilidade de Chamamento Público, instruído no competente processo administrativo nº 127/2017, tendo </w:t>
      </w:r>
      <w:r w:rsidRPr="001842B0">
        <w:rPr>
          <w:rFonts w:cs="Arial"/>
          <w:sz w:val="24"/>
          <w:szCs w:val="24"/>
        </w:rPr>
        <w:t xml:space="preserve">por objeto </w:t>
      </w:r>
      <w:r w:rsidR="003F3467" w:rsidRPr="001842B0">
        <w:rPr>
          <w:rFonts w:cs="Arial"/>
          <w:sz w:val="24"/>
          <w:szCs w:val="24"/>
        </w:rPr>
        <w:t>o repasse (fomento) na modalidade de contribuição, visando auxiliar nas despesas inerentes a realização da XIX edição da Festa Estadual da Ovelha, a ser realizada entre os dias 17 a 19 de março de 2017</w:t>
      </w:r>
      <w:r w:rsidRPr="001842B0">
        <w:rPr>
          <w:rFonts w:cs="Arial"/>
          <w:sz w:val="24"/>
          <w:szCs w:val="24"/>
        </w:rPr>
        <w:t xml:space="preserve">, conforme detalhado no Plano de Trabalho, </w:t>
      </w:r>
      <w:r w:rsidR="003F3467" w:rsidRPr="001842B0">
        <w:rPr>
          <w:rFonts w:cs="Arial"/>
          <w:sz w:val="24"/>
          <w:szCs w:val="24"/>
        </w:rPr>
        <w:t>constante das folhas 04 a 06 do Processo Administrativo epigrafado</w:t>
      </w:r>
      <w:r w:rsidRPr="001842B0">
        <w:rPr>
          <w:rFonts w:cs="Arial"/>
          <w:sz w:val="24"/>
          <w:szCs w:val="24"/>
        </w:rPr>
        <w:t>.</w:t>
      </w:r>
    </w:p>
    <w:p w:rsidR="006A5DF0" w:rsidRPr="001842B0" w:rsidRDefault="006A5DF0"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1.2 - Não poderão ser destinados recursos para atender despesas vedadas pela respectiva Lei de Diretrizes Orçamentárias.</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b/>
          <w:sz w:val="24"/>
          <w:szCs w:val="24"/>
        </w:rPr>
      </w:pPr>
      <w:r w:rsidRPr="001842B0">
        <w:rPr>
          <w:rFonts w:cs="Arial"/>
          <w:b/>
          <w:sz w:val="24"/>
          <w:szCs w:val="24"/>
        </w:rPr>
        <w:t xml:space="preserve">CLÁUSULA SEGUNDA - DAS OBRIGAÇÕES </w:t>
      </w:r>
    </w:p>
    <w:p w:rsidR="00925616" w:rsidRPr="001842B0" w:rsidRDefault="00925616" w:rsidP="006A5DF0">
      <w:pPr>
        <w:spacing w:after="0" w:line="320" w:lineRule="atLeast"/>
        <w:jc w:val="both"/>
        <w:rPr>
          <w:rFonts w:cs="Arial"/>
          <w:sz w:val="24"/>
          <w:szCs w:val="24"/>
        </w:rPr>
      </w:pPr>
      <w:r w:rsidRPr="001842B0">
        <w:rPr>
          <w:rFonts w:cs="Arial"/>
          <w:sz w:val="24"/>
          <w:szCs w:val="24"/>
        </w:rPr>
        <w:t>2.1 - São obrigações dos Partícipes:</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I </w:t>
      </w:r>
      <w:r w:rsidR="006A5DF0" w:rsidRPr="001842B0">
        <w:rPr>
          <w:rFonts w:cs="Arial"/>
          <w:sz w:val="24"/>
          <w:szCs w:val="24"/>
        </w:rPr>
        <w:t>-</w:t>
      </w:r>
      <w:r w:rsidRPr="001842B0">
        <w:rPr>
          <w:rFonts w:cs="Arial"/>
          <w:sz w:val="24"/>
          <w:szCs w:val="24"/>
        </w:rPr>
        <w:t xml:space="preserve"> D</w:t>
      </w:r>
      <w:r w:rsidR="00D5179E" w:rsidRPr="001842B0">
        <w:rPr>
          <w:rFonts w:cs="Arial"/>
          <w:sz w:val="24"/>
          <w:szCs w:val="24"/>
        </w:rPr>
        <w:t>O MUNICÍPIO</w:t>
      </w:r>
      <w:r w:rsidRPr="001842B0">
        <w:rPr>
          <w:rFonts w:cs="Arial"/>
          <w:sz w:val="24"/>
          <w:szCs w:val="24"/>
        </w:rPr>
        <w:t>:</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a) fornecer </w:t>
      </w:r>
      <w:r w:rsidR="00964A91" w:rsidRPr="001842B0">
        <w:rPr>
          <w:rFonts w:cs="Arial"/>
          <w:sz w:val="24"/>
          <w:szCs w:val="24"/>
        </w:rPr>
        <w:t>informações</w:t>
      </w:r>
      <w:r w:rsidRPr="001842B0">
        <w:rPr>
          <w:rFonts w:cs="Arial"/>
          <w:sz w:val="24"/>
          <w:szCs w:val="24"/>
        </w:rPr>
        <w:t xml:space="preserve"> </w:t>
      </w:r>
      <w:r w:rsidR="00964A91" w:rsidRPr="001842B0">
        <w:rPr>
          <w:rFonts w:cs="Arial"/>
          <w:sz w:val="24"/>
          <w:szCs w:val="24"/>
        </w:rPr>
        <w:t>para a</w:t>
      </w:r>
      <w:r w:rsidRPr="001842B0">
        <w:rPr>
          <w:rFonts w:cs="Arial"/>
          <w:sz w:val="24"/>
          <w:szCs w:val="24"/>
        </w:rPr>
        <w:t xml:space="preserve"> prestação de contas por ocasião da celebração das parcerias</w:t>
      </w:r>
      <w:r w:rsidR="00D05C88" w:rsidRPr="001842B0">
        <w:rPr>
          <w:rFonts w:cs="Arial"/>
          <w:sz w:val="24"/>
          <w:szCs w:val="24"/>
        </w:rPr>
        <w:t>;</w:t>
      </w:r>
      <w:r w:rsidRPr="001842B0">
        <w:rPr>
          <w:rFonts w:cs="Arial"/>
          <w:sz w:val="24"/>
          <w:szCs w:val="24"/>
        </w:rPr>
        <w:t xml:space="preserve"> </w:t>
      </w:r>
    </w:p>
    <w:p w:rsidR="00834F3C" w:rsidRPr="001842B0" w:rsidRDefault="00834F3C" w:rsidP="006A5DF0">
      <w:pPr>
        <w:spacing w:after="0" w:line="320" w:lineRule="atLeast"/>
        <w:jc w:val="both"/>
        <w:rPr>
          <w:rFonts w:cs="Arial"/>
          <w:sz w:val="24"/>
          <w:szCs w:val="24"/>
        </w:rPr>
      </w:pPr>
      <w:r w:rsidRPr="001842B0">
        <w:rPr>
          <w:rFonts w:cs="Arial"/>
          <w:sz w:val="24"/>
          <w:szCs w:val="24"/>
        </w:rPr>
        <w:lastRenderedPageBreak/>
        <w:t>b) acompanhar e fiscalizar a execução do objeto, de acordo com as disposições estabelecidas no Decreto Municipal nº 10.330</w:t>
      </w:r>
      <w:r w:rsidR="006A5DF0" w:rsidRPr="001842B0">
        <w:rPr>
          <w:rFonts w:cs="Arial"/>
          <w:sz w:val="24"/>
          <w:szCs w:val="24"/>
        </w:rPr>
        <w:t>/</w:t>
      </w:r>
      <w:r w:rsidRPr="001842B0">
        <w:rPr>
          <w:rFonts w:cs="Arial"/>
          <w:sz w:val="24"/>
          <w:szCs w:val="24"/>
        </w:rPr>
        <w:t>2017;</w:t>
      </w:r>
    </w:p>
    <w:p w:rsidR="00834F3C" w:rsidRPr="001842B0" w:rsidRDefault="00834F3C" w:rsidP="006A5DF0">
      <w:pPr>
        <w:spacing w:after="0" w:line="320" w:lineRule="atLeast"/>
        <w:jc w:val="both"/>
        <w:rPr>
          <w:rFonts w:cs="Arial"/>
          <w:sz w:val="24"/>
          <w:szCs w:val="24"/>
        </w:rPr>
      </w:pPr>
    </w:p>
    <w:p w:rsidR="00925616" w:rsidRPr="001842B0" w:rsidRDefault="00834F3C" w:rsidP="006A5DF0">
      <w:pPr>
        <w:spacing w:after="0" w:line="320" w:lineRule="atLeast"/>
        <w:jc w:val="both"/>
        <w:rPr>
          <w:rFonts w:cs="Arial"/>
          <w:sz w:val="24"/>
          <w:szCs w:val="24"/>
        </w:rPr>
      </w:pPr>
      <w:r w:rsidRPr="001842B0">
        <w:rPr>
          <w:rFonts w:cs="Arial"/>
          <w:sz w:val="24"/>
          <w:szCs w:val="24"/>
        </w:rPr>
        <w:t>c</w:t>
      </w:r>
      <w:r w:rsidR="00925616" w:rsidRPr="001842B0">
        <w:rPr>
          <w:rFonts w:cs="Arial"/>
          <w:sz w:val="24"/>
          <w:szCs w:val="24"/>
        </w:rPr>
        <w:t>) liberar os recursos por meio de transferência eletrônica e em obediência ao cronograma de desembolso, que guardará consonância com as metas, fases ou etapas de execução do objeto do termo de fomento;</w:t>
      </w:r>
    </w:p>
    <w:p w:rsidR="00925616" w:rsidRPr="001842B0" w:rsidRDefault="00925616" w:rsidP="006A5DF0">
      <w:pPr>
        <w:spacing w:after="0" w:line="320" w:lineRule="atLeast"/>
        <w:jc w:val="both"/>
        <w:rPr>
          <w:rFonts w:cs="Arial"/>
          <w:sz w:val="24"/>
          <w:szCs w:val="24"/>
        </w:rPr>
      </w:pPr>
    </w:p>
    <w:p w:rsidR="00925616" w:rsidRPr="001842B0" w:rsidRDefault="00834F3C" w:rsidP="006A5DF0">
      <w:pPr>
        <w:spacing w:after="0" w:line="320" w:lineRule="atLeast"/>
        <w:jc w:val="both"/>
        <w:rPr>
          <w:rFonts w:cs="Arial"/>
          <w:sz w:val="24"/>
          <w:szCs w:val="24"/>
        </w:rPr>
      </w:pPr>
      <w:r w:rsidRPr="001842B0">
        <w:rPr>
          <w:rFonts w:cs="Arial"/>
          <w:sz w:val="24"/>
          <w:szCs w:val="24"/>
        </w:rPr>
        <w:t>d</w:t>
      </w:r>
      <w:r w:rsidR="00925616" w:rsidRPr="001842B0">
        <w:rPr>
          <w:rFonts w:cs="Arial"/>
          <w:sz w:val="24"/>
          <w:szCs w:val="24"/>
        </w:rPr>
        <w:t xml:space="preserve">) manter, em seu sítio oficial na internet, a relação das parcerias celebradas e dos respectivos planos de trabalho, até cento e oitenta dias após o respectivo encerramento; </w:t>
      </w:r>
    </w:p>
    <w:p w:rsidR="00925616" w:rsidRPr="001842B0" w:rsidRDefault="00925616" w:rsidP="006A5DF0">
      <w:pPr>
        <w:spacing w:after="0" w:line="320" w:lineRule="atLeast"/>
        <w:jc w:val="both"/>
        <w:rPr>
          <w:rFonts w:cs="Arial"/>
          <w:sz w:val="24"/>
          <w:szCs w:val="24"/>
        </w:rPr>
      </w:pPr>
    </w:p>
    <w:p w:rsidR="00925616" w:rsidRPr="001842B0" w:rsidRDefault="00306B0C" w:rsidP="006A5DF0">
      <w:pPr>
        <w:spacing w:after="0" w:line="320" w:lineRule="atLeast"/>
        <w:jc w:val="both"/>
        <w:rPr>
          <w:rFonts w:cs="Arial"/>
          <w:sz w:val="24"/>
          <w:szCs w:val="24"/>
        </w:rPr>
      </w:pPr>
      <w:r w:rsidRPr="001842B0">
        <w:rPr>
          <w:rFonts w:cs="Arial"/>
          <w:sz w:val="24"/>
          <w:szCs w:val="24"/>
        </w:rPr>
        <w:t>e</w:t>
      </w:r>
      <w:r w:rsidR="00925616" w:rsidRPr="001842B0">
        <w:rPr>
          <w:rFonts w:cs="Arial"/>
          <w:sz w:val="24"/>
          <w:szCs w:val="24"/>
        </w:rPr>
        <w:t>) instaurar tomada de contas</w:t>
      </w:r>
      <w:r w:rsidRPr="001842B0">
        <w:rPr>
          <w:rFonts w:cs="Arial"/>
          <w:sz w:val="24"/>
          <w:szCs w:val="24"/>
        </w:rPr>
        <w:t xml:space="preserve">, </w:t>
      </w:r>
      <w:r w:rsidR="00925616" w:rsidRPr="001842B0">
        <w:rPr>
          <w:rFonts w:cs="Arial"/>
          <w:sz w:val="24"/>
          <w:szCs w:val="24"/>
        </w:rPr>
        <w:t xml:space="preserve">antes do término da parceria, </w:t>
      </w:r>
      <w:r w:rsidRPr="001842B0">
        <w:rPr>
          <w:rFonts w:cs="Arial"/>
          <w:sz w:val="24"/>
          <w:szCs w:val="24"/>
        </w:rPr>
        <w:t xml:space="preserve">nos casos de </w:t>
      </w:r>
      <w:r w:rsidR="00925616" w:rsidRPr="001842B0">
        <w:rPr>
          <w:rFonts w:cs="Arial"/>
          <w:sz w:val="24"/>
          <w:szCs w:val="24"/>
        </w:rPr>
        <w:t>constatação de evidências de irregularidades na execução do objeto da parceria.</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II - DA ORGANIZAÇÃO DA SOCIEDADE CIVIL:</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a) manter escrituração contábil regular; </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b) prestar contas dos recursos recebidos por meio deste termo de fomento; </w:t>
      </w:r>
    </w:p>
    <w:p w:rsidR="00925616" w:rsidRPr="001842B0" w:rsidRDefault="00925616" w:rsidP="006A5DF0">
      <w:pPr>
        <w:spacing w:after="0" w:line="320" w:lineRule="atLeast"/>
        <w:jc w:val="both"/>
        <w:rPr>
          <w:rFonts w:cs="Arial"/>
          <w:sz w:val="24"/>
          <w:szCs w:val="24"/>
        </w:rPr>
      </w:pPr>
    </w:p>
    <w:p w:rsidR="00925616" w:rsidRPr="001842B0" w:rsidRDefault="00FA5386" w:rsidP="006A5DF0">
      <w:pPr>
        <w:spacing w:after="0" w:line="320" w:lineRule="atLeast"/>
        <w:jc w:val="both"/>
        <w:rPr>
          <w:rFonts w:cs="Arial"/>
          <w:sz w:val="24"/>
          <w:szCs w:val="24"/>
        </w:rPr>
      </w:pPr>
      <w:r w:rsidRPr="001842B0">
        <w:rPr>
          <w:rFonts w:cs="Arial"/>
          <w:sz w:val="24"/>
          <w:szCs w:val="24"/>
        </w:rPr>
        <w:t>c</w:t>
      </w:r>
      <w:r w:rsidR="00925616" w:rsidRPr="001842B0">
        <w:rPr>
          <w:rFonts w:cs="Arial"/>
          <w:sz w:val="24"/>
          <w:szCs w:val="24"/>
        </w:rPr>
        <w:t>) manter e movimentar os recursos na conta bancária espec</w:t>
      </w:r>
      <w:r w:rsidR="006A5DF0" w:rsidRPr="001842B0">
        <w:rPr>
          <w:rFonts w:cs="Arial"/>
          <w:sz w:val="24"/>
          <w:szCs w:val="24"/>
        </w:rPr>
        <w:t>í</w:t>
      </w:r>
      <w:r w:rsidR="00925616" w:rsidRPr="001842B0">
        <w:rPr>
          <w:rFonts w:cs="Arial"/>
          <w:sz w:val="24"/>
          <w:szCs w:val="24"/>
        </w:rPr>
        <w:t xml:space="preserve">fica, observado o disposto no art. 51 da Lei nº 13.019/2014; </w:t>
      </w:r>
    </w:p>
    <w:p w:rsidR="00925616" w:rsidRPr="001842B0" w:rsidRDefault="00925616" w:rsidP="006A5DF0">
      <w:pPr>
        <w:spacing w:after="0" w:line="320" w:lineRule="atLeast"/>
        <w:jc w:val="both"/>
        <w:rPr>
          <w:rFonts w:cs="Arial"/>
          <w:sz w:val="24"/>
          <w:szCs w:val="24"/>
        </w:rPr>
      </w:pPr>
    </w:p>
    <w:p w:rsidR="00925616" w:rsidRPr="001842B0" w:rsidRDefault="00A04AF5" w:rsidP="006A5DF0">
      <w:pPr>
        <w:spacing w:after="0" w:line="320" w:lineRule="atLeast"/>
        <w:jc w:val="both"/>
        <w:rPr>
          <w:rFonts w:cs="Arial"/>
          <w:sz w:val="24"/>
          <w:szCs w:val="24"/>
        </w:rPr>
      </w:pPr>
      <w:r w:rsidRPr="001842B0">
        <w:rPr>
          <w:rFonts w:cs="Arial"/>
          <w:sz w:val="24"/>
          <w:szCs w:val="24"/>
        </w:rPr>
        <w:t>d</w:t>
      </w:r>
      <w:r w:rsidR="00925616" w:rsidRPr="001842B0">
        <w:rPr>
          <w:rFonts w:cs="Arial"/>
          <w:sz w:val="24"/>
          <w:szCs w:val="24"/>
        </w:rPr>
        <w:t>) dar livre acesso dos servidores dos órgãos ou das entidades públicas repassadoras dos recursos, do controle interno e do Tribunal de Contas correspondentes aos processos, aos documentos, às informações referentes aos instrumentos de transferências regulamentados pela Lei nº 13.019</w:t>
      </w:r>
      <w:r w:rsidR="006A5DF0" w:rsidRPr="001842B0">
        <w:rPr>
          <w:rFonts w:cs="Arial"/>
          <w:sz w:val="24"/>
          <w:szCs w:val="24"/>
        </w:rPr>
        <w:t>/</w:t>
      </w:r>
      <w:r w:rsidR="00925616" w:rsidRPr="001842B0">
        <w:rPr>
          <w:rFonts w:cs="Arial"/>
          <w:sz w:val="24"/>
          <w:szCs w:val="24"/>
        </w:rPr>
        <w:t>2014, bem como aos locais de execução do objeto;</w:t>
      </w:r>
    </w:p>
    <w:p w:rsidR="00925616" w:rsidRPr="001842B0" w:rsidRDefault="00925616" w:rsidP="006A5DF0">
      <w:pPr>
        <w:spacing w:after="0" w:line="320" w:lineRule="atLeast"/>
        <w:jc w:val="both"/>
        <w:rPr>
          <w:rFonts w:cs="Arial"/>
          <w:sz w:val="24"/>
          <w:szCs w:val="24"/>
        </w:rPr>
      </w:pPr>
    </w:p>
    <w:p w:rsidR="00925616" w:rsidRPr="001842B0" w:rsidRDefault="00A04AF5" w:rsidP="006A5DF0">
      <w:pPr>
        <w:spacing w:after="0" w:line="320" w:lineRule="atLeast"/>
        <w:jc w:val="both"/>
        <w:rPr>
          <w:rFonts w:cs="Arial"/>
          <w:sz w:val="24"/>
          <w:szCs w:val="24"/>
        </w:rPr>
      </w:pPr>
      <w:r w:rsidRPr="001842B0">
        <w:rPr>
          <w:rFonts w:cs="Arial"/>
          <w:sz w:val="24"/>
          <w:szCs w:val="24"/>
        </w:rPr>
        <w:t>e</w:t>
      </w:r>
      <w:r w:rsidR="00925616" w:rsidRPr="001842B0">
        <w:rPr>
          <w:rFonts w:cs="Arial"/>
          <w:sz w:val="24"/>
          <w:szCs w:val="24"/>
        </w:rPr>
        <w:t xml:space="preserve">) responder exclusivamente pelo gerenciamento administrativo e financeiro dos recursos recebidos, inclusive no que diz respeito às despesas de custeio, de investimento e de pessoal; </w:t>
      </w:r>
    </w:p>
    <w:p w:rsidR="00925616" w:rsidRPr="001842B0" w:rsidRDefault="00925616" w:rsidP="006A5DF0">
      <w:pPr>
        <w:spacing w:after="0" w:line="320" w:lineRule="atLeast"/>
        <w:jc w:val="both"/>
        <w:rPr>
          <w:rFonts w:cs="Arial"/>
          <w:sz w:val="24"/>
          <w:szCs w:val="24"/>
        </w:rPr>
      </w:pPr>
    </w:p>
    <w:p w:rsidR="00925616" w:rsidRPr="001842B0" w:rsidRDefault="00A04AF5" w:rsidP="006A5DF0">
      <w:pPr>
        <w:spacing w:after="0" w:line="320" w:lineRule="atLeast"/>
        <w:jc w:val="both"/>
        <w:rPr>
          <w:rFonts w:cs="Arial"/>
          <w:sz w:val="24"/>
          <w:szCs w:val="24"/>
        </w:rPr>
      </w:pPr>
      <w:r w:rsidRPr="001842B0">
        <w:rPr>
          <w:rFonts w:cs="Arial"/>
          <w:sz w:val="24"/>
          <w:szCs w:val="24"/>
        </w:rPr>
        <w:t>f</w:t>
      </w:r>
      <w:r w:rsidR="00925616" w:rsidRPr="001842B0">
        <w:rPr>
          <w:rFonts w:cs="Arial"/>
          <w:sz w:val="24"/>
          <w:szCs w:val="24"/>
        </w:rPr>
        <w:t xml:space="preserve">) responder exclusivamente pelo pagamento dos encargos trabalhistas, previdenciários, fiscais e comerciais relacionados à execução do objeto previsto no termo de fomento, não implicando responsabilidade solidária ou subsidiária da administração pública a inadimplência da organização da sociedade civil em relação ao referido pagamento, os ônus incidentes sobre o objeto da parceria ou os danos decorrentes de restrição à sua execução; </w:t>
      </w:r>
    </w:p>
    <w:p w:rsidR="00925616" w:rsidRPr="001842B0" w:rsidRDefault="00925616" w:rsidP="006A5DF0">
      <w:pPr>
        <w:spacing w:after="0" w:line="320" w:lineRule="atLeast"/>
        <w:jc w:val="both"/>
        <w:rPr>
          <w:rFonts w:cs="Arial"/>
          <w:sz w:val="24"/>
          <w:szCs w:val="24"/>
        </w:rPr>
      </w:pPr>
    </w:p>
    <w:p w:rsidR="00925616" w:rsidRPr="001842B0" w:rsidRDefault="001609CC" w:rsidP="006A5DF0">
      <w:pPr>
        <w:spacing w:after="0" w:line="320" w:lineRule="atLeast"/>
        <w:jc w:val="both"/>
        <w:rPr>
          <w:rFonts w:cs="Arial"/>
          <w:sz w:val="24"/>
          <w:szCs w:val="24"/>
        </w:rPr>
      </w:pPr>
      <w:r w:rsidRPr="001842B0">
        <w:rPr>
          <w:rFonts w:cs="Arial"/>
          <w:sz w:val="24"/>
          <w:szCs w:val="24"/>
        </w:rPr>
        <w:t>g</w:t>
      </w:r>
      <w:r w:rsidR="00925616" w:rsidRPr="001842B0">
        <w:rPr>
          <w:rFonts w:cs="Arial"/>
          <w:sz w:val="24"/>
          <w:szCs w:val="24"/>
        </w:rPr>
        <w:t xml:space="preserve">) disponibilizar ao cidadão, na sua página na internet ou, na falta desta, em sua sede, consulta ao extrato deste termo </w:t>
      </w:r>
      <w:r w:rsidR="004C4F65" w:rsidRPr="001842B0">
        <w:rPr>
          <w:rFonts w:cs="Arial"/>
          <w:sz w:val="24"/>
          <w:szCs w:val="24"/>
        </w:rPr>
        <w:t>de fomento, contendo, pel</w:t>
      </w:r>
      <w:r w:rsidR="00925616" w:rsidRPr="001842B0">
        <w:rPr>
          <w:rFonts w:cs="Arial"/>
          <w:sz w:val="24"/>
          <w:szCs w:val="24"/>
        </w:rPr>
        <w:t>o menos, o objeto, a finalidade e o detalhamento da aplicação dos recursos.</w:t>
      </w:r>
    </w:p>
    <w:p w:rsidR="00925616" w:rsidRPr="001842B0" w:rsidRDefault="00925616" w:rsidP="006A5DF0">
      <w:pPr>
        <w:pStyle w:val="WW-Recuodecorpodetexto2"/>
        <w:spacing w:line="320" w:lineRule="atLeast"/>
        <w:ind w:firstLine="0"/>
        <w:jc w:val="both"/>
        <w:rPr>
          <w:rFonts w:asciiTheme="minorHAnsi" w:hAnsiTheme="minorHAnsi"/>
          <w:b/>
        </w:rPr>
      </w:pPr>
      <w:r w:rsidRPr="001842B0">
        <w:rPr>
          <w:rFonts w:asciiTheme="minorHAnsi" w:hAnsiTheme="minorHAnsi"/>
          <w:b/>
        </w:rPr>
        <w:lastRenderedPageBreak/>
        <w:t xml:space="preserve">CLÁUSULA TERCEIRA </w:t>
      </w:r>
      <w:r w:rsidR="006A5DF0" w:rsidRPr="001842B0">
        <w:rPr>
          <w:rFonts w:asciiTheme="minorHAnsi" w:hAnsiTheme="minorHAnsi"/>
          <w:b/>
        </w:rPr>
        <w:t>-</w:t>
      </w:r>
      <w:r w:rsidRPr="001842B0">
        <w:rPr>
          <w:rFonts w:asciiTheme="minorHAnsi" w:hAnsiTheme="minorHAnsi"/>
          <w:b/>
        </w:rPr>
        <w:t xml:space="preserve"> DOS RECURSOS FINANCEIROS</w:t>
      </w:r>
    </w:p>
    <w:p w:rsidR="00925616" w:rsidRPr="001842B0" w:rsidRDefault="00925616" w:rsidP="006A5DF0">
      <w:pPr>
        <w:pStyle w:val="WW-Recuodecorpodetexto2"/>
        <w:spacing w:line="320" w:lineRule="atLeast"/>
        <w:ind w:firstLine="0"/>
        <w:jc w:val="both"/>
        <w:rPr>
          <w:rFonts w:asciiTheme="minorHAnsi" w:hAnsiTheme="minorHAnsi"/>
        </w:rPr>
      </w:pPr>
      <w:r w:rsidRPr="001842B0">
        <w:rPr>
          <w:rFonts w:asciiTheme="minorHAnsi" w:hAnsiTheme="minorHAnsi"/>
        </w:rPr>
        <w:t xml:space="preserve">3.1 - O montante total de recursos a serem empregados na execução do objeto do presente Termo de Fomento é de R$ </w:t>
      </w:r>
      <w:r w:rsidR="00A80A2C" w:rsidRPr="001842B0">
        <w:rPr>
          <w:rFonts w:asciiTheme="minorHAnsi" w:hAnsiTheme="minorHAnsi"/>
        </w:rPr>
        <w:t>140.000,00</w:t>
      </w:r>
      <w:r w:rsidRPr="001842B0">
        <w:rPr>
          <w:rFonts w:asciiTheme="minorHAnsi" w:hAnsiTheme="minorHAnsi"/>
        </w:rPr>
        <w:t xml:space="preserve"> (</w:t>
      </w:r>
      <w:r w:rsidR="00A80A2C" w:rsidRPr="001842B0">
        <w:rPr>
          <w:rFonts w:asciiTheme="minorHAnsi" w:hAnsiTheme="minorHAnsi"/>
        </w:rPr>
        <w:t>cento e quarenta mil reais</w:t>
      </w:r>
      <w:r w:rsidRPr="001842B0">
        <w:rPr>
          <w:rFonts w:asciiTheme="minorHAnsi" w:hAnsiTheme="minorHAnsi"/>
        </w:rPr>
        <w:t>)</w:t>
      </w:r>
      <w:r w:rsidR="00A80A2C" w:rsidRPr="001842B0">
        <w:rPr>
          <w:rFonts w:asciiTheme="minorHAnsi" w:hAnsiTheme="minorHAnsi"/>
        </w:rPr>
        <w:t>, conforme autorizado pela Lei Municipal n</w:t>
      </w:r>
      <w:r w:rsidR="00F506AE" w:rsidRPr="001842B0">
        <w:rPr>
          <w:rFonts w:asciiTheme="minorHAnsi" w:hAnsiTheme="minorHAnsi"/>
        </w:rPr>
        <w:t>º 4.579, de 16 de fevereiro de 2017</w:t>
      </w:r>
      <w:r w:rsidRPr="001842B0">
        <w:rPr>
          <w:rFonts w:asciiTheme="minorHAnsi" w:hAnsiTheme="minorHAnsi"/>
        </w:rPr>
        <w:t>.</w:t>
      </w:r>
    </w:p>
    <w:p w:rsidR="00925616" w:rsidRPr="001842B0" w:rsidRDefault="00925616" w:rsidP="006A5DF0">
      <w:pPr>
        <w:pStyle w:val="WW-Recuodecorpodetexto2"/>
        <w:spacing w:line="320" w:lineRule="atLeast"/>
        <w:ind w:firstLine="0"/>
        <w:jc w:val="both"/>
        <w:rPr>
          <w:rFonts w:asciiTheme="minorHAnsi" w:hAnsiTheme="minorHAnsi"/>
        </w:rPr>
      </w:pPr>
    </w:p>
    <w:p w:rsidR="00925616" w:rsidRPr="001842B0" w:rsidRDefault="00925616" w:rsidP="006A5DF0">
      <w:pPr>
        <w:pStyle w:val="WW-Recuodecorpodetexto2"/>
        <w:spacing w:line="320" w:lineRule="atLeast"/>
        <w:ind w:firstLine="0"/>
        <w:jc w:val="both"/>
        <w:rPr>
          <w:rFonts w:asciiTheme="minorHAnsi" w:hAnsiTheme="minorHAnsi"/>
        </w:rPr>
      </w:pPr>
      <w:r w:rsidRPr="001842B0">
        <w:rPr>
          <w:rFonts w:asciiTheme="minorHAnsi" w:hAnsiTheme="minorHAnsi"/>
        </w:rPr>
        <w:t xml:space="preserve">3.2 </w:t>
      </w:r>
      <w:r w:rsidR="006A5DF0" w:rsidRPr="001842B0">
        <w:rPr>
          <w:rFonts w:asciiTheme="minorHAnsi" w:hAnsiTheme="minorHAnsi"/>
        </w:rPr>
        <w:t>-</w:t>
      </w:r>
      <w:r w:rsidRPr="001842B0">
        <w:rPr>
          <w:rFonts w:asciiTheme="minorHAnsi" w:hAnsiTheme="minorHAnsi"/>
        </w:rPr>
        <w:t xml:space="preserve"> </w:t>
      </w:r>
      <w:r w:rsidR="00846959" w:rsidRPr="001842B0">
        <w:rPr>
          <w:rFonts w:asciiTheme="minorHAnsi" w:hAnsiTheme="minorHAnsi"/>
        </w:rPr>
        <w:t>O MUNICÍPIO</w:t>
      </w:r>
      <w:r w:rsidRPr="001842B0">
        <w:rPr>
          <w:rFonts w:asciiTheme="minorHAnsi" w:hAnsiTheme="minorHAnsi"/>
        </w:rPr>
        <w:t xml:space="preserve"> transferirá, para execução do presente termo de fomento, recursos no valor de </w:t>
      </w:r>
      <w:r w:rsidR="00846959" w:rsidRPr="001842B0">
        <w:rPr>
          <w:rFonts w:asciiTheme="minorHAnsi" w:hAnsiTheme="minorHAnsi"/>
        </w:rPr>
        <w:t>R$ 140.000,00 (cento e quarenta mil reais</w:t>
      </w:r>
      <w:r w:rsidRPr="001842B0">
        <w:rPr>
          <w:rFonts w:asciiTheme="minorHAnsi" w:hAnsiTheme="minorHAnsi"/>
        </w:rPr>
        <w:t xml:space="preserve">), correndo a despesa à conta da dotação orçamentária </w:t>
      </w:r>
      <w:r w:rsidR="00D97900" w:rsidRPr="001842B0">
        <w:rPr>
          <w:rFonts w:asciiTheme="minorHAnsi" w:hAnsiTheme="minorHAnsi"/>
        </w:rPr>
        <w:t>335041</w:t>
      </w:r>
      <w:r w:rsidRPr="001842B0">
        <w:rPr>
          <w:rFonts w:asciiTheme="minorHAnsi" w:hAnsiTheme="minorHAnsi"/>
        </w:rPr>
        <w:t xml:space="preserve">, </w:t>
      </w:r>
      <w:r w:rsidR="00D97900" w:rsidRPr="001842B0">
        <w:rPr>
          <w:rFonts w:asciiTheme="minorHAnsi" w:hAnsiTheme="minorHAnsi"/>
        </w:rPr>
        <w:t>Órgão</w:t>
      </w:r>
      <w:r w:rsidRPr="001842B0">
        <w:rPr>
          <w:rFonts w:asciiTheme="minorHAnsi" w:hAnsiTheme="minorHAnsi"/>
        </w:rPr>
        <w:t xml:space="preserve"> </w:t>
      </w:r>
      <w:r w:rsidR="00D97900" w:rsidRPr="001842B0">
        <w:rPr>
          <w:rFonts w:asciiTheme="minorHAnsi" w:hAnsiTheme="minorHAnsi"/>
        </w:rPr>
        <w:t xml:space="preserve">11 </w:t>
      </w:r>
      <w:r w:rsidR="006A5DF0" w:rsidRPr="001842B0">
        <w:rPr>
          <w:rFonts w:asciiTheme="minorHAnsi" w:hAnsiTheme="minorHAnsi"/>
        </w:rPr>
        <w:t>-</w:t>
      </w:r>
      <w:r w:rsidR="00D97900" w:rsidRPr="001842B0">
        <w:rPr>
          <w:rFonts w:asciiTheme="minorHAnsi" w:hAnsiTheme="minorHAnsi"/>
        </w:rPr>
        <w:t xml:space="preserve"> Secretaria Municipal de Cultura, Turismo, Esporte e Lazer</w:t>
      </w:r>
      <w:r w:rsidRPr="001842B0">
        <w:rPr>
          <w:rFonts w:asciiTheme="minorHAnsi" w:hAnsiTheme="minorHAnsi"/>
        </w:rPr>
        <w:t xml:space="preserve">, </w:t>
      </w:r>
      <w:r w:rsidR="00D97900" w:rsidRPr="001842B0">
        <w:rPr>
          <w:rFonts w:asciiTheme="minorHAnsi" w:hAnsiTheme="minorHAnsi"/>
        </w:rPr>
        <w:t xml:space="preserve">Unidade 02 </w:t>
      </w:r>
      <w:r w:rsidR="006A5DF0" w:rsidRPr="001842B0">
        <w:rPr>
          <w:rFonts w:asciiTheme="minorHAnsi" w:hAnsiTheme="minorHAnsi"/>
        </w:rPr>
        <w:t>-</w:t>
      </w:r>
      <w:r w:rsidR="00D97900" w:rsidRPr="001842B0">
        <w:rPr>
          <w:rFonts w:asciiTheme="minorHAnsi" w:hAnsiTheme="minorHAnsi"/>
        </w:rPr>
        <w:t xml:space="preserve"> Coordenadoria de Turismo</w:t>
      </w:r>
      <w:r w:rsidRPr="001842B0">
        <w:rPr>
          <w:rFonts w:asciiTheme="minorHAnsi" w:hAnsiTheme="minorHAnsi"/>
        </w:rPr>
        <w:t xml:space="preserve">, </w:t>
      </w:r>
      <w:r w:rsidR="00D97900" w:rsidRPr="001842B0">
        <w:rPr>
          <w:rFonts w:asciiTheme="minorHAnsi" w:hAnsiTheme="minorHAnsi"/>
        </w:rPr>
        <w:t>Fonte 01, Recursos Ordinários.</w:t>
      </w:r>
    </w:p>
    <w:p w:rsidR="00925616" w:rsidRPr="001842B0" w:rsidRDefault="00925616" w:rsidP="006A5DF0">
      <w:pPr>
        <w:pStyle w:val="WW-Recuodecorpodetexto2"/>
        <w:spacing w:line="320" w:lineRule="atLeast"/>
        <w:ind w:firstLine="0"/>
        <w:jc w:val="both"/>
        <w:rPr>
          <w:rFonts w:asciiTheme="minorHAnsi" w:hAnsiTheme="minorHAnsi"/>
        </w:rPr>
      </w:pPr>
    </w:p>
    <w:p w:rsidR="00925616" w:rsidRPr="001842B0" w:rsidRDefault="00925616" w:rsidP="006A5DF0">
      <w:pPr>
        <w:pStyle w:val="WW-Recuodecorpodetexto2"/>
        <w:spacing w:line="320" w:lineRule="atLeast"/>
        <w:ind w:firstLine="0"/>
        <w:jc w:val="both"/>
        <w:rPr>
          <w:rFonts w:asciiTheme="minorHAnsi" w:hAnsiTheme="minorHAnsi"/>
          <w:b/>
        </w:rPr>
      </w:pPr>
      <w:r w:rsidRPr="001842B0">
        <w:rPr>
          <w:rFonts w:asciiTheme="minorHAnsi" w:hAnsiTheme="minorHAnsi"/>
          <w:b/>
        </w:rPr>
        <w:t>CLÁUSULA QUARTA - DA TRANSFERÊNCIA E APLICAÇÃO DOS RECURSOS</w:t>
      </w: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4.1 </w:t>
      </w:r>
      <w:r w:rsidR="006A5DF0" w:rsidRPr="001842B0">
        <w:rPr>
          <w:rFonts w:cs="Arial"/>
          <w:sz w:val="24"/>
          <w:szCs w:val="24"/>
        </w:rPr>
        <w:t>-</w:t>
      </w:r>
      <w:r w:rsidRPr="001842B0">
        <w:rPr>
          <w:rFonts w:cs="Arial"/>
          <w:sz w:val="24"/>
          <w:szCs w:val="24"/>
        </w:rPr>
        <w:t xml:space="preserve"> </w:t>
      </w:r>
      <w:r w:rsidR="003565E0" w:rsidRPr="001842B0">
        <w:rPr>
          <w:rFonts w:cs="Arial"/>
          <w:sz w:val="24"/>
          <w:szCs w:val="24"/>
        </w:rPr>
        <w:t>O MUNICÍPIO</w:t>
      </w:r>
      <w:r w:rsidRPr="001842B0">
        <w:rPr>
          <w:rFonts w:cs="Arial"/>
          <w:sz w:val="24"/>
          <w:szCs w:val="24"/>
        </w:rPr>
        <w:t xml:space="preserve"> transferirá os recursos em favor da ORGANIZAÇÃO DA SOCIEDADE CIVIL, </w:t>
      </w:r>
      <w:r w:rsidR="003565E0" w:rsidRPr="001842B0">
        <w:rPr>
          <w:rFonts w:cs="Arial"/>
          <w:sz w:val="24"/>
          <w:szCs w:val="24"/>
        </w:rPr>
        <w:t xml:space="preserve">em parcela única, até a data de 17.03.2017, </w:t>
      </w:r>
      <w:r w:rsidRPr="001842B0">
        <w:rPr>
          <w:rFonts w:cs="Arial"/>
          <w:sz w:val="24"/>
          <w:szCs w:val="24"/>
        </w:rPr>
        <w:t>mediante transferência eletrônica sujeita à identificação do beneficiário final e à obrigatoriedade de depósito em sua conta bancária específica vinculada a este instrumento.</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4.2 - É obrigatória a aplicação dos recursos deste Termo </w:t>
      </w:r>
      <w:r w:rsidR="00CA66CF" w:rsidRPr="001842B0">
        <w:rPr>
          <w:rFonts w:cs="Arial"/>
          <w:sz w:val="24"/>
          <w:szCs w:val="24"/>
        </w:rPr>
        <w:t xml:space="preserve">de </w:t>
      </w:r>
      <w:r w:rsidRPr="001842B0">
        <w:rPr>
          <w:rFonts w:cs="Arial"/>
          <w:sz w:val="24"/>
          <w:szCs w:val="24"/>
        </w:rPr>
        <w:t>Fomento, enquanto não utilizados, em caderneta de poupança de instituição financeira oficial, se a previsão do seu uso for igual ou superior a um mês; ou em fundo de aplicação financeira de curto prazo, ou operação de mercado aberto lastreada em título da dívida pública federal, quando sua utilização estiver prevista para prazos menores.</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4.3 - Os rendimentos das aplicações financeiras serão, obrigatoriamente, aplicados no objeto do termo de fomento</w:t>
      </w:r>
      <w:r w:rsidR="003D6585" w:rsidRPr="001842B0">
        <w:rPr>
          <w:rFonts w:cs="Arial"/>
          <w:sz w:val="24"/>
          <w:szCs w:val="24"/>
        </w:rPr>
        <w:t>,</w:t>
      </w:r>
      <w:r w:rsidRPr="001842B0">
        <w:rPr>
          <w:rFonts w:cs="Arial"/>
          <w:sz w:val="24"/>
          <w:szCs w:val="24"/>
        </w:rPr>
        <w:t xml:space="preserve"> estando sujeitos às mesmas condições de prestação de contas exigidos para os recursos transferidos.</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4.</w:t>
      </w:r>
      <w:r w:rsidR="00EF1CE7" w:rsidRPr="001842B0">
        <w:rPr>
          <w:rFonts w:cs="Arial"/>
          <w:sz w:val="24"/>
          <w:szCs w:val="24"/>
        </w:rPr>
        <w:t>4</w:t>
      </w:r>
      <w:r w:rsidRPr="001842B0">
        <w:rPr>
          <w:rFonts w:cs="Arial"/>
          <w:sz w:val="24"/>
          <w:szCs w:val="24"/>
        </w:rPr>
        <w:t xml:space="preserve"> - Por ocasião da conclusão, denúncia, rescisão ou extinção da parceria, os saldos financeiros remanescentes, inclusive os provenientes das receitas obtidas das aplicações financeiras realizadas, serão devolvidos à administração pública no prazo improrrogável de  trinta dias, </w:t>
      </w:r>
      <w:proofErr w:type="gramStart"/>
      <w:r w:rsidRPr="001842B0">
        <w:rPr>
          <w:rFonts w:cs="Arial"/>
          <w:sz w:val="24"/>
          <w:szCs w:val="24"/>
        </w:rPr>
        <w:t>sob pena</w:t>
      </w:r>
      <w:proofErr w:type="gramEnd"/>
      <w:r w:rsidRPr="001842B0">
        <w:rPr>
          <w:rFonts w:cs="Arial"/>
          <w:sz w:val="24"/>
          <w:szCs w:val="24"/>
        </w:rPr>
        <w:t xml:space="preserve"> de imediata instauração de tomada de contas especial do responsável, providenciada pela autoridade competente da administração pública.</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b/>
          <w:sz w:val="24"/>
          <w:szCs w:val="24"/>
        </w:rPr>
      </w:pPr>
      <w:r w:rsidRPr="001842B0">
        <w:rPr>
          <w:rFonts w:cs="Arial"/>
          <w:b/>
          <w:sz w:val="24"/>
          <w:szCs w:val="24"/>
        </w:rPr>
        <w:t>CLÁUSULA QUINTA - DA EXECUÇÃO DAS DESPESAS</w:t>
      </w: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5.1 </w:t>
      </w:r>
      <w:r w:rsidR="006A5DF0" w:rsidRPr="001842B0">
        <w:rPr>
          <w:rFonts w:cs="Arial"/>
          <w:sz w:val="24"/>
          <w:szCs w:val="24"/>
        </w:rPr>
        <w:t>-</w:t>
      </w:r>
      <w:r w:rsidRPr="001842B0">
        <w:rPr>
          <w:rFonts w:cs="Arial"/>
          <w:sz w:val="24"/>
          <w:szCs w:val="24"/>
        </w:rPr>
        <w:t xml:space="preserve"> O presente termo de fomento deverá ser executado fielmente pelos partícipes, de acordo com as cláusulas pactuadas e as normas de regência, respondendo cada uma pelas consequências de sua inexecução total ou parcial.</w:t>
      </w: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5.2 - Fica expressamente vedada a utilização dos recursos transferidos, </w:t>
      </w:r>
      <w:proofErr w:type="gramStart"/>
      <w:r w:rsidRPr="001842B0">
        <w:rPr>
          <w:rFonts w:cs="Arial"/>
          <w:sz w:val="24"/>
          <w:szCs w:val="24"/>
        </w:rPr>
        <w:t>sob pena</w:t>
      </w:r>
      <w:proofErr w:type="gramEnd"/>
      <w:r w:rsidRPr="001842B0">
        <w:rPr>
          <w:rFonts w:cs="Arial"/>
          <w:sz w:val="24"/>
          <w:szCs w:val="24"/>
        </w:rPr>
        <w:t xml:space="preserve"> de nulidade do ato e responsabilidade do agente ou representante da ORGANIZAÇÃO DA SOCIEDADE CIVIL, para:</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240" w:lineRule="auto"/>
        <w:jc w:val="both"/>
        <w:rPr>
          <w:rFonts w:cs="Arial"/>
          <w:sz w:val="24"/>
          <w:szCs w:val="24"/>
        </w:rPr>
      </w:pPr>
      <w:r w:rsidRPr="001842B0">
        <w:rPr>
          <w:rFonts w:cs="Arial"/>
          <w:sz w:val="24"/>
          <w:szCs w:val="24"/>
        </w:rPr>
        <w:t>I - realização de despesas a título de taxa de administração, de gerência ou similar;</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lastRenderedPageBreak/>
        <w:t>II - finalidade diversa da estabelecida neste instrumento, ainda que</w:t>
      </w:r>
      <w:r w:rsidR="00080AA7" w:rsidRPr="001842B0">
        <w:rPr>
          <w:rFonts w:cs="Arial"/>
          <w:sz w:val="24"/>
          <w:szCs w:val="24"/>
        </w:rPr>
        <w:t xml:space="preserve"> </w:t>
      </w:r>
      <w:r w:rsidRPr="001842B0">
        <w:rPr>
          <w:rFonts w:cs="Arial"/>
          <w:sz w:val="24"/>
          <w:szCs w:val="24"/>
        </w:rPr>
        <w:t>em caráter de emergência;</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III - realização de despesas em data anterior ou posterior à sua vigência;</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IV - realização de despesas com taxas bancárias, com multas, juros ou correção monetária, inclusive, referentes a pagamentos ou recolhimentos fora dos prazos;</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V - realização de despesas com publicidade, salvo as de caráter educativo, informativo ou de orientação social, das quais não constem nomes, símbolos ou imagens que caracterizem promoção pessoal de autoridades ou servidores públicos; </w:t>
      </w:r>
      <w:proofErr w:type="gramStart"/>
      <w:r w:rsidRPr="001842B0">
        <w:rPr>
          <w:rFonts w:cs="Arial"/>
          <w:sz w:val="24"/>
          <w:szCs w:val="24"/>
        </w:rPr>
        <w:t>e</w:t>
      </w:r>
      <w:proofErr w:type="gramEnd"/>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VI - repasses como contribuições, auxílios ou subvenções às instituições privadas com fins lucrativos;</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VII - pagar, a qualquer título, servidor ou empregado público com recursos vinculados à parceria, salvo nas hipóteses previstas em lei específica e na lei de diretrizes orçamentárias.</w:t>
      </w:r>
    </w:p>
    <w:p w:rsidR="006A5DF0" w:rsidRPr="001842B0" w:rsidRDefault="006A5DF0"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b/>
          <w:sz w:val="24"/>
          <w:szCs w:val="24"/>
        </w:rPr>
      </w:pPr>
      <w:r w:rsidRPr="001842B0">
        <w:rPr>
          <w:rFonts w:cs="Arial"/>
          <w:b/>
          <w:sz w:val="24"/>
          <w:szCs w:val="24"/>
        </w:rPr>
        <w:t>CLÁUSULA SEXTA - DA VIGÊNCIA</w:t>
      </w: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6.1 </w:t>
      </w:r>
      <w:r w:rsidR="006A5DF0" w:rsidRPr="001842B0">
        <w:rPr>
          <w:rFonts w:cs="Arial"/>
          <w:sz w:val="24"/>
          <w:szCs w:val="24"/>
        </w:rPr>
        <w:t>-</w:t>
      </w:r>
      <w:r w:rsidRPr="001842B0">
        <w:rPr>
          <w:rFonts w:cs="Arial"/>
          <w:sz w:val="24"/>
          <w:szCs w:val="24"/>
        </w:rPr>
        <w:t xml:space="preserve"> </w:t>
      </w:r>
      <w:r w:rsidR="00245CF9" w:rsidRPr="001842B0">
        <w:rPr>
          <w:rFonts w:cs="Arial"/>
          <w:sz w:val="24"/>
          <w:szCs w:val="24"/>
        </w:rPr>
        <w:t>A vigência do p</w:t>
      </w:r>
      <w:r w:rsidRPr="001842B0">
        <w:rPr>
          <w:rFonts w:cs="Arial"/>
          <w:sz w:val="24"/>
          <w:szCs w:val="24"/>
        </w:rPr>
        <w:t xml:space="preserve">resente Termo de Fomento </w:t>
      </w:r>
      <w:r w:rsidR="00245CF9" w:rsidRPr="001842B0">
        <w:rPr>
          <w:rFonts w:cs="Arial"/>
          <w:sz w:val="24"/>
          <w:szCs w:val="24"/>
        </w:rPr>
        <w:t>inicia-se na data de assinatura deste, e</w:t>
      </w:r>
      <w:r w:rsidR="005F15E5" w:rsidRPr="001842B0">
        <w:rPr>
          <w:rFonts w:cs="Arial"/>
          <w:sz w:val="24"/>
          <w:szCs w:val="24"/>
        </w:rPr>
        <w:t xml:space="preserve"> termina em 16 de maio de 2017.</w:t>
      </w:r>
      <w:r w:rsidRPr="001842B0">
        <w:rPr>
          <w:rFonts w:cs="Arial"/>
          <w:sz w:val="24"/>
          <w:szCs w:val="24"/>
        </w:rPr>
        <w:t xml:space="preserve"> </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6.2 </w:t>
      </w:r>
      <w:r w:rsidR="006A5DF0" w:rsidRPr="001842B0">
        <w:rPr>
          <w:rFonts w:cs="Arial"/>
          <w:sz w:val="24"/>
          <w:szCs w:val="24"/>
        </w:rPr>
        <w:t>-</w:t>
      </w:r>
      <w:r w:rsidRPr="001842B0">
        <w:rPr>
          <w:rFonts w:cs="Arial"/>
          <w:sz w:val="24"/>
          <w:szCs w:val="24"/>
        </w:rPr>
        <w:t xml:space="preserve"> Sempre que necessário, mediante proposta da ORGANIZAÇÃO DA SOCIEDADE CIVIL devidamente justificada e formulada, no mínimo, 30 (trinta) dias antes do seu término, e após o cumprimento das demais exigências legais e regulamentares, serão admitidas prorrogações do prazo de vigência do presente Termo de Fomento. </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6.3 - Caso haja atraso na liberação dos recursos financeiros, </w:t>
      </w:r>
      <w:r w:rsidR="00772B20" w:rsidRPr="001842B0">
        <w:rPr>
          <w:rFonts w:cs="Arial"/>
          <w:sz w:val="24"/>
          <w:szCs w:val="24"/>
        </w:rPr>
        <w:t>o MUNICÍPIO</w:t>
      </w:r>
      <w:r w:rsidRPr="001842B0">
        <w:rPr>
          <w:rFonts w:cs="Arial"/>
          <w:sz w:val="24"/>
          <w:szCs w:val="24"/>
        </w:rPr>
        <w:t xml:space="preserve"> promoverá a prorrogação do prazo de vigência do presente termo de fomento</w:t>
      </w:r>
      <w:r w:rsidR="00772B20" w:rsidRPr="001842B0">
        <w:rPr>
          <w:rFonts w:cs="Arial"/>
          <w:sz w:val="24"/>
          <w:szCs w:val="24"/>
        </w:rPr>
        <w:t>, independentemente de solicitação</w:t>
      </w:r>
      <w:r w:rsidRPr="001842B0">
        <w:rPr>
          <w:rFonts w:cs="Arial"/>
          <w:sz w:val="24"/>
          <w:szCs w:val="24"/>
        </w:rPr>
        <w:t xml:space="preserve"> da ORGANIZAÇÃO DA SOCIEDADE CIVIL, limitado o prazo de prorrogação ao exato período do atraso verificado.</w:t>
      </w:r>
    </w:p>
    <w:p w:rsidR="00925616" w:rsidRPr="001842B0" w:rsidRDefault="00925616" w:rsidP="006A5DF0">
      <w:pPr>
        <w:spacing w:after="0" w:line="240" w:lineRule="auto"/>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6.4 </w:t>
      </w:r>
      <w:r w:rsidR="006A5DF0" w:rsidRPr="001842B0">
        <w:rPr>
          <w:rFonts w:cs="Arial"/>
          <w:sz w:val="24"/>
          <w:szCs w:val="24"/>
        </w:rPr>
        <w:t>-</w:t>
      </w:r>
      <w:r w:rsidRPr="001842B0">
        <w:rPr>
          <w:rFonts w:cs="Arial"/>
          <w:sz w:val="24"/>
          <w:szCs w:val="24"/>
        </w:rPr>
        <w:t xml:space="preserve"> Toda e qualquer prorrogação, inclusive a referida no item anterior, deverá ser formalizada por termo aditivo, a ser celebrado pelos partícipes antes do término da vigência do Termo de Fomento ou da última dilação de prazo, sendo expressamente vedada a celebração de termo aditivo com atribuição de vigência ou efeitos financeiros retroativos.</w:t>
      </w:r>
    </w:p>
    <w:p w:rsidR="00925616" w:rsidRPr="001842B0" w:rsidRDefault="00925616" w:rsidP="006A5DF0">
      <w:pPr>
        <w:pStyle w:val="Corpodetexto"/>
        <w:spacing w:line="320" w:lineRule="atLeast"/>
        <w:jc w:val="both"/>
        <w:rPr>
          <w:rFonts w:asciiTheme="minorHAnsi" w:hAnsiTheme="minorHAnsi" w:cs="Arial"/>
        </w:rPr>
      </w:pPr>
    </w:p>
    <w:p w:rsidR="00925616" w:rsidRPr="001842B0" w:rsidRDefault="00925616" w:rsidP="006A5DF0">
      <w:pPr>
        <w:spacing w:after="0" w:line="320" w:lineRule="atLeast"/>
        <w:jc w:val="both"/>
        <w:rPr>
          <w:rFonts w:cs="Arial"/>
          <w:b/>
          <w:sz w:val="24"/>
          <w:szCs w:val="24"/>
        </w:rPr>
      </w:pPr>
      <w:r w:rsidRPr="001842B0">
        <w:rPr>
          <w:rFonts w:cs="Arial"/>
          <w:b/>
          <w:sz w:val="24"/>
          <w:szCs w:val="24"/>
        </w:rPr>
        <w:t xml:space="preserve">CLÁUSULA </w:t>
      </w:r>
      <w:r w:rsidR="0015464A" w:rsidRPr="001842B0">
        <w:rPr>
          <w:rFonts w:cs="Arial"/>
          <w:b/>
          <w:sz w:val="24"/>
          <w:szCs w:val="24"/>
        </w:rPr>
        <w:t>SETIMA</w:t>
      </w:r>
      <w:r w:rsidRPr="001842B0">
        <w:rPr>
          <w:rFonts w:cs="Arial"/>
          <w:b/>
          <w:sz w:val="24"/>
          <w:szCs w:val="24"/>
        </w:rPr>
        <w:t xml:space="preserve"> - DA PRESTAÇÃO DE CONTAS</w:t>
      </w:r>
    </w:p>
    <w:p w:rsidR="00925616" w:rsidRPr="001842B0" w:rsidRDefault="0061541C" w:rsidP="006A5DF0">
      <w:pPr>
        <w:spacing w:after="0" w:line="320" w:lineRule="atLeast"/>
        <w:jc w:val="both"/>
        <w:rPr>
          <w:rFonts w:cs="Arial"/>
          <w:sz w:val="24"/>
          <w:szCs w:val="24"/>
        </w:rPr>
      </w:pPr>
      <w:r w:rsidRPr="001842B0">
        <w:rPr>
          <w:rFonts w:cs="Arial"/>
          <w:sz w:val="24"/>
          <w:szCs w:val="24"/>
        </w:rPr>
        <w:t>7</w:t>
      </w:r>
      <w:r w:rsidR="00925616" w:rsidRPr="001842B0">
        <w:rPr>
          <w:rFonts w:cs="Arial"/>
          <w:sz w:val="24"/>
          <w:szCs w:val="24"/>
        </w:rPr>
        <w:t>.1 - A prestação de contas apresentada pela organização da sociedade civil</w:t>
      </w:r>
      <w:proofErr w:type="gramStart"/>
      <w:r w:rsidR="00925616" w:rsidRPr="001842B0">
        <w:rPr>
          <w:rFonts w:cs="Arial"/>
          <w:sz w:val="24"/>
          <w:szCs w:val="24"/>
        </w:rPr>
        <w:t>, deverá</w:t>
      </w:r>
      <w:proofErr w:type="gramEnd"/>
      <w:r w:rsidR="00925616" w:rsidRPr="001842B0">
        <w:rPr>
          <w:rFonts w:cs="Arial"/>
          <w:sz w:val="24"/>
          <w:szCs w:val="24"/>
        </w:rPr>
        <w:t xml:space="preserve"> conter elementos que permitam ao gestor da parceria avaliar o andamento ou concluir que o seu objeto foi executado conforme pactuado, com a descrição pormenorizada das atividades realizadas e a comprovação do alcance das metas e dos resultados </w:t>
      </w:r>
      <w:r w:rsidR="00925616" w:rsidRPr="001842B0">
        <w:rPr>
          <w:rFonts w:cs="Arial"/>
          <w:sz w:val="24"/>
          <w:szCs w:val="24"/>
        </w:rPr>
        <w:lastRenderedPageBreak/>
        <w:t xml:space="preserve">esperados, até o período de que trata a prestação de contas, </w:t>
      </w:r>
      <w:r w:rsidR="000A47CB" w:rsidRPr="001842B0">
        <w:rPr>
          <w:rFonts w:cs="Arial"/>
          <w:sz w:val="24"/>
          <w:szCs w:val="24"/>
        </w:rPr>
        <w:t>atendendo as exigências contidas no Decreto Municipal nº 10.330/2017.</w:t>
      </w:r>
    </w:p>
    <w:p w:rsidR="00925616" w:rsidRPr="001842B0" w:rsidRDefault="00925616" w:rsidP="006A5DF0">
      <w:pPr>
        <w:pStyle w:val="Corpodetexto"/>
        <w:spacing w:line="320" w:lineRule="atLeast"/>
        <w:jc w:val="both"/>
        <w:rPr>
          <w:rFonts w:asciiTheme="minorHAnsi" w:hAnsiTheme="minorHAnsi" w:cs="Arial"/>
        </w:rPr>
      </w:pPr>
    </w:p>
    <w:p w:rsidR="00925616" w:rsidRPr="001842B0" w:rsidRDefault="00925616" w:rsidP="006A5DF0">
      <w:pPr>
        <w:pStyle w:val="Corpodetexto"/>
        <w:spacing w:line="320" w:lineRule="atLeast"/>
        <w:jc w:val="both"/>
        <w:rPr>
          <w:rFonts w:asciiTheme="minorHAnsi" w:hAnsiTheme="minorHAnsi" w:cs="Arial"/>
          <w:b/>
        </w:rPr>
      </w:pPr>
      <w:r w:rsidRPr="001842B0">
        <w:rPr>
          <w:rFonts w:asciiTheme="minorHAnsi" w:hAnsiTheme="minorHAnsi" w:cs="Arial"/>
          <w:b/>
        </w:rPr>
        <w:t xml:space="preserve">CLÁUSULA </w:t>
      </w:r>
      <w:r w:rsidR="0061541C" w:rsidRPr="001842B0">
        <w:rPr>
          <w:rFonts w:asciiTheme="minorHAnsi" w:hAnsiTheme="minorHAnsi" w:cs="Arial"/>
          <w:b/>
        </w:rPr>
        <w:t>OITAVA</w:t>
      </w:r>
      <w:r w:rsidRPr="001842B0">
        <w:rPr>
          <w:rFonts w:asciiTheme="minorHAnsi" w:hAnsiTheme="minorHAnsi" w:cs="Arial"/>
          <w:b/>
        </w:rPr>
        <w:t xml:space="preserve"> - DAS ALTERAÇÕES</w:t>
      </w:r>
    </w:p>
    <w:p w:rsidR="00925616" w:rsidRPr="001842B0" w:rsidRDefault="0061541C" w:rsidP="006A5DF0">
      <w:pPr>
        <w:pStyle w:val="WW-Corpodetexto3"/>
        <w:spacing w:line="320" w:lineRule="atLeast"/>
        <w:rPr>
          <w:rFonts w:asciiTheme="minorHAnsi" w:hAnsiTheme="minorHAnsi"/>
          <w:color w:val="auto"/>
        </w:rPr>
      </w:pPr>
      <w:r w:rsidRPr="001842B0">
        <w:rPr>
          <w:rFonts w:asciiTheme="minorHAnsi" w:hAnsiTheme="minorHAnsi"/>
          <w:color w:val="auto"/>
        </w:rPr>
        <w:t>8</w:t>
      </w:r>
      <w:r w:rsidR="00925616" w:rsidRPr="001842B0">
        <w:rPr>
          <w:rFonts w:asciiTheme="minorHAnsi" w:hAnsiTheme="minorHAnsi"/>
          <w:color w:val="auto"/>
        </w:rPr>
        <w:t xml:space="preserve">.1 </w:t>
      </w:r>
      <w:r w:rsidR="006A5DF0" w:rsidRPr="001842B0">
        <w:rPr>
          <w:rFonts w:asciiTheme="minorHAnsi" w:hAnsiTheme="minorHAnsi"/>
          <w:color w:val="auto"/>
        </w:rPr>
        <w:t>-</w:t>
      </w:r>
      <w:r w:rsidR="00925616" w:rsidRPr="001842B0">
        <w:rPr>
          <w:rFonts w:asciiTheme="minorHAnsi" w:hAnsiTheme="minorHAnsi"/>
          <w:color w:val="auto"/>
        </w:rPr>
        <w:t xml:space="preserve"> A presente parceria poderá ser alterada a qualquer tempo, mediante assinatura de termo aditivo, devendo a solicitação ser encaminhada com antecedência mínima de 30 (trinta) dias em relação à data de término de sua vigência.</w:t>
      </w:r>
    </w:p>
    <w:p w:rsidR="00925616" w:rsidRPr="001842B0" w:rsidRDefault="00925616" w:rsidP="006A5DF0">
      <w:pPr>
        <w:pStyle w:val="WW-Corpodetexto3"/>
        <w:spacing w:line="320" w:lineRule="atLeast"/>
        <w:rPr>
          <w:rFonts w:asciiTheme="minorHAnsi" w:hAnsiTheme="minorHAnsi"/>
          <w:color w:val="auto"/>
        </w:rPr>
      </w:pPr>
    </w:p>
    <w:p w:rsidR="00925616" w:rsidRPr="001842B0" w:rsidRDefault="0061541C" w:rsidP="006A5DF0">
      <w:pPr>
        <w:pStyle w:val="WW-NormalWeb"/>
        <w:spacing w:before="0" w:after="0" w:line="320" w:lineRule="atLeast"/>
        <w:jc w:val="both"/>
        <w:rPr>
          <w:rFonts w:asciiTheme="minorHAnsi" w:hAnsiTheme="minorHAnsi" w:cs="Arial"/>
        </w:rPr>
      </w:pPr>
      <w:r w:rsidRPr="001842B0">
        <w:rPr>
          <w:rFonts w:asciiTheme="minorHAnsi" w:hAnsiTheme="minorHAnsi" w:cs="Arial"/>
        </w:rPr>
        <w:t>8</w:t>
      </w:r>
      <w:r w:rsidR="00925616" w:rsidRPr="001842B0">
        <w:rPr>
          <w:rFonts w:asciiTheme="minorHAnsi" w:hAnsiTheme="minorHAnsi" w:cs="Arial"/>
        </w:rPr>
        <w:t xml:space="preserve">.2 - Não </w:t>
      </w:r>
      <w:r w:rsidR="00F95254">
        <w:rPr>
          <w:rFonts w:asciiTheme="minorHAnsi" w:hAnsiTheme="minorHAnsi" w:cs="Arial"/>
        </w:rPr>
        <w:t xml:space="preserve">será </w:t>
      </w:r>
      <w:r w:rsidR="00925616" w:rsidRPr="001842B0">
        <w:rPr>
          <w:rFonts w:asciiTheme="minorHAnsi" w:hAnsiTheme="minorHAnsi" w:cs="Arial"/>
        </w:rPr>
        <w:t xml:space="preserve">permitida </w:t>
      </w:r>
      <w:r w:rsidR="00F95254">
        <w:rPr>
          <w:rFonts w:asciiTheme="minorHAnsi" w:hAnsiTheme="minorHAnsi" w:cs="Arial"/>
        </w:rPr>
        <w:t>a alteração a natureza do objeto n</w:t>
      </w:r>
      <w:r w:rsidR="00925616" w:rsidRPr="001842B0">
        <w:rPr>
          <w:rFonts w:asciiTheme="minorHAnsi" w:hAnsiTheme="minorHAnsi" w:cs="Arial"/>
        </w:rPr>
        <w:t xml:space="preserve">a </w:t>
      </w:r>
      <w:r w:rsidR="00F95254">
        <w:rPr>
          <w:rFonts w:asciiTheme="minorHAnsi" w:hAnsiTheme="minorHAnsi" w:cs="Arial"/>
        </w:rPr>
        <w:t xml:space="preserve">hipótese de </w:t>
      </w:r>
      <w:r w:rsidR="00925616" w:rsidRPr="001842B0">
        <w:rPr>
          <w:rFonts w:asciiTheme="minorHAnsi" w:hAnsiTheme="minorHAnsi" w:cs="Arial"/>
        </w:rPr>
        <w:t>celebração de ad</w:t>
      </w:r>
      <w:r w:rsidR="00F95254">
        <w:rPr>
          <w:rFonts w:asciiTheme="minorHAnsi" w:hAnsiTheme="minorHAnsi" w:cs="Arial"/>
        </w:rPr>
        <w:t>itamento deste Termo de Fomento.</w:t>
      </w:r>
    </w:p>
    <w:p w:rsidR="00925616" w:rsidRPr="001842B0" w:rsidRDefault="00925616" w:rsidP="006A5DF0">
      <w:pPr>
        <w:pStyle w:val="WW-NormalWeb"/>
        <w:spacing w:before="0" w:after="0" w:line="320" w:lineRule="atLeast"/>
        <w:jc w:val="both"/>
        <w:rPr>
          <w:rFonts w:asciiTheme="minorHAnsi" w:hAnsiTheme="minorHAnsi" w:cs="Arial"/>
        </w:rPr>
      </w:pPr>
    </w:p>
    <w:p w:rsidR="00925616" w:rsidRPr="001842B0" w:rsidRDefault="0061541C" w:rsidP="006A5DF0">
      <w:pPr>
        <w:pStyle w:val="WW-NormalWeb"/>
        <w:spacing w:before="0" w:after="0" w:line="320" w:lineRule="atLeast"/>
        <w:jc w:val="both"/>
        <w:rPr>
          <w:rFonts w:asciiTheme="minorHAnsi" w:hAnsiTheme="minorHAnsi" w:cs="Arial"/>
        </w:rPr>
      </w:pPr>
      <w:r w:rsidRPr="001842B0">
        <w:rPr>
          <w:rFonts w:asciiTheme="minorHAnsi" w:hAnsiTheme="minorHAnsi" w:cs="Arial"/>
        </w:rPr>
        <w:t>8</w:t>
      </w:r>
      <w:r w:rsidR="00925616" w:rsidRPr="001842B0">
        <w:rPr>
          <w:rFonts w:asciiTheme="minorHAnsi" w:hAnsiTheme="minorHAnsi" w:cs="Arial"/>
        </w:rPr>
        <w:t>.</w:t>
      </w:r>
      <w:r w:rsidR="00A74823" w:rsidRPr="001842B0">
        <w:rPr>
          <w:rFonts w:asciiTheme="minorHAnsi" w:hAnsiTheme="minorHAnsi" w:cs="Arial"/>
        </w:rPr>
        <w:t>3</w:t>
      </w:r>
      <w:r w:rsidR="00925616" w:rsidRPr="001842B0">
        <w:rPr>
          <w:rFonts w:asciiTheme="minorHAnsi" w:hAnsiTheme="minorHAnsi" w:cs="Arial"/>
        </w:rPr>
        <w:t xml:space="preserve"> </w:t>
      </w:r>
      <w:r w:rsidR="006A5DF0" w:rsidRPr="001842B0">
        <w:rPr>
          <w:rFonts w:asciiTheme="minorHAnsi" w:hAnsiTheme="minorHAnsi" w:cs="Arial"/>
        </w:rPr>
        <w:t>-</w:t>
      </w:r>
      <w:r w:rsidR="00925616" w:rsidRPr="001842B0">
        <w:rPr>
          <w:rFonts w:asciiTheme="minorHAnsi" w:hAnsiTheme="minorHAnsi" w:cs="Arial"/>
        </w:rPr>
        <w:t xml:space="preserve"> É obrigatório o aditamento do presente instrumento, quando se fizer necessária a efetivação de alterações que tenham por objetivo a mudança de valor, das metas, do prazo de vigência ou a utilização de recursos remanescentes do saldo do Termo de Fomento.</w:t>
      </w:r>
    </w:p>
    <w:p w:rsidR="00925616" w:rsidRPr="001842B0" w:rsidRDefault="00925616" w:rsidP="006A5DF0">
      <w:pPr>
        <w:spacing w:after="0" w:line="320" w:lineRule="atLeast"/>
        <w:jc w:val="both"/>
        <w:rPr>
          <w:rFonts w:eastAsiaTheme="minorEastAsia" w:cs="Arial"/>
          <w:sz w:val="24"/>
          <w:szCs w:val="24"/>
          <w:lang w:eastAsia="ar-SA"/>
        </w:rPr>
      </w:pPr>
    </w:p>
    <w:p w:rsidR="00925616" w:rsidRPr="001842B0" w:rsidRDefault="00925616" w:rsidP="006A5DF0">
      <w:pPr>
        <w:spacing w:after="0" w:line="320" w:lineRule="atLeast"/>
        <w:jc w:val="both"/>
        <w:rPr>
          <w:rFonts w:cs="Arial"/>
          <w:b/>
          <w:sz w:val="24"/>
          <w:szCs w:val="24"/>
        </w:rPr>
      </w:pPr>
      <w:r w:rsidRPr="001842B0">
        <w:rPr>
          <w:rFonts w:cs="Arial"/>
          <w:b/>
          <w:sz w:val="24"/>
          <w:szCs w:val="24"/>
        </w:rPr>
        <w:t xml:space="preserve">CLÁUSULA </w:t>
      </w:r>
      <w:r w:rsidR="0061541C" w:rsidRPr="001842B0">
        <w:rPr>
          <w:rFonts w:cs="Arial"/>
          <w:b/>
          <w:sz w:val="24"/>
          <w:szCs w:val="24"/>
        </w:rPr>
        <w:t>NONA</w:t>
      </w:r>
      <w:r w:rsidRPr="001842B0">
        <w:rPr>
          <w:rFonts w:cs="Arial"/>
          <w:b/>
          <w:sz w:val="24"/>
          <w:szCs w:val="24"/>
        </w:rPr>
        <w:t xml:space="preserve"> </w:t>
      </w:r>
      <w:r w:rsidR="006A5DF0" w:rsidRPr="001842B0">
        <w:rPr>
          <w:rFonts w:cs="Arial"/>
          <w:b/>
          <w:sz w:val="24"/>
          <w:szCs w:val="24"/>
        </w:rPr>
        <w:t>-</w:t>
      </w:r>
      <w:r w:rsidRPr="001842B0">
        <w:rPr>
          <w:rFonts w:cs="Arial"/>
          <w:b/>
          <w:sz w:val="24"/>
          <w:szCs w:val="24"/>
        </w:rPr>
        <w:t xml:space="preserve"> DAS RESPONSABILIZAÇÕES E DAS SANÇÕES</w:t>
      </w:r>
    </w:p>
    <w:p w:rsidR="00925616" w:rsidRPr="001842B0" w:rsidRDefault="0061541C" w:rsidP="006A5DF0">
      <w:pPr>
        <w:spacing w:after="0" w:line="320" w:lineRule="atLeast"/>
        <w:jc w:val="both"/>
        <w:rPr>
          <w:rFonts w:cs="Arial"/>
          <w:sz w:val="24"/>
          <w:szCs w:val="24"/>
        </w:rPr>
      </w:pPr>
      <w:r w:rsidRPr="001842B0">
        <w:rPr>
          <w:rFonts w:cs="Arial"/>
          <w:sz w:val="24"/>
          <w:szCs w:val="24"/>
        </w:rPr>
        <w:t>9</w:t>
      </w:r>
      <w:r w:rsidR="00925616" w:rsidRPr="001842B0">
        <w:rPr>
          <w:rFonts w:cs="Arial"/>
          <w:sz w:val="24"/>
          <w:szCs w:val="24"/>
        </w:rPr>
        <w:t>.1 - Pela execução da parceria em desacordo com o plano de trabalho e com as normas da Lei nº 13.019</w:t>
      </w:r>
      <w:r w:rsidR="001842B0" w:rsidRPr="001842B0">
        <w:rPr>
          <w:rFonts w:cs="Arial"/>
          <w:sz w:val="24"/>
          <w:szCs w:val="24"/>
        </w:rPr>
        <w:t>/</w:t>
      </w:r>
      <w:r w:rsidR="00925616" w:rsidRPr="001842B0">
        <w:rPr>
          <w:rFonts w:cs="Arial"/>
          <w:sz w:val="24"/>
          <w:szCs w:val="24"/>
        </w:rPr>
        <w:t>2014</w:t>
      </w:r>
      <w:r w:rsidR="001842B0" w:rsidRPr="001842B0">
        <w:rPr>
          <w:rFonts w:cs="Arial"/>
          <w:sz w:val="24"/>
          <w:szCs w:val="24"/>
        </w:rPr>
        <w:t xml:space="preserve"> </w:t>
      </w:r>
      <w:r w:rsidR="00925616" w:rsidRPr="001842B0">
        <w:rPr>
          <w:rFonts w:cs="Arial"/>
          <w:sz w:val="24"/>
          <w:szCs w:val="24"/>
        </w:rPr>
        <w:t xml:space="preserve">e da legislação específica, </w:t>
      </w:r>
      <w:r w:rsidR="001842B0" w:rsidRPr="001842B0">
        <w:rPr>
          <w:rFonts w:cs="Arial"/>
          <w:sz w:val="24"/>
          <w:szCs w:val="24"/>
        </w:rPr>
        <w:t>o M</w:t>
      </w:r>
      <w:r w:rsidR="00A85140" w:rsidRPr="001842B0">
        <w:rPr>
          <w:rFonts w:cs="Arial"/>
          <w:sz w:val="24"/>
          <w:szCs w:val="24"/>
        </w:rPr>
        <w:t>unicípio</w:t>
      </w:r>
      <w:r w:rsidR="00925616" w:rsidRPr="001842B0">
        <w:rPr>
          <w:rFonts w:cs="Arial"/>
          <w:sz w:val="24"/>
          <w:szCs w:val="24"/>
        </w:rPr>
        <w:t xml:space="preserve"> poderá, </w:t>
      </w:r>
      <w:r w:rsidR="001842B0" w:rsidRPr="001842B0">
        <w:rPr>
          <w:rFonts w:cs="Arial"/>
          <w:sz w:val="24"/>
          <w:szCs w:val="24"/>
        </w:rPr>
        <w:t xml:space="preserve">desde que </w:t>
      </w:r>
      <w:r w:rsidR="00925616" w:rsidRPr="001842B0">
        <w:rPr>
          <w:rFonts w:cs="Arial"/>
          <w:sz w:val="24"/>
          <w:szCs w:val="24"/>
        </w:rPr>
        <w:t xml:space="preserve">garantida </w:t>
      </w:r>
      <w:proofErr w:type="gramStart"/>
      <w:r w:rsidR="00925616" w:rsidRPr="001842B0">
        <w:rPr>
          <w:rFonts w:cs="Arial"/>
          <w:sz w:val="24"/>
          <w:szCs w:val="24"/>
        </w:rPr>
        <w:t>a</w:t>
      </w:r>
      <w:proofErr w:type="gramEnd"/>
      <w:r w:rsidR="00925616" w:rsidRPr="001842B0">
        <w:rPr>
          <w:rFonts w:cs="Arial"/>
          <w:sz w:val="24"/>
          <w:szCs w:val="24"/>
        </w:rPr>
        <w:t xml:space="preserve"> prévia defesa, aplicar à organização da sociedade civil parceira as seguintes sanções:</w:t>
      </w:r>
    </w:p>
    <w:p w:rsidR="00925616" w:rsidRPr="001842B0" w:rsidRDefault="008C7484" w:rsidP="006A5DF0">
      <w:pPr>
        <w:tabs>
          <w:tab w:val="left" w:pos="2355"/>
        </w:tabs>
        <w:spacing w:after="0" w:line="320" w:lineRule="atLeast"/>
        <w:jc w:val="both"/>
        <w:rPr>
          <w:rFonts w:cs="Arial"/>
          <w:sz w:val="24"/>
          <w:szCs w:val="24"/>
        </w:rPr>
      </w:pPr>
      <w:r w:rsidRPr="001842B0">
        <w:rPr>
          <w:rFonts w:cs="Arial"/>
          <w:sz w:val="24"/>
          <w:szCs w:val="24"/>
        </w:rPr>
        <w:tab/>
      </w:r>
    </w:p>
    <w:p w:rsidR="00925616" w:rsidRPr="001842B0" w:rsidRDefault="00925616" w:rsidP="006A5DF0">
      <w:pPr>
        <w:spacing w:after="0" w:line="320" w:lineRule="atLeast"/>
        <w:jc w:val="both"/>
        <w:rPr>
          <w:rFonts w:cs="Arial"/>
          <w:sz w:val="24"/>
          <w:szCs w:val="24"/>
        </w:rPr>
      </w:pPr>
      <w:r w:rsidRPr="001842B0">
        <w:rPr>
          <w:rFonts w:cs="Arial"/>
          <w:sz w:val="24"/>
          <w:szCs w:val="24"/>
        </w:rPr>
        <w:t>I - advertência;</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II</w:t>
      </w:r>
      <w:r w:rsidR="001842B0" w:rsidRPr="001842B0">
        <w:rPr>
          <w:rFonts w:cs="Arial"/>
          <w:sz w:val="24"/>
          <w:szCs w:val="24"/>
        </w:rPr>
        <w:t xml:space="preserve"> </w:t>
      </w:r>
      <w:r w:rsidRPr="001842B0">
        <w:rPr>
          <w:rFonts w:cs="Arial"/>
          <w:sz w:val="24"/>
          <w:szCs w:val="24"/>
        </w:rPr>
        <w:t xml:space="preserve">- suspensão temporária da participação em chamamento público e impedimento de celebrar parceria ou contrato com </w:t>
      </w:r>
      <w:r w:rsidR="00A85140" w:rsidRPr="001842B0">
        <w:rPr>
          <w:rFonts w:cs="Arial"/>
          <w:sz w:val="24"/>
          <w:szCs w:val="24"/>
        </w:rPr>
        <w:t>o Município de Campo Alegre/SC,</w:t>
      </w:r>
      <w:r w:rsidRPr="001842B0">
        <w:rPr>
          <w:rFonts w:cs="Arial"/>
          <w:sz w:val="24"/>
          <w:szCs w:val="24"/>
        </w:rPr>
        <w:t xml:space="preserve"> por prazo não superior a dois anos;</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ressarcir </w:t>
      </w:r>
      <w:r w:rsidR="00C72F68" w:rsidRPr="001842B0">
        <w:rPr>
          <w:rFonts w:cs="Arial"/>
          <w:sz w:val="24"/>
          <w:szCs w:val="24"/>
        </w:rPr>
        <w:t>o MUNICÍPIO</w:t>
      </w:r>
      <w:r w:rsidRPr="001842B0">
        <w:rPr>
          <w:rFonts w:cs="Arial"/>
          <w:sz w:val="24"/>
          <w:szCs w:val="24"/>
        </w:rPr>
        <w:t xml:space="preserve"> pelos prejuízos resultantes e </w:t>
      </w:r>
      <w:proofErr w:type="gramStart"/>
      <w:r w:rsidRPr="001842B0">
        <w:rPr>
          <w:rFonts w:cs="Arial"/>
          <w:sz w:val="24"/>
          <w:szCs w:val="24"/>
        </w:rPr>
        <w:t>após</w:t>
      </w:r>
      <w:proofErr w:type="gramEnd"/>
      <w:r w:rsidRPr="001842B0">
        <w:rPr>
          <w:rFonts w:cs="Arial"/>
          <w:sz w:val="24"/>
          <w:szCs w:val="24"/>
        </w:rPr>
        <w:t xml:space="preserve"> decorrido o prazo da sanção aplicada com base no inciso II.</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Parágrafo único. As sanções estabelecidas nos incisos II e III são de competência exclusiva d</w:t>
      </w:r>
      <w:r w:rsidR="00C72F68" w:rsidRPr="001842B0">
        <w:rPr>
          <w:rFonts w:cs="Arial"/>
          <w:sz w:val="24"/>
          <w:szCs w:val="24"/>
        </w:rPr>
        <w:t>o MUNICÍPIO</w:t>
      </w:r>
      <w:r w:rsidRPr="001842B0">
        <w:rPr>
          <w:rFonts w:cs="Arial"/>
          <w:sz w:val="24"/>
          <w:szCs w:val="24"/>
        </w:rPr>
        <w:t>, facultada a defesa do interessado no respectivo processo, no prazo de dez dias da abertura de vista, podendo a reabilitação ser requerida após dois anos de aplicação da penalidade.</w:t>
      </w:r>
    </w:p>
    <w:p w:rsidR="00925616" w:rsidRPr="001842B0" w:rsidRDefault="00925616" w:rsidP="006A5DF0">
      <w:pPr>
        <w:spacing w:after="0" w:line="320" w:lineRule="atLeast"/>
        <w:jc w:val="both"/>
        <w:rPr>
          <w:rFonts w:cs="Arial"/>
          <w:sz w:val="24"/>
          <w:szCs w:val="24"/>
        </w:rPr>
      </w:pPr>
    </w:p>
    <w:p w:rsidR="00925616" w:rsidRPr="001842B0" w:rsidRDefault="0061541C" w:rsidP="006A5DF0">
      <w:pPr>
        <w:spacing w:after="0" w:line="320" w:lineRule="atLeast"/>
        <w:jc w:val="both"/>
        <w:rPr>
          <w:rFonts w:cs="Arial"/>
          <w:sz w:val="24"/>
          <w:szCs w:val="24"/>
        </w:rPr>
      </w:pPr>
      <w:r w:rsidRPr="001842B0">
        <w:rPr>
          <w:rFonts w:cs="Arial"/>
          <w:sz w:val="24"/>
          <w:szCs w:val="24"/>
        </w:rPr>
        <w:lastRenderedPageBreak/>
        <w:t>9.</w:t>
      </w:r>
      <w:r w:rsidR="00925616" w:rsidRPr="001842B0">
        <w:rPr>
          <w:rFonts w:cs="Arial"/>
          <w:sz w:val="24"/>
          <w:szCs w:val="24"/>
        </w:rPr>
        <w:t xml:space="preserve">2 - Prescreve em </w:t>
      </w:r>
      <w:r w:rsidR="002446A8">
        <w:rPr>
          <w:rFonts w:cs="Arial"/>
          <w:sz w:val="24"/>
          <w:szCs w:val="24"/>
        </w:rPr>
        <w:t>5 (cinco)</w:t>
      </w:r>
      <w:r w:rsidR="00925616" w:rsidRPr="001842B0">
        <w:rPr>
          <w:rFonts w:cs="Arial"/>
          <w:sz w:val="24"/>
          <w:szCs w:val="24"/>
        </w:rPr>
        <w:t xml:space="preserve"> anos, contados a partir da data da apresentação da prestação de contas, a aplicação de penalidade decorrente de infração relacionada à execução da parceria.</w:t>
      </w:r>
    </w:p>
    <w:p w:rsidR="00925616" w:rsidRPr="001842B0" w:rsidRDefault="00925616" w:rsidP="006A5DF0">
      <w:pPr>
        <w:spacing w:after="0" w:line="320" w:lineRule="atLeast"/>
        <w:jc w:val="both"/>
        <w:rPr>
          <w:rFonts w:cs="Arial"/>
          <w:sz w:val="24"/>
          <w:szCs w:val="24"/>
        </w:rPr>
      </w:pPr>
    </w:p>
    <w:p w:rsidR="00925616" w:rsidRPr="001842B0" w:rsidRDefault="0061541C" w:rsidP="006A5DF0">
      <w:pPr>
        <w:spacing w:after="0" w:line="320" w:lineRule="atLeast"/>
        <w:jc w:val="both"/>
        <w:rPr>
          <w:rFonts w:cs="Arial"/>
          <w:sz w:val="24"/>
          <w:szCs w:val="24"/>
        </w:rPr>
      </w:pPr>
      <w:r w:rsidRPr="001842B0">
        <w:rPr>
          <w:rFonts w:cs="Arial"/>
          <w:sz w:val="24"/>
          <w:szCs w:val="24"/>
        </w:rPr>
        <w:t>9</w:t>
      </w:r>
      <w:r w:rsidR="00925616" w:rsidRPr="001842B0">
        <w:rPr>
          <w:rFonts w:cs="Arial"/>
          <w:sz w:val="24"/>
          <w:szCs w:val="24"/>
        </w:rPr>
        <w:t>.3 - A prescrição será interrompida com a edição de ato administrativo voltado à apuração da infração.</w:t>
      </w:r>
    </w:p>
    <w:p w:rsidR="0061541C" w:rsidRPr="001842B0" w:rsidRDefault="0061541C"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b/>
          <w:sz w:val="24"/>
          <w:szCs w:val="24"/>
        </w:rPr>
      </w:pPr>
      <w:r w:rsidRPr="001842B0">
        <w:rPr>
          <w:rFonts w:cs="Arial"/>
          <w:b/>
          <w:sz w:val="24"/>
          <w:szCs w:val="24"/>
        </w:rPr>
        <w:t>CLÁUSULA DÉCIMA - DA DENÚNCIA E DA RESCISÃO</w:t>
      </w:r>
    </w:p>
    <w:p w:rsidR="00925616" w:rsidRPr="001842B0" w:rsidRDefault="00925616" w:rsidP="006A5DF0">
      <w:pPr>
        <w:spacing w:after="0" w:line="320" w:lineRule="atLeast"/>
        <w:jc w:val="both"/>
        <w:rPr>
          <w:rFonts w:cs="Arial"/>
          <w:sz w:val="24"/>
          <w:szCs w:val="24"/>
        </w:rPr>
      </w:pPr>
      <w:r w:rsidRPr="001842B0">
        <w:rPr>
          <w:rFonts w:cs="Arial"/>
          <w:sz w:val="24"/>
          <w:szCs w:val="24"/>
        </w:rPr>
        <w:t>1</w:t>
      </w:r>
      <w:r w:rsidR="003A783D" w:rsidRPr="001842B0">
        <w:rPr>
          <w:rFonts w:cs="Arial"/>
          <w:sz w:val="24"/>
          <w:szCs w:val="24"/>
        </w:rPr>
        <w:t>0</w:t>
      </w:r>
      <w:r w:rsidRPr="001842B0">
        <w:rPr>
          <w:rFonts w:cs="Arial"/>
          <w:sz w:val="24"/>
          <w:szCs w:val="24"/>
        </w:rPr>
        <w:t>.1 - O presente termo de fomento poderá ser:</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I - denunciado a qualquer tempo, ficando os partícipes responsáveis somente pelas obrigações e auferindo as vantagens do tempo em que participaram voluntariamente</w:t>
      </w:r>
      <w:proofErr w:type="gramStart"/>
      <w:r w:rsidRPr="001842B0">
        <w:rPr>
          <w:rFonts w:cs="Arial"/>
          <w:sz w:val="24"/>
          <w:szCs w:val="24"/>
        </w:rPr>
        <w:t xml:space="preserve">  </w:t>
      </w:r>
      <w:proofErr w:type="gramEnd"/>
      <w:r w:rsidRPr="001842B0">
        <w:rPr>
          <w:rFonts w:cs="Arial"/>
          <w:sz w:val="24"/>
          <w:szCs w:val="24"/>
        </w:rPr>
        <w:t>da avença, respeitado  o prazo mínimo de 60 (sessenta) dias de antecedência para a publicidade dessa intenção;</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II - rescindido, independente de prévia notificação ou interpelação judicial ou extrajudicial, nas seguintes hipóteses: </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a) utilização dos recursos em desacordo com o Plano de Trabalho; </w:t>
      </w: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b) inadimplemento de quaisquer das cláusulas pactuadas; </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c) constatação, a qualquer tempo, de falsidade ou incorreção em qualquer documento apresentado; </w:t>
      </w:r>
      <w:proofErr w:type="gramStart"/>
      <w:r w:rsidRPr="001842B0">
        <w:rPr>
          <w:rFonts w:cs="Arial"/>
          <w:sz w:val="24"/>
          <w:szCs w:val="24"/>
        </w:rPr>
        <w:t>e</w:t>
      </w:r>
      <w:proofErr w:type="gramEnd"/>
      <w:r w:rsidRPr="001842B0">
        <w:rPr>
          <w:rFonts w:cs="Arial"/>
          <w:sz w:val="24"/>
          <w:szCs w:val="24"/>
        </w:rPr>
        <w:t xml:space="preserve"> </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 xml:space="preserve">d) verificação da ocorrência de qualquer circunstância que enseje a instauração de Tomada de Contas Especial. </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rPr>
          <w:rFonts w:cs="Arial"/>
          <w:b/>
          <w:sz w:val="24"/>
          <w:szCs w:val="24"/>
        </w:rPr>
      </w:pPr>
      <w:r w:rsidRPr="001842B0">
        <w:rPr>
          <w:rFonts w:cs="Arial"/>
          <w:b/>
          <w:sz w:val="24"/>
          <w:szCs w:val="24"/>
        </w:rPr>
        <w:t xml:space="preserve">CLÁUSULA DÉCIMA </w:t>
      </w:r>
      <w:r w:rsidR="003A783D" w:rsidRPr="001842B0">
        <w:rPr>
          <w:rFonts w:cs="Arial"/>
          <w:b/>
          <w:sz w:val="24"/>
          <w:szCs w:val="24"/>
        </w:rPr>
        <w:t xml:space="preserve">PRIMEIRA </w:t>
      </w:r>
      <w:r w:rsidRPr="001842B0">
        <w:rPr>
          <w:rFonts w:cs="Arial"/>
          <w:b/>
          <w:sz w:val="24"/>
          <w:szCs w:val="24"/>
        </w:rPr>
        <w:t>- DA PUBLICIDADE</w:t>
      </w:r>
    </w:p>
    <w:p w:rsidR="00925616" w:rsidRPr="001842B0" w:rsidRDefault="00925616" w:rsidP="006A5DF0">
      <w:pPr>
        <w:spacing w:after="0" w:line="320" w:lineRule="atLeast"/>
        <w:jc w:val="both"/>
        <w:rPr>
          <w:rFonts w:cs="Arial"/>
          <w:sz w:val="24"/>
          <w:szCs w:val="24"/>
        </w:rPr>
      </w:pPr>
      <w:r w:rsidRPr="001842B0">
        <w:rPr>
          <w:rFonts w:cs="Arial"/>
          <w:sz w:val="24"/>
          <w:szCs w:val="24"/>
        </w:rPr>
        <w:t>1</w:t>
      </w:r>
      <w:r w:rsidR="003A783D" w:rsidRPr="001842B0">
        <w:rPr>
          <w:rFonts w:cs="Arial"/>
          <w:sz w:val="24"/>
          <w:szCs w:val="24"/>
        </w:rPr>
        <w:t>1</w:t>
      </w:r>
      <w:r w:rsidRPr="001842B0">
        <w:rPr>
          <w:rFonts w:cs="Arial"/>
          <w:sz w:val="24"/>
          <w:szCs w:val="24"/>
        </w:rPr>
        <w:t xml:space="preserve">.1 - A eficácia do presente termo de fomento ou dos aditamentos que impliquem em alteração ou ampliação da execução do objeto descrito neste instrumento, fica condicionada à publicação do respectivo extrato no Diário Oficial do </w:t>
      </w:r>
      <w:r w:rsidR="004475C4" w:rsidRPr="001842B0">
        <w:rPr>
          <w:rFonts w:cs="Arial"/>
          <w:sz w:val="24"/>
          <w:szCs w:val="24"/>
        </w:rPr>
        <w:t>Município</w:t>
      </w:r>
      <w:r w:rsidR="001842B0">
        <w:rPr>
          <w:rFonts w:cs="Arial"/>
          <w:sz w:val="24"/>
          <w:szCs w:val="24"/>
        </w:rPr>
        <w:t xml:space="preserve"> de Santa Catarina</w:t>
      </w:r>
      <w:r w:rsidR="00DD2E12" w:rsidRPr="001842B0">
        <w:rPr>
          <w:rFonts w:cs="Arial"/>
          <w:sz w:val="24"/>
          <w:szCs w:val="24"/>
        </w:rPr>
        <w:t xml:space="preserve"> </w:t>
      </w:r>
      <w:r w:rsidR="001842B0">
        <w:rPr>
          <w:rFonts w:cs="Arial"/>
          <w:sz w:val="24"/>
          <w:szCs w:val="24"/>
        </w:rPr>
        <w:t xml:space="preserve">- </w:t>
      </w:r>
      <w:r w:rsidR="00DD2E12" w:rsidRPr="001842B0">
        <w:rPr>
          <w:rFonts w:cs="Arial"/>
          <w:sz w:val="24"/>
          <w:szCs w:val="24"/>
        </w:rPr>
        <w:t>DOM</w:t>
      </w:r>
      <w:r w:rsidR="001842B0">
        <w:rPr>
          <w:rFonts w:cs="Arial"/>
          <w:sz w:val="24"/>
          <w:szCs w:val="24"/>
        </w:rPr>
        <w:t>/SC</w:t>
      </w:r>
      <w:r w:rsidRPr="001842B0">
        <w:rPr>
          <w:rFonts w:cs="Arial"/>
          <w:sz w:val="24"/>
          <w:szCs w:val="24"/>
        </w:rPr>
        <w:t>, a qual deverá ser providenciada pel</w:t>
      </w:r>
      <w:r w:rsidR="004475C4" w:rsidRPr="001842B0">
        <w:rPr>
          <w:rFonts w:cs="Arial"/>
          <w:sz w:val="24"/>
          <w:szCs w:val="24"/>
        </w:rPr>
        <w:t>o</w:t>
      </w:r>
      <w:r w:rsidRPr="001842B0">
        <w:rPr>
          <w:rFonts w:cs="Arial"/>
          <w:sz w:val="24"/>
          <w:szCs w:val="24"/>
        </w:rPr>
        <w:t xml:space="preserve"> </w:t>
      </w:r>
      <w:r w:rsidR="004475C4" w:rsidRPr="001842B0">
        <w:rPr>
          <w:rFonts w:cs="Arial"/>
          <w:sz w:val="24"/>
          <w:szCs w:val="24"/>
        </w:rPr>
        <w:t>MUNICÍPIO</w:t>
      </w:r>
      <w:r w:rsidRPr="001842B0">
        <w:rPr>
          <w:rFonts w:cs="Arial"/>
          <w:sz w:val="24"/>
          <w:szCs w:val="24"/>
        </w:rPr>
        <w:t xml:space="preserve"> no prazo de até 20 (vinte) dias a contar da respectiva assinatura.</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b/>
          <w:sz w:val="24"/>
          <w:szCs w:val="24"/>
        </w:rPr>
      </w:pPr>
      <w:r w:rsidRPr="001842B0">
        <w:rPr>
          <w:rFonts w:cs="Arial"/>
          <w:b/>
          <w:sz w:val="24"/>
          <w:szCs w:val="24"/>
        </w:rPr>
        <w:t xml:space="preserve">CLÁUSULA DÉCIMA </w:t>
      </w:r>
      <w:r w:rsidR="004A002B" w:rsidRPr="001842B0">
        <w:rPr>
          <w:rFonts w:cs="Arial"/>
          <w:b/>
          <w:sz w:val="24"/>
          <w:szCs w:val="24"/>
        </w:rPr>
        <w:t>SEGUNDA</w:t>
      </w:r>
      <w:r w:rsidRPr="001842B0">
        <w:rPr>
          <w:rFonts w:cs="Arial"/>
          <w:b/>
          <w:sz w:val="24"/>
          <w:szCs w:val="24"/>
        </w:rPr>
        <w:t xml:space="preserve"> - DO FORO</w:t>
      </w:r>
    </w:p>
    <w:p w:rsidR="00925616" w:rsidRPr="001842B0" w:rsidRDefault="00925616" w:rsidP="006A5DF0">
      <w:pPr>
        <w:spacing w:after="0" w:line="320" w:lineRule="atLeast"/>
        <w:jc w:val="both"/>
        <w:rPr>
          <w:rFonts w:cs="Arial"/>
          <w:sz w:val="24"/>
          <w:szCs w:val="24"/>
        </w:rPr>
      </w:pPr>
      <w:r w:rsidRPr="001842B0">
        <w:rPr>
          <w:rFonts w:cs="Arial"/>
          <w:sz w:val="24"/>
          <w:szCs w:val="24"/>
        </w:rPr>
        <w:t>1</w:t>
      </w:r>
      <w:r w:rsidR="004A002B" w:rsidRPr="001842B0">
        <w:rPr>
          <w:rFonts w:cs="Arial"/>
          <w:sz w:val="24"/>
          <w:szCs w:val="24"/>
        </w:rPr>
        <w:t>2</w:t>
      </w:r>
      <w:r w:rsidRPr="001842B0">
        <w:rPr>
          <w:rFonts w:cs="Arial"/>
          <w:sz w:val="24"/>
          <w:szCs w:val="24"/>
        </w:rPr>
        <w:t>.1 - Será competente para dirimir as controvér</w:t>
      </w:r>
      <w:r w:rsidR="00A9744F" w:rsidRPr="001842B0">
        <w:rPr>
          <w:rFonts w:cs="Arial"/>
          <w:sz w:val="24"/>
          <w:szCs w:val="24"/>
        </w:rPr>
        <w:t xml:space="preserve">sias decorrentes deste </w:t>
      </w:r>
      <w:r w:rsidRPr="001842B0">
        <w:rPr>
          <w:rFonts w:cs="Arial"/>
          <w:sz w:val="24"/>
          <w:szCs w:val="24"/>
        </w:rPr>
        <w:t xml:space="preserve">termo de fomento, que não possam ser resolvidas pela via administrativa, o foro </w:t>
      </w:r>
      <w:r w:rsidR="00A9744F" w:rsidRPr="001842B0">
        <w:rPr>
          <w:rFonts w:cs="Arial"/>
          <w:sz w:val="24"/>
          <w:szCs w:val="24"/>
        </w:rPr>
        <w:t>da C</w:t>
      </w:r>
      <w:r w:rsidRPr="001842B0">
        <w:rPr>
          <w:rFonts w:cs="Arial"/>
          <w:sz w:val="24"/>
          <w:szCs w:val="24"/>
        </w:rPr>
        <w:t>omarca d</w:t>
      </w:r>
      <w:r w:rsidR="00A9744F" w:rsidRPr="001842B0">
        <w:rPr>
          <w:rFonts w:cs="Arial"/>
          <w:sz w:val="24"/>
          <w:szCs w:val="24"/>
        </w:rPr>
        <w:t>e São Bento do Sul/SC</w:t>
      </w:r>
      <w:r w:rsidRPr="001842B0">
        <w:rPr>
          <w:rFonts w:cs="Arial"/>
          <w:sz w:val="24"/>
          <w:szCs w:val="24"/>
        </w:rPr>
        <w:t>, com renúncia expressa a outros, por mais privilegiados que forem.</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r w:rsidRPr="001842B0">
        <w:rPr>
          <w:rFonts w:cs="Arial"/>
          <w:sz w:val="24"/>
          <w:szCs w:val="24"/>
        </w:rPr>
        <w:t>1</w:t>
      </w:r>
      <w:r w:rsidR="004A002B" w:rsidRPr="001842B0">
        <w:rPr>
          <w:rFonts w:cs="Arial"/>
          <w:sz w:val="24"/>
          <w:szCs w:val="24"/>
        </w:rPr>
        <w:t>2</w:t>
      </w:r>
      <w:r w:rsidRPr="001842B0">
        <w:rPr>
          <w:rFonts w:cs="Arial"/>
          <w:sz w:val="24"/>
          <w:szCs w:val="24"/>
        </w:rPr>
        <w:t xml:space="preserve">.2 - E, por assim estarem plenamente de acordo, os partícipes obrigam-se ao total e irrenunciável cumprimento dos termos do presente instrumento, o qual lido e achado </w:t>
      </w:r>
      <w:r w:rsidRPr="001842B0">
        <w:rPr>
          <w:rFonts w:cs="Arial"/>
          <w:sz w:val="24"/>
          <w:szCs w:val="24"/>
        </w:rPr>
        <w:lastRenderedPageBreak/>
        <w:t>conforme, foi lavrado em 2 (duas) vias de igual teor e forma, que vão assinadas pelos partícipes, para que produza seus jurídicos e legais efeitos, em Juízo ou fora dele.</w:t>
      </w:r>
    </w:p>
    <w:p w:rsidR="00925616" w:rsidRPr="001842B0" w:rsidRDefault="00925616"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p>
    <w:p w:rsidR="00925616" w:rsidRPr="001842B0" w:rsidRDefault="00AC7E33" w:rsidP="006A5DF0">
      <w:pPr>
        <w:spacing w:after="0" w:line="320" w:lineRule="atLeast"/>
        <w:jc w:val="both"/>
        <w:rPr>
          <w:rFonts w:cs="Arial"/>
          <w:sz w:val="24"/>
          <w:szCs w:val="24"/>
        </w:rPr>
      </w:pPr>
      <w:r w:rsidRPr="001842B0">
        <w:rPr>
          <w:rFonts w:cs="Arial"/>
          <w:sz w:val="24"/>
          <w:szCs w:val="24"/>
        </w:rPr>
        <w:t>Campo Alegre</w:t>
      </w:r>
      <w:r w:rsidR="00080AA7">
        <w:rPr>
          <w:rFonts w:cs="Arial"/>
          <w:sz w:val="24"/>
          <w:szCs w:val="24"/>
        </w:rPr>
        <w:t>/SC.</w:t>
      </w:r>
      <w:r w:rsidRPr="001842B0">
        <w:rPr>
          <w:rFonts w:cs="Arial"/>
          <w:sz w:val="24"/>
          <w:szCs w:val="24"/>
        </w:rPr>
        <w:t>, 14 de março de 2017.</w:t>
      </w:r>
    </w:p>
    <w:p w:rsidR="00925616" w:rsidRPr="001842B0" w:rsidRDefault="00925616" w:rsidP="006A5DF0">
      <w:pPr>
        <w:spacing w:after="0" w:line="320" w:lineRule="atLeast"/>
        <w:jc w:val="both"/>
        <w:rPr>
          <w:rFonts w:cs="Arial"/>
          <w:sz w:val="24"/>
          <w:szCs w:val="24"/>
        </w:rPr>
      </w:pPr>
    </w:p>
    <w:p w:rsidR="00A412CF" w:rsidRPr="001842B0" w:rsidRDefault="00A412CF" w:rsidP="006A5DF0">
      <w:pPr>
        <w:spacing w:after="0" w:line="320" w:lineRule="atLeast"/>
        <w:jc w:val="both"/>
        <w:rPr>
          <w:rFonts w:cs="Arial"/>
          <w:sz w:val="24"/>
          <w:szCs w:val="24"/>
        </w:rPr>
      </w:pPr>
    </w:p>
    <w:p w:rsidR="00A412CF" w:rsidRPr="001842B0" w:rsidRDefault="00A412CF" w:rsidP="006A5DF0">
      <w:pPr>
        <w:spacing w:after="0" w:line="320" w:lineRule="atLeast"/>
        <w:jc w:val="both"/>
        <w:rPr>
          <w:rFonts w:cs="Arial"/>
          <w:sz w:val="24"/>
          <w:szCs w:val="24"/>
        </w:rPr>
      </w:pPr>
    </w:p>
    <w:p w:rsidR="00925616" w:rsidRPr="001842B0" w:rsidRDefault="00925616" w:rsidP="006A5DF0">
      <w:pPr>
        <w:spacing w:after="0" w:line="320" w:lineRule="atLeast"/>
        <w:jc w:val="both"/>
        <w:rPr>
          <w:rFonts w:cs="Arial"/>
          <w:sz w:val="24"/>
          <w:szCs w:val="24"/>
        </w:rPr>
      </w:pPr>
    </w:p>
    <w:p w:rsidR="00925616" w:rsidRPr="001842B0" w:rsidRDefault="00531588" w:rsidP="001842B0">
      <w:pPr>
        <w:spacing w:after="0" w:line="240" w:lineRule="auto"/>
        <w:jc w:val="center"/>
        <w:rPr>
          <w:rFonts w:cs="Arial"/>
          <w:b/>
          <w:bCs/>
          <w:sz w:val="24"/>
          <w:szCs w:val="24"/>
        </w:rPr>
      </w:pPr>
      <w:r w:rsidRPr="001842B0">
        <w:rPr>
          <w:rFonts w:cs="Arial"/>
          <w:b/>
          <w:bCs/>
          <w:sz w:val="24"/>
          <w:szCs w:val="24"/>
        </w:rPr>
        <w:t>MUNICÍPIO DE CAMPO ALEGRE</w:t>
      </w:r>
    </w:p>
    <w:p w:rsidR="00531588" w:rsidRPr="001842B0" w:rsidRDefault="00531588" w:rsidP="001842B0">
      <w:pPr>
        <w:spacing w:after="0" w:line="240" w:lineRule="auto"/>
        <w:jc w:val="center"/>
        <w:rPr>
          <w:rFonts w:cs="Arial"/>
          <w:bCs/>
          <w:sz w:val="24"/>
          <w:szCs w:val="24"/>
        </w:rPr>
      </w:pPr>
      <w:r w:rsidRPr="001842B0">
        <w:rPr>
          <w:rFonts w:cs="Arial"/>
          <w:bCs/>
          <w:sz w:val="24"/>
          <w:szCs w:val="24"/>
        </w:rPr>
        <w:t>Lucilaine M</w:t>
      </w:r>
      <w:r w:rsidR="00080AA7">
        <w:rPr>
          <w:rFonts w:cs="Arial"/>
          <w:bCs/>
          <w:sz w:val="24"/>
          <w:szCs w:val="24"/>
        </w:rPr>
        <w:t>ó</w:t>
      </w:r>
      <w:r w:rsidRPr="001842B0">
        <w:rPr>
          <w:rFonts w:cs="Arial"/>
          <w:bCs/>
          <w:sz w:val="24"/>
          <w:szCs w:val="24"/>
        </w:rPr>
        <w:t>kfa Schwarz</w:t>
      </w:r>
    </w:p>
    <w:p w:rsidR="00531588" w:rsidRPr="001842B0" w:rsidRDefault="00531588" w:rsidP="001842B0">
      <w:pPr>
        <w:spacing w:after="0" w:line="240" w:lineRule="auto"/>
        <w:jc w:val="center"/>
        <w:rPr>
          <w:rFonts w:cs="Arial"/>
          <w:bCs/>
          <w:sz w:val="24"/>
          <w:szCs w:val="24"/>
        </w:rPr>
      </w:pPr>
      <w:r w:rsidRPr="001842B0">
        <w:rPr>
          <w:rFonts w:cs="Arial"/>
          <w:bCs/>
          <w:sz w:val="24"/>
          <w:szCs w:val="24"/>
        </w:rPr>
        <w:t>Secretária Municipal de Administração</w:t>
      </w:r>
    </w:p>
    <w:p w:rsidR="00531588" w:rsidRPr="001842B0" w:rsidRDefault="00531588" w:rsidP="006A5DF0">
      <w:pPr>
        <w:spacing w:after="0" w:line="320" w:lineRule="atLeast"/>
        <w:jc w:val="both"/>
        <w:rPr>
          <w:rFonts w:cs="Arial"/>
          <w:b/>
          <w:bCs/>
          <w:sz w:val="24"/>
          <w:szCs w:val="24"/>
        </w:rPr>
      </w:pPr>
    </w:p>
    <w:p w:rsidR="00531588" w:rsidRPr="001842B0" w:rsidRDefault="00531588" w:rsidP="006A5DF0">
      <w:pPr>
        <w:spacing w:after="0" w:line="320" w:lineRule="atLeast"/>
        <w:jc w:val="both"/>
        <w:rPr>
          <w:rFonts w:cs="Arial"/>
          <w:sz w:val="24"/>
          <w:szCs w:val="24"/>
        </w:rPr>
      </w:pPr>
    </w:p>
    <w:p w:rsidR="00A412CF" w:rsidRPr="001842B0" w:rsidRDefault="00A412CF" w:rsidP="006A5DF0">
      <w:pPr>
        <w:spacing w:after="0" w:line="320" w:lineRule="atLeast"/>
        <w:jc w:val="both"/>
        <w:rPr>
          <w:rFonts w:cs="Arial"/>
          <w:sz w:val="24"/>
          <w:szCs w:val="24"/>
        </w:rPr>
      </w:pPr>
    </w:p>
    <w:p w:rsidR="00925616" w:rsidRPr="001842B0" w:rsidRDefault="00147561" w:rsidP="001842B0">
      <w:pPr>
        <w:spacing w:after="0" w:line="240" w:lineRule="auto"/>
        <w:jc w:val="center"/>
        <w:rPr>
          <w:rFonts w:cs="Arial"/>
          <w:b/>
          <w:sz w:val="24"/>
          <w:szCs w:val="24"/>
        </w:rPr>
      </w:pPr>
      <w:r w:rsidRPr="001842B0">
        <w:rPr>
          <w:rFonts w:cs="Arial"/>
          <w:b/>
          <w:sz w:val="24"/>
          <w:szCs w:val="24"/>
        </w:rPr>
        <w:t>ASSOCIAÇÃO DOS CRIADORES DE OVINOS DO PARAÍSO DA SERRA</w:t>
      </w:r>
    </w:p>
    <w:p w:rsidR="00531588" w:rsidRPr="001842B0" w:rsidRDefault="00531588" w:rsidP="001842B0">
      <w:pPr>
        <w:spacing w:after="0" w:line="240" w:lineRule="auto"/>
        <w:jc w:val="center"/>
        <w:rPr>
          <w:rFonts w:cs="Arial"/>
          <w:b/>
          <w:sz w:val="24"/>
          <w:szCs w:val="24"/>
        </w:rPr>
      </w:pPr>
      <w:r w:rsidRPr="001842B0">
        <w:rPr>
          <w:rFonts w:cs="Arial"/>
          <w:sz w:val="24"/>
          <w:szCs w:val="24"/>
        </w:rPr>
        <w:t>Antonio Carlos Konopika</w:t>
      </w:r>
    </w:p>
    <w:p w:rsidR="00147561" w:rsidRPr="001842B0" w:rsidRDefault="00531588" w:rsidP="001842B0">
      <w:pPr>
        <w:spacing w:after="0" w:line="240" w:lineRule="auto"/>
        <w:jc w:val="center"/>
        <w:rPr>
          <w:rFonts w:cs="Arial"/>
          <w:sz w:val="24"/>
          <w:szCs w:val="24"/>
        </w:rPr>
      </w:pPr>
      <w:r w:rsidRPr="001842B0">
        <w:rPr>
          <w:rFonts w:cs="Arial"/>
          <w:sz w:val="24"/>
          <w:szCs w:val="24"/>
        </w:rPr>
        <w:t xml:space="preserve">Presidente da </w:t>
      </w:r>
      <w:r w:rsidR="00147561" w:rsidRPr="001842B0">
        <w:rPr>
          <w:rFonts w:cs="Arial"/>
          <w:sz w:val="24"/>
          <w:szCs w:val="24"/>
        </w:rPr>
        <w:t>Organização da Sociedade Civil</w:t>
      </w:r>
    </w:p>
    <w:p w:rsidR="00147561" w:rsidRPr="001842B0" w:rsidRDefault="00147561" w:rsidP="006A5DF0">
      <w:pPr>
        <w:spacing w:after="0" w:line="320" w:lineRule="atLeast"/>
        <w:jc w:val="center"/>
        <w:rPr>
          <w:rFonts w:cs="Arial"/>
          <w:sz w:val="24"/>
          <w:szCs w:val="24"/>
        </w:rPr>
      </w:pPr>
    </w:p>
    <w:p w:rsidR="00FA6BD6" w:rsidRPr="001842B0" w:rsidRDefault="00FA6BD6" w:rsidP="006A5DF0">
      <w:pPr>
        <w:spacing w:after="0" w:line="320" w:lineRule="atLeast"/>
        <w:rPr>
          <w:sz w:val="24"/>
          <w:szCs w:val="24"/>
        </w:rPr>
      </w:pPr>
    </w:p>
    <w:sectPr w:rsidR="00FA6BD6" w:rsidRPr="001842B0" w:rsidSect="00C662CA">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568" w:rsidRDefault="00276568" w:rsidP="00FB1508">
      <w:pPr>
        <w:spacing w:after="0" w:line="240" w:lineRule="auto"/>
      </w:pPr>
      <w:r>
        <w:separator/>
      </w:r>
    </w:p>
  </w:endnote>
  <w:endnote w:type="continuationSeparator" w:id="0">
    <w:p w:rsidR="00276568" w:rsidRDefault="00276568" w:rsidP="00FB1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853479"/>
      <w:docPartObj>
        <w:docPartGallery w:val="Page Numbers (Bottom of Page)"/>
        <w:docPartUnique/>
      </w:docPartObj>
    </w:sdtPr>
    <w:sdtEndPr/>
    <w:sdtContent>
      <w:p w:rsidR="00FB1508" w:rsidRDefault="005B17B9">
        <w:pPr>
          <w:pStyle w:val="Rodap"/>
          <w:jc w:val="right"/>
        </w:pPr>
        <w:r>
          <w:fldChar w:fldCharType="begin"/>
        </w:r>
        <w:r w:rsidR="00FB1508">
          <w:instrText>PAGE   \* MERGEFORMAT</w:instrText>
        </w:r>
        <w:r>
          <w:fldChar w:fldCharType="separate"/>
        </w:r>
        <w:r w:rsidR="00080AA7">
          <w:rPr>
            <w:noProof/>
          </w:rPr>
          <w:t>1</w:t>
        </w:r>
        <w:r>
          <w:fldChar w:fldCharType="end"/>
        </w:r>
        <w:r w:rsidR="001842B0">
          <w:t>/7</w:t>
        </w:r>
      </w:p>
    </w:sdtContent>
  </w:sdt>
  <w:p w:rsidR="00FB1508" w:rsidRDefault="00FB150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568" w:rsidRDefault="00276568" w:rsidP="00FB1508">
      <w:pPr>
        <w:spacing w:after="0" w:line="240" w:lineRule="auto"/>
      </w:pPr>
      <w:r>
        <w:separator/>
      </w:r>
    </w:p>
  </w:footnote>
  <w:footnote w:type="continuationSeparator" w:id="0">
    <w:p w:rsidR="00276568" w:rsidRDefault="00276568" w:rsidP="00FB15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616"/>
    <w:rsid w:val="00080AA7"/>
    <w:rsid w:val="000A47CB"/>
    <w:rsid w:val="000B0ED8"/>
    <w:rsid w:val="00147561"/>
    <w:rsid w:val="0015464A"/>
    <w:rsid w:val="001609CC"/>
    <w:rsid w:val="001842B0"/>
    <w:rsid w:val="00186692"/>
    <w:rsid w:val="00196AC7"/>
    <w:rsid w:val="002315AD"/>
    <w:rsid w:val="002446A8"/>
    <w:rsid w:val="00245CF9"/>
    <w:rsid w:val="00276568"/>
    <w:rsid w:val="00287919"/>
    <w:rsid w:val="00293632"/>
    <w:rsid w:val="002A2E31"/>
    <w:rsid w:val="002A59D5"/>
    <w:rsid w:val="002A6B29"/>
    <w:rsid w:val="002E2F41"/>
    <w:rsid w:val="002F15CB"/>
    <w:rsid w:val="00306B0C"/>
    <w:rsid w:val="00344B1C"/>
    <w:rsid w:val="003565E0"/>
    <w:rsid w:val="00377EE0"/>
    <w:rsid w:val="00384CDF"/>
    <w:rsid w:val="003A507D"/>
    <w:rsid w:val="003A5F25"/>
    <w:rsid w:val="003A783D"/>
    <w:rsid w:val="003D6585"/>
    <w:rsid w:val="003D71BF"/>
    <w:rsid w:val="003F3467"/>
    <w:rsid w:val="004475C4"/>
    <w:rsid w:val="00485FDE"/>
    <w:rsid w:val="00495076"/>
    <w:rsid w:val="004A002B"/>
    <w:rsid w:val="004C4F65"/>
    <w:rsid w:val="00531588"/>
    <w:rsid w:val="005431BE"/>
    <w:rsid w:val="00544C3D"/>
    <w:rsid w:val="005508D3"/>
    <w:rsid w:val="0057061B"/>
    <w:rsid w:val="0057485F"/>
    <w:rsid w:val="00581CA0"/>
    <w:rsid w:val="00582F24"/>
    <w:rsid w:val="005B17B9"/>
    <w:rsid w:val="005F15E5"/>
    <w:rsid w:val="0061541C"/>
    <w:rsid w:val="006946FE"/>
    <w:rsid w:val="006A5DF0"/>
    <w:rsid w:val="006C5029"/>
    <w:rsid w:val="006E1637"/>
    <w:rsid w:val="00736EFE"/>
    <w:rsid w:val="00772B20"/>
    <w:rsid w:val="007C11B1"/>
    <w:rsid w:val="007D2633"/>
    <w:rsid w:val="007D41AC"/>
    <w:rsid w:val="008003F5"/>
    <w:rsid w:val="00834F3C"/>
    <w:rsid w:val="00846959"/>
    <w:rsid w:val="00855CEE"/>
    <w:rsid w:val="00895BD1"/>
    <w:rsid w:val="008C7484"/>
    <w:rsid w:val="008D1588"/>
    <w:rsid w:val="008F0A53"/>
    <w:rsid w:val="00925616"/>
    <w:rsid w:val="009503BE"/>
    <w:rsid w:val="00964A91"/>
    <w:rsid w:val="00970EEC"/>
    <w:rsid w:val="009C37C3"/>
    <w:rsid w:val="009E5F2B"/>
    <w:rsid w:val="00A04AF5"/>
    <w:rsid w:val="00A412CF"/>
    <w:rsid w:val="00A669E8"/>
    <w:rsid w:val="00A74823"/>
    <w:rsid w:val="00A80A2C"/>
    <w:rsid w:val="00A85140"/>
    <w:rsid w:val="00A95CCA"/>
    <w:rsid w:val="00A9744F"/>
    <w:rsid w:val="00AC7E33"/>
    <w:rsid w:val="00AD5546"/>
    <w:rsid w:val="00AE400C"/>
    <w:rsid w:val="00B94ED2"/>
    <w:rsid w:val="00C23F96"/>
    <w:rsid w:val="00C46A56"/>
    <w:rsid w:val="00C662CA"/>
    <w:rsid w:val="00C72F68"/>
    <w:rsid w:val="00C80A62"/>
    <w:rsid w:val="00CA66CF"/>
    <w:rsid w:val="00D03F6D"/>
    <w:rsid w:val="00D05C88"/>
    <w:rsid w:val="00D17205"/>
    <w:rsid w:val="00D33674"/>
    <w:rsid w:val="00D33AA3"/>
    <w:rsid w:val="00D5179E"/>
    <w:rsid w:val="00D54643"/>
    <w:rsid w:val="00D56343"/>
    <w:rsid w:val="00D645CF"/>
    <w:rsid w:val="00D97900"/>
    <w:rsid w:val="00DD2E12"/>
    <w:rsid w:val="00DD4B90"/>
    <w:rsid w:val="00DD7A1D"/>
    <w:rsid w:val="00E165A6"/>
    <w:rsid w:val="00E23D95"/>
    <w:rsid w:val="00E458F8"/>
    <w:rsid w:val="00E87215"/>
    <w:rsid w:val="00EA32CB"/>
    <w:rsid w:val="00EC6DC9"/>
    <w:rsid w:val="00EF1CE7"/>
    <w:rsid w:val="00F21674"/>
    <w:rsid w:val="00F30569"/>
    <w:rsid w:val="00F506AE"/>
    <w:rsid w:val="00F62269"/>
    <w:rsid w:val="00F936C6"/>
    <w:rsid w:val="00F95254"/>
    <w:rsid w:val="00FA5386"/>
    <w:rsid w:val="00FA6BD6"/>
    <w:rsid w:val="00FB1508"/>
    <w:rsid w:val="00FF37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61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925616"/>
  </w:style>
  <w:style w:type="paragraph" w:customStyle="1" w:styleId="WW-Corpodetexto3">
    <w:name w:val="WW-Corpo de texto 3"/>
    <w:basedOn w:val="Normal"/>
    <w:uiPriority w:val="99"/>
    <w:rsid w:val="00925616"/>
    <w:pPr>
      <w:suppressAutoHyphens/>
      <w:spacing w:after="0" w:line="240" w:lineRule="auto"/>
      <w:jc w:val="both"/>
    </w:pPr>
    <w:rPr>
      <w:rFonts w:ascii="Arial" w:eastAsiaTheme="minorEastAsia" w:hAnsi="Arial" w:cs="Arial"/>
      <w:color w:val="FF0000"/>
      <w:sz w:val="24"/>
      <w:szCs w:val="24"/>
      <w:lang w:eastAsia="ar-SA"/>
    </w:rPr>
  </w:style>
  <w:style w:type="paragraph" w:customStyle="1" w:styleId="WW-Recuodecorpodetexto2">
    <w:name w:val="WW-Recuo de corpo de texto 2"/>
    <w:basedOn w:val="Normal"/>
    <w:uiPriority w:val="99"/>
    <w:rsid w:val="00925616"/>
    <w:pPr>
      <w:suppressAutoHyphens/>
      <w:spacing w:after="0" w:line="240" w:lineRule="auto"/>
      <w:ind w:firstLine="1418"/>
    </w:pPr>
    <w:rPr>
      <w:rFonts w:ascii="Arial" w:eastAsiaTheme="minorEastAsia" w:hAnsi="Arial" w:cs="Arial"/>
      <w:sz w:val="24"/>
      <w:szCs w:val="24"/>
      <w:lang w:eastAsia="ar-SA"/>
    </w:rPr>
  </w:style>
  <w:style w:type="paragraph" w:styleId="Corpodetexto">
    <w:name w:val="Body Text"/>
    <w:basedOn w:val="Normal"/>
    <w:link w:val="CorpodetextoChar"/>
    <w:uiPriority w:val="99"/>
    <w:rsid w:val="00925616"/>
    <w:pPr>
      <w:suppressAutoHyphens/>
      <w:spacing w:after="0" w:line="240" w:lineRule="auto"/>
    </w:pPr>
    <w:rPr>
      <w:rFonts w:ascii="Times New Roman" w:eastAsiaTheme="minorEastAsia" w:hAnsi="Times New Roman" w:cs="Times New Roman"/>
      <w:sz w:val="24"/>
      <w:szCs w:val="24"/>
      <w:lang w:eastAsia="ar-SA"/>
    </w:rPr>
  </w:style>
  <w:style w:type="character" w:customStyle="1" w:styleId="CorpodetextoChar">
    <w:name w:val="Corpo de texto Char"/>
    <w:basedOn w:val="Fontepargpadro"/>
    <w:link w:val="Corpodetexto"/>
    <w:uiPriority w:val="99"/>
    <w:rsid w:val="00925616"/>
    <w:rPr>
      <w:rFonts w:ascii="Times New Roman" w:eastAsiaTheme="minorEastAsia" w:hAnsi="Times New Roman" w:cs="Times New Roman"/>
      <w:sz w:val="24"/>
      <w:szCs w:val="24"/>
      <w:lang w:eastAsia="ar-SA"/>
    </w:rPr>
  </w:style>
  <w:style w:type="paragraph" w:customStyle="1" w:styleId="WW-NormalWeb">
    <w:name w:val="WW-Normal (Web)"/>
    <w:basedOn w:val="Normal"/>
    <w:uiPriority w:val="99"/>
    <w:rsid w:val="00925616"/>
    <w:pPr>
      <w:suppressAutoHyphens/>
      <w:spacing w:before="100" w:after="100" w:line="240" w:lineRule="auto"/>
    </w:pPr>
    <w:rPr>
      <w:rFonts w:ascii="Times New Roman" w:eastAsiaTheme="minorEastAsia" w:hAnsi="Times New Roman" w:cs="Times New Roman"/>
      <w:sz w:val="24"/>
      <w:szCs w:val="24"/>
      <w:lang w:eastAsia="ar-SA"/>
    </w:rPr>
  </w:style>
  <w:style w:type="paragraph" w:styleId="Cabealho">
    <w:name w:val="header"/>
    <w:basedOn w:val="Normal"/>
    <w:link w:val="CabealhoChar"/>
    <w:uiPriority w:val="99"/>
    <w:unhideWhenUsed/>
    <w:rsid w:val="00FB150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1508"/>
  </w:style>
  <w:style w:type="paragraph" w:styleId="Rodap">
    <w:name w:val="footer"/>
    <w:basedOn w:val="Normal"/>
    <w:link w:val="RodapChar"/>
    <w:uiPriority w:val="99"/>
    <w:unhideWhenUsed/>
    <w:rsid w:val="00FB1508"/>
    <w:pPr>
      <w:tabs>
        <w:tab w:val="center" w:pos="4252"/>
        <w:tab w:val="right" w:pos="8504"/>
      </w:tabs>
      <w:spacing w:after="0" w:line="240" w:lineRule="auto"/>
    </w:pPr>
  </w:style>
  <w:style w:type="character" w:customStyle="1" w:styleId="RodapChar">
    <w:name w:val="Rodapé Char"/>
    <w:basedOn w:val="Fontepargpadro"/>
    <w:link w:val="Rodap"/>
    <w:uiPriority w:val="99"/>
    <w:rsid w:val="00FB1508"/>
  </w:style>
  <w:style w:type="paragraph" w:styleId="PargrafodaLista">
    <w:name w:val="List Paragraph"/>
    <w:basedOn w:val="Normal"/>
    <w:uiPriority w:val="34"/>
    <w:qFormat/>
    <w:rsid w:val="006A5D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61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925616"/>
  </w:style>
  <w:style w:type="paragraph" w:customStyle="1" w:styleId="WW-Corpodetexto3">
    <w:name w:val="WW-Corpo de texto 3"/>
    <w:basedOn w:val="Normal"/>
    <w:uiPriority w:val="99"/>
    <w:rsid w:val="00925616"/>
    <w:pPr>
      <w:suppressAutoHyphens/>
      <w:spacing w:after="0" w:line="240" w:lineRule="auto"/>
      <w:jc w:val="both"/>
    </w:pPr>
    <w:rPr>
      <w:rFonts w:ascii="Arial" w:eastAsiaTheme="minorEastAsia" w:hAnsi="Arial" w:cs="Arial"/>
      <w:color w:val="FF0000"/>
      <w:sz w:val="24"/>
      <w:szCs w:val="24"/>
      <w:lang w:eastAsia="ar-SA"/>
    </w:rPr>
  </w:style>
  <w:style w:type="paragraph" w:customStyle="1" w:styleId="WW-Recuodecorpodetexto2">
    <w:name w:val="WW-Recuo de corpo de texto 2"/>
    <w:basedOn w:val="Normal"/>
    <w:uiPriority w:val="99"/>
    <w:rsid w:val="00925616"/>
    <w:pPr>
      <w:suppressAutoHyphens/>
      <w:spacing w:after="0" w:line="240" w:lineRule="auto"/>
      <w:ind w:firstLine="1418"/>
    </w:pPr>
    <w:rPr>
      <w:rFonts w:ascii="Arial" w:eastAsiaTheme="minorEastAsia" w:hAnsi="Arial" w:cs="Arial"/>
      <w:sz w:val="24"/>
      <w:szCs w:val="24"/>
      <w:lang w:eastAsia="ar-SA"/>
    </w:rPr>
  </w:style>
  <w:style w:type="paragraph" w:styleId="Corpodetexto">
    <w:name w:val="Body Text"/>
    <w:basedOn w:val="Normal"/>
    <w:link w:val="CorpodetextoChar"/>
    <w:uiPriority w:val="99"/>
    <w:rsid w:val="00925616"/>
    <w:pPr>
      <w:suppressAutoHyphens/>
      <w:spacing w:after="0" w:line="240" w:lineRule="auto"/>
    </w:pPr>
    <w:rPr>
      <w:rFonts w:ascii="Times New Roman" w:eastAsiaTheme="minorEastAsia" w:hAnsi="Times New Roman" w:cs="Times New Roman"/>
      <w:sz w:val="24"/>
      <w:szCs w:val="24"/>
      <w:lang w:eastAsia="ar-SA"/>
    </w:rPr>
  </w:style>
  <w:style w:type="character" w:customStyle="1" w:styleId="CorpodetextoChar">
    <w:name w:val="Corpo de texto Char"/>
    <w:basedOn w:val="Fontepargpadro"/>
    <w:link w:val="Corpodetexto"/>
    <w:uiPriority w:val="99"/>
    <w:rsid w:val="00925616"/>
    <w:rPr>
      <w:rFonts w:ascii="Times New Roman" w:eastAsiaTheme="minorEastAsia" w:hAnsi="Times New Roman" w:cs="Times New Roman"/>
      <w:sz w:val="24"/>
      <w:szCs w:val="24"/>
      <w:lang w:eastAsia="ar-SA"/>
    </w:rPr>
  </w:style>
  <w:style w:type="paragraph" w:customStyle="1" w:styleId="WW-NormalWeb">
    <w:name w:val="WW-Normal (Web)"/>
    <w:basedOn w:val="Normal"/>
    <w:uiPriority w:val="99"/>
    <w:rsid w:val="00925616"/>
    <w:pPr>
      <w:suppressAutoHyphens/>
      <w:spacing w:before="100" w:after="100" w:line="240" w:lineRule="auto"/>
    </w:pPr>
    <w:rPr>
      <w:rFonts w:ascii="Times New Roman" w:eastAsiaTheme="minorEastAsia" w:hAnsi="Times New Roman" w:cs="Times New Roman"/>
      <w:sz w:val="24"/>
      <w:szCs w:val="24"/>
      <w:lang w:eastAsia="ar-SA"/>
    </w:rPr>
  </w:style>
  <w:style w:type="paragraph" w:styleId="Cabealho">
    <w:name w:val="header"/>
    <w:basedOn w:val="Normal"/>
    <w:link w:val="CabealhoChar"/>
    <w:uiPriority w:val="99"/>
    <w:unhideWhenUsed/>
    <w:rsid w:val="00FB150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1508"/>
  </w:style>
  <w:style w:type="paragraph" w:styleId="Rodap">
    <w:name w:val="footer"/>
    <w:basedOn w:val="Normal"/>
    <w:link w:val="RodapChar"/>
    <w:uiPriority w:val="99"/>
    <w:unhideWhenUsed/>
    <w:rsid w:val="00FB1508"/>
    <w:pPr>
      <w:tabs>
        <w:tab w:val="center" w:pos="4252"/>
        <w:tab w:val="right" w:pos="8504"/>
      </w:tabs>
      <w:spacing w:after="0" w:line="240" w:lineRule="auto"/>
    </w:pPr>
  </w:style>
  <w:style w:type="character" w:customStyle="1" w:styleId="RodapChar">
    <w:name w:val="Rodapé Char"/>
    <w:basedOn w:val="Fontepargpadro"/>
    <w:link w:val="Rodap"/>
    <w:uiPriority w:val="99"/>
    <w:rsid w:val="00FB1508"/>
  </w:style>
  <w:style w:type="paragraph" w:styleId="PargrafodaLista">
    <w:name w:val="List Paragraph"/>
    <w:basedOn w:val="Normal"/>
    <w:uiPriority w:val="34"/>
    <w:qFormat/>
    <w:rsid w:val="006A5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2157</Words>
  <Characters>11653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PMCA</cp:lastModifiedBy>
  <cp:revision>2</cp:revision>
  <dcterms:created xsi:type="dcterms:W3CDTF">2017-03-17T18:17:00Z</dcterms:created>
  <dcterms:modified xsi:type="dcterms:W3CDTF">2017-03-17T18:17:00Z</dcterms:modified>
</cp:coreProperties>
</file>