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79" w:rsidRPr="004A5035" w:rsidRDefault="00600779" w:rsidP="005E7EE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rFonts w:ascii="Calibri" w:hAnsi="Calibri" w:cs="Arial"/>
          <w:b/>
          <w:bCs/>
          <w:color w:val="auto"/>
        </w:rPr>
        <w:t xml:space="preserve">ATO CONVOCATÓRIO PARA SELEÇÃO </w:t>
      </w:r>
    </w:p>
    <w:p w:rsidR="00600779" w:rsidRPr="004A5035" w:rsidRDefault="00600779" w:rsidP="005E7EE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rFonts w:ascii="Calibri" w:hAnsi="Calibri" w:cs="Arial"/>
          <w:b/>
          <w:bCs/>
          <w:color w:val="auto"/>
        </w:rPr>
        <w:t>POR CONCURSO PÚBLICO E PROCESSO SELETIVO</w:t>
      </w:r>
    </w:p>
    <w:p w:rsidR="00600779" w:rsidRPr="004A5035" w:rsidRDefault="00600779" w:rsidP="005E7EE0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600779" w:rsidRPr="004A5035" w:rsidRDefault="00600779" w:rsidP="005E7EE0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4A5035">
        <w:rPr>
          <w:rFonts w:ascii="Calibri" w:hAnsi="Calibri" w:cs="Arial"/>
          <w:b/>
          <w:bCs/>
          <w:color w:val="auto"/>
          <w:u w:val="single"/>
        </w:rPr>
        <w:t>PROCESSO ADMINISTRATIVO</w:t>
      </w:r>
    </w:p>
    <w:p w:rsidR="00600779" w:rsidRPr="004A5035" w:rsidRDefault="00600779" w:rsidP="005E7EE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rFonts w:ascii="Calibri" w:hAnsi="Calibri" w:cs="Arial"/>
          <w:b/>
          <w:bCs/>
          <w:color w:val="auto"/>
        </w:rPr>
        <w:t>Concurso nº 004/2015</w:t>
      </w:r>
    </w:p>
    <w:p w:rsidR="00600779" w:rsidRPr="004A5035" w:rsidRDefault="00600779" w:rsidP="005E7EE0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rFonts w:ascii="Calibri" w:hAnsi="Calibri" w:cs="Arial"/>
          <w:b/>
          <w:bCs/>
          <w:color w:val="auto"/>
        </w:rPr>
        <w:t>Processo Seletivo nº 002/2015</w:t>
      </w:r>
    </w:p>
    <w:p w:rsidR="00600779" w:rsidRPr="004A5035" w:rsidRDefault="00600779" w:rsidP="00887562">
      <w:pPr>
        <w:spacing w:before="120" w:after="0" w:line="240" w:lineRule="auto"/>
        <w:jc w:val="both"/>
        <w:rPr>
          <w:rFonts w:ascii="Calibri" w:hAnsi="Calibri" w:cs="Arial"/>
          <w:b/>
          <w:bCs/>
          <w:color w:val="auto"/>
          <w:u w:val="single"/>
        </w:rPr>
      </w:pPr>
    </w:p>
    <w:p w:rsidR="00600779" w:rsidRPr="004A5035" w:rsidRDefault="00600779" w:rsidP="00887562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ab/>
        <w:t xml:space="preserve">O Prefeito do Município de Campo Alegre, Estado de Santa Catarina, torna público a realização de procedimento administrativo de concurso público para formação de cadastro de reserva e para seleção de candidatos a provimento de cargos públicos efetivos e, no mesmo procedimento, de exame seletivo para a formação de cadastro de reserva e para seleção de candidatos a designação à funções públicas, ambos indicados abaixo, tudo conforme os seguintes termos: </w:t>
      </w:r>
    </w:p>
    <w:p w:rsidR="00600779" w:rsidRPr="004A5035" w:rsidRDefault="00600779" w:rsidP="00887562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887562">
      <w:pPr>
        <w:pStyle w:val="ListParagraph"/>
        <w:numPr>
          <w:ilvl w:val="0"/>
          <w:numId w:val="20"/>
        </w:numPr>
        <w:spacing w:before="120" w:after="0" w:line="240" w:lineRule="auto"/>
        <w:jc w:val="both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>FUNÇÕES PÚBLICAS</w:t>
      </w:r>
    </w:p>
    <w:p w:rsidR="00600779" w:rsidRPr="004A5035" w:rsidRDefault="00600779" w:rsidP="00887562">
      <w:pPr>
        <w:pStyle w:val="ListParagraph"/>
        <w:numPr>
          <w:ilvl w:val="1"/>
          <w:numId w:val="22"/>
        </w:numPr>
        <w:spacing w:before="120" w:after="0" w:line="240" w:lineRule="auto"/>
        <w:ind w:left="709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Denominação e Quantidade de Funções, Carga Horária, Remuneração e Requisitos para Designação: </w:t>
      </w:r>
    </w:p>
    <w:p w:rsidR="00600779" w:rsidRPr="004A5035" w:rsidRDefault="00600779" w:rsidP="00887562">
      <w:pPr>
        <w:spacing w:before="120" w:after="0" w:line="240" w:lineRule="auto"/>
        <w:rPr>
          <w:rFonts w:ascii="Calibri" w:hAnsi="Calibri"/>
          <w:color w:val="auto"/>
        </w:rPr>
      </w:pPr>
    </w:p>
    <w:tbl>
      <w:tblPr>
        <w:tblW w:w="7935" w:type="dxa"/>
        <w:jc w:val="center"/>
        <w:tblLayout w:type="fixed"/>
        <w:tblLook w:val="0000"/>
      </w:tblPr>
      <w:tblGrid>
        <w:gridCol w:w="888"/>
        <w:gridCol w:w="1629"/>
        <w:gridCol w:w="1190"/>
        <w:gridCol w:w="2493"/>
        <w:gridCol w:w="1735"/>
      </w:tblGrid>
      <w:tr w:rsidR="00600779" w:rsidRPr="004A5035" w:rsidTr="00482220">
        <w:trPr>
          <w:trHeight w:val="773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00779" w:rsidRPr="004A5035" w:rsidRDefault="00600779" w:rsidP="00482220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Código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482220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 xml:space="preserve">Quantidade e Denominação de Função </w:t>
            </w:r>
          </w:p>
          <w:p w:rsidR="00600779" w:rsidRPr="004A5035" w:rsidRDefault="00600779" w:rsidP="00482220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482220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 xml:space="preserve">Carga Horária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482220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Vencimento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482220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Requisitos para Designação</w:t>
            </w:r>
          </w:p>
        </w:tc>
      </w:tr>
      <w:tr w:rsidR="00600779" w:rsidRPr="004A5035" w:rsidTr="00482220">
        <w:trPr>
          <w:trHeight w:val="303"/>
          <w:jc w:val="center"/>
        </w:trPr>
        <w:tc>
          <w:tcPr>
            <w:tcW w:w="7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00779" w:rsidRPr="004A5035" w:rsidRDefault="00600779" w:rsidP="009D7471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Seleção para formação de cadastro de reserva</w:t>
            </w:r>
          </w:p>
        </w:tc>
      </w:tr>
      <w:tr w:rsidR="00600779" w:rsidRPr="004A5035" w:rsidTr="009E4B38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9D7471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Medico I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20/semana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0772E2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R$ 3.116,20/mês</w:t>
            </w:r>
          </w:p>
          <w:p w:rsidR="00600779" w:rsidRPr="004A5035" w:rsidRDefault="00600779" w:rsidP="000772E2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Indent"/>
              <w:snapToGrid w:val="0"/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9E4B38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 xml:space="preserve">Médico III - 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Pediatra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10</w:t>
            </w: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0772E2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R$ 1.558,37/mês</w:t>
            </w:r>
          </w:p>
          <w:p w:rsidR="00600779" w:rsidRPr="004A5035" w:rsidRDefault="00600779" w:rsidP="000772E2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Residência em Pediatria e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9E4B38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Médico IV -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Plantonista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Até 60h/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semanais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0772E2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R$ 38,94/hora**</w:t>
            </w:r>
          </w:p>
          <w:p w:rsidR="00600779" w:rsidRPr="004A5035" w:rsidRDefault="00600779" w:rsidP="000772E2">
            <w:pPr>
              <w:pStyle w:val="BodyText"/>
              <w:jc w:val="center"/>
              <w:rPr>
                <w:rFonts w:ascii="Calibri" w:hAnsi="Calibri"/>
                <w:sz w:val="20"/>
                <w:szCs w:val="20"/>
                <w:lang w:eastAsia="pt-BR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  <w:r w:rsidRPr="004A5035">
              <w:rPr>
                <w:rFonts w:ascii="Calibri" w:hAnsi="Calibri"/>
                <w:sz w:val="20"/>
                <w:szCs w:val="20"/>
                <w:lang w:eastAsia="pt-BR"/>
              </w:rPr>
              <w:t xml:space="preserve"> </w:t>
            </w:r>
          </w:p>
          <w:p w:rsidR="00600779" w:rsidRPr="004A5035" w:rsidRDefault="00600779" w:rsidP="005D1702">
            <w:pPr>
              <w:spacing w:after="0" w:line="240" w:lineRule="auto"/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9D7471">
        <w:trPr>
          <w:trHeight w:val="340"/>
          <w:jc w:val="center"/>
        </w:trPr>
        <w:tc>
          <w:tcPr>
            <w:tcW w:w="793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00779" w:rsidRPr="004A5035" w:rsidRDefault="00600779" w:rsidP="00645E40">
            <w:pPr>
              <w:pStyle w:val="BodyTextIndent"/>
              <w:snapToGrid w:val="0"/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Seleção para designação no prazo de validade do concurso</w:t>
            </w:r>
          </w:p>
        </w:tc>
      </w:tr>
      <w:tr w:rsidR="00600779" w:rsidRPr="004A5035" w:rsidTr="009E4B38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9D7471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11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Médico II</w:t>
            </w:r>
          </w:p>
          <w:p w:rsidR="00600779" w:rsidRPr="004A5035" w:rsidRDefault="00600779" w:rsidP="00887562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(01 função)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40/semana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R$ 6.233,51/mês</w:t>
            </w:r>
          </w:p>
          <w:p w:rsidR="00600779" w:rsidRPr="004A5035" w:rsidRDefault="00600779" w:rsidP="009D7471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 xml:space="preserve">+ 50% (GEM)* </w:t>
            </w:r>
          </w:p>
          <w:p w:rsidR="00600779" w:rsidRPr="004A5035" w:rsidRDefault="00600779" w:rsidP="009D7471">
            <w:pPr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+ até 100% GESF***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Indent"/>
              <w:snapToGrid w:val="0"/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9E4B38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Médico III -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Ginecologista</w:t>
            </w:r>
          </w:p>
          <w:p w:rsidR="00600779" w:rsidRPr="004A5035" w:rsidRDefault="00600779" w:rsidP="00887562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(01 função)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10</w:t>
            </w: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R$ 1.558,37/mês</w:t>
            </w:r>
          </w:p>
          <w:p w:rsidR="00600779" w:rsidRPr="004A5035" w:rsidRDefault="00600779" w:rsidP="009D7471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Residência em Ginecologia e</w:t>
            </w:r>
          </w:p>
          <w:p w:rsidR="00600779" w:rsidRPr="004A5035" w:rsidRDefault="00600779" w:rsidP="009D7471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</w:tbl>
    <w:p w:rsidR="00600779" w:rsidRPr="004A5035" w:rsidRDefault="00600779" w:rsidP="003664CB">
      <w:pPr>
        <w:spacing w:before="120" w:after="0" w:line="240" w:lineRule="auto"/>
        <w:jc w:val="both"/>
        <w:rPr>
          <w:rFonts w:ascii="Calibri" w:hAnsi="Calibri" w:cs="Arial"/>
          <w:color w:val="auto"/>
          <w:sz w:val="20"/>
          <w:szCs w:val="20"/>
        </w:rPr>
      </w:pPr>
      <w:r w:rsidRPr="004A5035">
        <w:rPr>
          <w:rFonts w:ascii="Calibri" w:hAnsi="Calibri" w:cs="Arial"/>
          <w:color w:val="auto"/>
          <w:sz w:val="20"/>
          <w:szCs w:val="20"/>
        </w:rPr>
        <w:t xml:space="preserve">* GEM (Gratificação Especial Médica) importa em 50% de acréscimo ao vencimento em dias normais (de segunda a sexta-feira, exceto </w:t>
      </w:r>
      <w:r w:rsidRPr="004A5035">
        <w:rPr>
          <w:rFonts w:ascii="Calibri" w:hAnsi="Calibri"/>
          <w:color w:val="auto"/>
          <w:sz w:val="20"/>
          <w:szCs w:val="20"/>
          <w:lang w:eastAsia="pt-BR"/>
        </w:rPr>
        <w:t>sábados, domingos, feriados e dias de ponto facultativo)</w:t>
      </w:r>
      <w:r w:rsidRPr="004A5035">
        <w:rPr>
          <w:rFonts w:ascii="Calibri" w:hAnsi="Calibri" w:cs="Arial"/>
          <w:color w:val="auto"/>
          <w:sz w:val="20"/>
          <w:szCs w:val="20"/>
        </w:rPr>
        <w:t>;</w:t>
      </w:r>
    </w:p>
    <w:p w:rsidR="00600779" w:rsidRPr="004A5035" w:rsidRDefault="00600779" w:rsidP="003664CB">
      <w:pPr>
        <w:spacing w:before="120" w:after="0" w:line="240" w:lineRule="auto"/>
        <w:jc w:val="both"/>
        <w:rPr>
          <w:rFonts w:ascii="Calibri" w:hAnsi="Calibri" w:cs="Arial"/>
          <w:color w:val="auto"/>
          <w:sz w:val="20"/>
          <w:szCs w:val="20"/>
        </w:rPr>
      </w:pPr>
      <w:r w:rsidRPr="004A5035">
        <w:rPr>
          <w:rFonts w:ascii="Calibri" w:hAnsi="Calibri" w:cs="Arial"/>
          <w:color w:val="auto"/>
          <w:sz w:val="20"/>
          <w:szCs w:val="20"/>
        </w:rPr>
        <w:t xml:space="preserve">** A remuneração do plantão de 12 horas totaliza </w:t>
      </w:r>
      <w:r w:rsidRPr="004A5035">
        <w:rPr>
          <w:rFonts w:ascii="Calibri" w:hAnsi="Calibri"/>
          <w:color w:val="auto"/>
          <w:sz w:val="20"/>
          <w:szCs w:val="20"/>
        </w:rPr>
        <w:t xml:space="preserve">R$ 700,92 (diurno) e R$ 876,12 (noturno) em dias normais </w:t>
      </w:r>
      <w:r w:rsidRPr="004A5035">
        <w:rPr>
          <w:rFonts w:ascii="Calibri" w:hAnsi="Calibri" w:cs="Arial"/>
          <w:color w:val="auto"/>
          <w:sz w:val="20"/>
          <w:szCs w:val="20"/>
        </w:rPr>
        <w:t xml:space="preserve">(de segunda a sexta-feira, exceto </w:t>
      </w:r>
      <w:r w:rsidRPr="004A5035">
        <w:rPr>
          <w:rFonts w:ascii="Calibri" w:hAnsi="Calibri"/>
          <w:color w:val="auto"/>
          <w:sz w:val="20"/>
          <w:szCs w:val="20"/>
          <w:lang w:eastAsia="pt-BR"/>
        </w:rPr>
        <w:t xml:space="preserve">sábados, domingos, feriados e dias de ponto facultativo) </w:t>
      </w:r>
      <w:r w:rsidRPr="004A5035">
        <w:rPr>
          <w:rFonts w:ascii="Calibri" w:hAnsi="Calibri"/>
          <w:color w:val="auto"/>
          <w:sz w:val="20"/>
          <w:szCs w:val="20"/>
        </w:rPr>
        <w:t xml:space="preserve">e R$ 934,56 (diurno) e R$ </w:t>
      </w:r>
      <w:r w:rsidRPr="004A5035">
        <w:rPr>
          <w:rFonts w:ascii="Calibri" w:hAnsi="Calibri"/>
          <w:color w:val="auto"/>
          <w:sz w:val="20"/>
          <w:szCs w:val="20"/>
          <w:lang w:eastAsia="pt-BR"/>
        </w:rPr>
        <w:t xml:space="preserve">1.168,20 (noturno) em sábados, domingos, feriados e dias de ponto facultativo. </w:t>
      </w:r>
    </w:p>
    <w:p w:rsidR="00600779" w:rsidRPr="004A5035" w:rsidRDefault="00600779" w:rsidP="003664CB">
      <w:pPr>
        <w:spacing w:before="120" w:after="0" w:line="240" w:lineRule="auto"/>
        <w:jc w:val="both"/>
        <w:rPr>
          <w:rFonts w:ascii="Calibri" w:hAnsi="Calibri" w:cs="Arial"/>
          <w:color w:val="auto"/>
          <w:sz w:val="20"/>
          <w:szCs w:val="20"/>
        </w:rPr>
      </w:pPr>
      <w:r w:rsidRPr="004A5035">
        <w:rPr>
          <w:rFonts w:ascii="Calibri" w:hAnsi="Calibri" w:cs="Arial"/>
          <w:color w:val="auto"/>
          <w:sz w:val="20"/>
          <w:szCs w:val="20"/>
        </w:rPr>
        <w:t>*** Gratificação ESF importa em até 100% (de 90% a 100%) de acréscimo ao vencimento, de acordo com o local de trabalho (localidade/Bairro/Distrito).</w:t>
      </w:r>
    </w:p>
    <w:p w:rsidR="00600779" w:rsidRPr="004A5035" w:rsidRDefault="00600779" w:rsidP="00F45F01">
      <w:pPr>
        <w:spacing w:after="0" w:line="240" w:lineRule="auto"/>
        <w:jc w:val="both"/>
        <w:rPr>
          <w:rFonts w:ascii="Calibri" w:hAnsi="Calibri" w:cs="Arial"/>
          <w:b/>
          <w:color w:val="auto"/>
        </w:rPr>
      </w:pPr>
    </w:p>
    <w:p w:rsidR="00600779" w:rsidRPr="004A5035" w:rsidRDefault="00600779" w:rsidP="00887562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Os aprovados no exame seletivo poderão ser convocados, no prazo de validade do certame, a celebrar contrato temporário pelo regime administrativo especial de que trata o art. 299 da Lei Complementar n. 006/2002. </w:t>
      </w:r>
    </w:p>
    <w:p w:rsidR="00600779" w:rsidRPr="004A5035" w:rsidRDefault="00600779" w:rsidP="00D95856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As atribuições das funções públicas são as mesmas dos cargos públicos de idêntica denominação, consoante o item 2.4 deste edital. </w:t>
      </w:r>
    </w:p>
    <w:p w:rsidR="00600779" w:rsidRPr="004A5035" w:rsidRDefault="00600779" w:rsidP="00113700">
      <w:pPr>
        <w:pStyle w:val="ListParagraph"/>
        <w:spacing w:after="0" w:line="240" w:lineRule="auto"/>
        <w:ind w:left="405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113700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>CARGOS PÚBLICOS</w:t>
      </w:r>
    </w:p>
    <w:p w:rsidR="00600779" w:rsidRPr="004A5035" w:rsidRDefault="00600779" w:rsidP="00935BE7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>Denominação e Quantidade de Cargos, Carga Horária, Remuneração e Requisitos para Provimento:</w:t>
      </w:r>
    </w:p>
    <w:p w:rsidR="00600779" w:rsidRPr="004A5035" w:rsidRDefault="00600779" w:rsidP="00935BE7">
      <w:pPr>
        <w:spacing w:after="0" w:line="240" w:lineRule="auto"/>
        <w:ind w:left="720"/>
        <w:jc w:val="both"/>
        <w:rPr>
          <w:rFonts w:ascii="Calibri" w:hAnsi="Calibri" w:cs="Arial"/>
          <w:color w:val="auto"/>
        </w:rPr>
      </w:pPr>
    </w:p>
    <w:tbl>
      <w:tblPr>
        <w:tblW w:w="7935" w:type="dxa"/>
        <w:jc w:val="center"/>
        <w:tblLayout w:type="fixed"/>
        <w:tblLook w:val="0000"/>
      </w:tblPr>
      <w:tblGrid>
        <w:gridCol w:w="888"/>
        <w:gridCol w:w="1629"/>
        <w:gridCol w:w="1190"/>
        <w:gridCol w:w="2493"/>
        <w:gridCol w:w="1735"/>
      </w:tblGrid>
      <w:tr w:rsidR="00600779" w:rsidRPr="004A5035" w:rsidTr="00524E93">
        <w:trPr>
          <w:trHeight w:val="773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Código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Quantidade e Denominação de Cargo</w:t>
            </w:r>
          </w:p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 xml:space="preserve">Carga Horária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Vencimento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Requisitos para Provimento</w:t>
            </w:r>
          </w:p>
        </w:tc>
      </w:tr>
      <w:tr w:rsidR="00600779" w:rsidRPr="004A5035" w:rsidTr="00524E93">
        <w:trPr>
          <w:trHeight w:val="303"/>
          <w:jc w:val="center"/>
        </w:trPr>
        <w:tc>
          <w:tcPr>
            <w:tcW w:w="7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00779" w:rsidRPr="004A5035" w:rsidRDefault="00600779" w:rsidP="00524E93">
            <w:pPr>
              <w:pStyle w:val="NormalWeb"/>
              <w:spacing w:before="0"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Seleção para formação de cadastro de reserva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524E93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10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Medico I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20/semana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R$ 3.116,20/mês</w:t>
            </w:r>
          </w:p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Indent"/>
              <w:snapToGrid w:val="0"/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524E93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11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Médico II</w:t>
            </w:r>
          </w:p>
          <w:p w:rsidR="00600779" w:rsidRPr="004A5035" w:rsidRDefault="00600779" w:rsidP="00524E93">
            <w:pPr>
              <w:pStyle w:val="BodyTextIndent"/>
              <w:tabs>
                <w:tab w:val="left" w:pos="740"/>
              </w:tabs>
              <w:spacing w:after="0" w:line="240" w:lineRule="auto"/>
              <w:ind w:left="0"/>
              <w:rPr>
                <w:rFonts w:ascii="Calibri" w:hAnsi="Calibri" w:cs="Arial"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40/semana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R$ 6.233,51/mês</w:t>
            </w:r>
          </w:p>
          <w:p w:rsidR="00600779" w:rsidRPr="004A5035" w:rsidRDefault="00600779" w:rsidP="00524E93">
            <w:pPr>
              <w:snapToGrid w:val="0"/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 xml:space="preserve">+ 50% (GEM)* </w:t>
            </w:r>
          </w:p>
          <w:p w:rsidR="00600779" w:rsidRPr="004A5035" w:rsidRDefault="00600779" w:rsidP="00524E93">
            <w:pPr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+ até 100% GESF***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Indent"/>
              <w:snapToGrid w:val="0"/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 xml:space="preserve">Médico III - 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Pediatra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10</w:t>
            </w: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R$ 1.558,37/mês</w:t>
            </w:r>
          </w:p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Residência em Pediatria e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30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Médico III -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Ginecologista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10</w:t>
            </w: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/semana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R$ 1.558,37/mês</w:t>
            </w:r>
          </w:p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Residência em Ginecologia e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Médico IV -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Plantonista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Até 60h/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semanais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R$ 38,94/hora**</w:t>
            </w:r>
          </w:p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  <w:p w:rsidR="00600779" w:rsidRPr="004A5035" w:rsidRDefault="00600779" w:rsidP="00790219">
            <w:pPr>
              <w:pStyle w:val="BodyText"/>
              <w:jc w:val="center"/>
              <w:rPr>
                <w:rFonts w:ascii="Calibri" w:hAnsi="Calibri"/>
                <w:sz w:val="20"/>
                <w:szCs w:val="20"/>
                <w:lang w:eastAsia="pt-BR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793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00779" w:rsidRPr="004A5035" w:rsidRDefault="00600779" w:rsidP="00524E93">
            <w:pPr>
              <w:pStyle w:val="BodyTextIndent"/>
              <w:snapToGrid w:val="0"/>
              <w:spacing w:after="0" w:line="240" w:lineRule="auto"/>
              <w:ind w:left="0"/>
              <w:jc w:val="center"/>
              <w:rPr>
                <w:rFonts w:ascii="Calibri" w:hAnsi="Calibri" w:cs="Arial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  <w:sz w:val="20"/>
                <w:szCs w:val="20"/>
              </w:rPr>
              <w:t>Seleção para provimento no prazo de validade do concurso</w:t>
            </w:r>
          </w:p>
        </w:tc>
      </w:tr>
      <w:tr w:rsidR="00600779" w:rsidRPr="004A5035" w:rsidTr="00524E93">
        <w:trPr>
          <w:trHeight w:val="340"/>
          <w:jc w:val="center"/>
        </w:trPr>
        <w:tc>
          <w:tcPr>
            <w:tcW w:w="888" w:type="dxa"/>
            <w:tcBorders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32</w:t>
            </w:r>
          </w:p>
        </w:tc>
        <w:tc>
          <w:tcPr>
            <w:tcW w:w="1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C3620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Médico IV -</w:t>
            </w:r>
          </w:p>
          <w:p w:rsidR="00600779" w:rsidRPr="004A5035" w:rsidRDefault="00600779" w:rsidP="00C3620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Plantonista</w:t>
            </w:r>
          </w:p>
          <w:p w:rsidR="00600779" w:rsidRPr="004A5035" w:rsidRDefault="00600779" w:rsidP="00C3620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 w:cs="Arial"/>
                <w:color w:val="auto"/>
                <w:sz w:val="20"/>
                <w:szCs w:val="20"/>
              </w:rPr>
              <w:t>(01 cargo)</w:t>
            </w:r>
          </w:p>
        </w:tc>
        <w:tc>
          <w:tcPr>
            <w:tcW w:w="11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Até 60h/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bCs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semanais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R$ 38,94/hora**</w:t>
            </w:r>
          </w:p>
          <w:p w:rsidR="00600779" w:rsidRPr="004A5035" w:rsidRDefault="00600779" w:rsidP="00524E93">
            <w:pPr>
              <w:pStyle w:val="BodyText"/>
              <w:jc w:val="center"/>
              <w:rPr>
                <w:rFonts w:ascii="Calibri" w:hAnsi="Calibri"/>
                <w:sz w:val="20"/>
                <w:szCs w:val="20"/>
              </w:rPr>
            </w:pPr>
            <w:r w:rsidRPr="004A5035">
              <w:rPr>
                <w:rFonts w:ascii="Calibri" w:hAnsi="Calibri"/>
                <w:sz w:val="20"/>
                <w:szCs w:val="20"/>
              </w:rPr>
              <w:t>+ 50% (GEM)*</w:t>
            </w:r>
          </w:p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524E93">
            <w:pPr>
              <w:spacing w:after="0" w:line="240" w:lineRule="auto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4A5035">
              <w:rPr>
                <w:rFonts w:ascii="Calibri" w:hAnsi="Calibri"/>
                <w:color w:val="auto"/>
                <w:sz w:val="20"/>
                <w:szCs w:val="20"/>
              </w:rPr>
              <w:t>Registro no Conselho Regional de Medicina</w:t>
            </w:r>
          </w:p>
        </w:tc>
      </w:tr>
    </w:tbl>
    <w:p w:rsidR="00600779" w:rsidRPr="004A5035" w:rsidRDefault="00600779" w:rsidP="004358B1">
      <w:pPr>
        <w:spacing w:before="120" w:after="0" w:line="240" w:lineRule="auto"/>
        <w:jc w:val="both"/>
        <w:rPr>
          <w:rFonts w:ascii="Calibri" w:hAnsi="Calibri" w:cs="Arial"/>
          <w:color w:val="auto"/>
          <w:sz w:val="20"/>
          <w:szCs w:val="20"/>
        </w:rPr>
      </w:pPr>
      <w:r w:rsidRPr="004A5035">
        <w:rPr>
          <w:rFonts w:ascii="Calibri" w:hAnsi="Calibri" w:cs="Arial"/>
          <w:color w:val="auto"/>
          <w:sz w:val="20"/>
          <w:szCs w:val="20"/>
        </w:rPr>
        <w:t xml:space="preserve">* GEM (Gratificação Especial Médica) importa em 50% de acréscimo ao vencimento em dias normais (de segunda a sexta-feira, exceto </w:t>
      </w:r>
      <w:r w:rsidRPr="004A5035">
        <w:rPr>
          <w:rFonts w:ascii="Calibri" w:hAnsi="Calibri"/>
          <w:color w:val="auto"/>
          <w:sz w:val="20"/>
          <w:szCs w:val="20"/>
          <w:lang w:eastAsia="pt-BR"/>
        </w:rPr>
        <w:t>sábados, domingos, feriados e dias de ponto facultativo)</w:t>
      </w:r>
      <w:r w:rsidRPr="004A5035">
        <w:rPr>
          <w:rFonts w:ascii="Calibri" w:hAnsi="Calibri" w:cs="Arial"/>
          <w:color w:val="auto"/>
          <w:sz w:val="20"/>
          <w:szCs w:val="20"/>
        </w:rPr>
        <w:t>;</w:t>
      </w:r>
    </w:p>
    <w:p w:rsidR="00600779" w:rsidRPr="004A5035" w:rsidRDefault="00600779" w:rsidP="004358B1">
      <w:pPr>
        <w:spacing w:before="120" w:after="0" w:line="240" w:lineRule="auto"/>
        <w:jc w:val="both"/>
        <w:rPr>
          <w:rFonts w:ascii="Calibri" w:hAnsi="Calibri" w:cs="Arial"/>
          <w:color w:val="auto"/>
          <w:sz w:val="20"/>
          <w:szCs w:val="20"/>
        </w:rPr>
      </w:pPr>
      <w:r w:rsidRPr="004A5035">
        <w:rPr>
          <w:rFonts w:ascii="Calibri" w:hAnsi="Calibri" w:cs="Arial"/>
          <w:color w:val="auto"/>
          <w:sz w:val="20"/>
          <w:szCs w:val="20"/>
        </w:rPr>
        <w:t xml:space="preserve">** A remuneração do plantão de 12 horas totaliza </w:t>
      </w:r>
      <w:r w:rsidRPr="004A5035">
        <w:rPr>
          <w:rFonts w:ascii="Calibri" w:hAnsi="Calibri"/>
          <w:color w:val="auto"/>
          <w:sz w:val="20"/>
          <w:szCs w:val="20"/>
        </w:rPr>
        <w:t xml:space="preserve">R$ 700,92 (diurno) e R$ 876,12 (noturno) em dias normais </w:t>
      </w:r>
      <w:r w:rsidRPr="004A5035">
        <w:rPr>
          <w:rFonts w:ascii="Calibri" w:hAnsi="Calibri" w:cs="Arial"/>
          <w:color w:val="auto"/>
          <w:sz w:val="20"/>
          <w:szCs w:val="20"/>
        </w:rPr>
        <w:t xml:space="preserve">(de segunda a sexta-feira, exceto </w:t>
      </w:r>
      <w:r w:rsidRPr="004A5035">
        <w:rPr>
          <w:rFonts w:ascii="Calibri" w:hAnsi="Calibri"/>
          <w:color w:val="auto"/>
          <w:sz w:val="20"/>
          <w:szCs w:val="20"/>
          <w:lang w:eastAsia="pt-BR"/>
        </w:rPr>
        <w:t xml:space="preserve">sábados, domingos, feriados e dias de ponto facultativo) </w:t>
      </w:r>
      <w:r w:rsidRPr="004A5035">
        <w:rPr>
          <w:rFonts w:ascii="Calibri" w:hAnsi="Calibri"/>
          <w:color w:val="auto"/>
          <w:sz w:val="20"/>
          <w:szCs w:val="20"/>
        </w:rPr>
        <w:t xml:space="preserve">e R$ 934,56 (diurno) e R$ </w:t>
      </w:r>
      <w:r w:rsidRPr="004A5035">
        <w:rPr>
          <w:rFonts w:ascii="Calibri" w:hAnsi="Calibri"/>
          <w:color w:val="auto"/>
          <w:sz w:val="20"/>
          <w:szCs w:val="20"/>
          <w:lang w:eastAsia="pt-BR"/>
        </w:rPr>
        <w:t xml:space="preserve">1.168,20 (noturno) em sábados, domingos, feriados e dias de ponto facultativo. </w:t>
      </w:r>
    </w:p>
    <w:p w:rsidR="00600779" w:rsidRPr="004A5035" w:rsidRDefault="00600779" w:rsidP="004358B1">
      <w:pPr>
        <w:spacing w:before="120" w:after="0" w:line="240" w:lineRule="auto"/>
        <w:jc w:val="both"/>
        <w:rPr>
          <w:rFonts w:ascii="Calibri" w:hAnsi="Calibri" w:cs="Arial"/>
          <w:color w:val="auto"/>
          <w:sz w:val="20"/>
          <w:szCs w:val="20"/>
        </w:rPr>
      </w:pPr>
      <w:r w:rsidRPr="004A5035">
        <w:rPr>
          <w:rFonts w:ascii="Calibri" w:hAnsi="Calibri" w:cs="Arial"/>
          <w:color w:val="auto"/>
          <w:sz w:val="20"/>
          <w:szCs w:val="20"/>
        </w:rPr>
        <w:t>*** Gratificação ESF importa em até 100% (de 90% a 100%) de acréscimo ao vencimento, de acordo com o local de trabalho (localidade/Bairro/Distrito).</w:t>
      </w:r>
    </w:p>
    <w:p w:rsidR="00600779" w:rsidRPr="004A5035" w:rsidRDefault="00600779" w:rsidP="00935BE7">
      <w:pPr>
        <w:spacing w:after="0" w:line="240" w:lineRule="auto"/>
        <w:ind w:left="720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113700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Os aprovados no concurso poderão ser nomeados, no prazo de validade do certame, para prover cargo público pelo regime estatutário. </w:t>
      </w:r>
    </w:p>
    <w:p w:rsidR="00600779" w:rsidRPr="004A5035" w:rsidRDefault="00600779" w:rsidP="000772E2">
      <w:pPr>
        <w:pStyle w:val="ListParagraph"/>
        <w:numPr>
          <w:ilvl w:val="1"/>
          <w:numId w:val="21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As atribuições dos cargos efetivos e das funções a eles correlatas constam do Anexo I do presente edital. </w:t>
      </w:r>
    </w:p>
    <w:p w:rsidR="00600779" w:rsidRPr="004A5035" w:rsidRDefault="00600779" w:rsidP="003664CB">
      <w:pPr>
        <w:pStyle w:val="ListParagraph"/>
        <w:spacing w:after="0" w:line="240" w:lineRule="auto"/>
        <w:ind w:left="405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3664CB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>INSCRIÇÕES</w:t>
      </w:r>
    </w:p>
    <w:p w:rsidR="00600779" w:rsidRPr="004A5035" w:rsidRDefault="00600779" w:rsidP="003664CB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As inscrições serão realizadas de 26/06/2015 a 10/07/2015. </w:t>
      </w:r>
    </w:p>
    <w:p w:rsidR="00600779" w:rsidRPr="004A5035" w:rsidRDefault="00600779" w:rsidP="003664CB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O pretendente deverá baixar o formulário de inscrição disponível no site </w:t>
      </w:r>
      <w:hyperlink r:id="rId7" w:history="1">
        <w:r w:rsidRPr="004A5035">
          <w:rPr>
            <w:rStyle w:val="Hyperlink"/>
            <w:rFonts w:ascii="Calibri" w:hAnsi="Calibri" w:cs="Arial"/>
            <w:color w:val="auto"/>
          </w:rPr>
          <w:t>http://www.campoalegre.sc.gov.br/</w:t>
        </w:r>
      </w:hyperlink>
      <w:r w:rsidRPr="004A5035">
        <w:rPr>
          <w:rFonts w:ascii="Calibri" w:hAnsi="Calibri" w:cs="Arial"/>
          <w:color w:val="auto"/>
        </w:rPr>
        <w:t xml:space="preserve">, preenchê-lo, assiná-lo, instruí-lo com os seguintes documentos: Carteira de Identidade (RG) e </w:t>
      </w:r>
      <w:r w:rsidRPr="004A5035">
        <w:rPr>
          <w:rFonts w:ascii="Calibri" w:hAnsi="Calibri" w:cs="Arial"/>
          <w:color w:val="auto"/>
          <w:shd w:val="clear" w:color="auto" w:fill="FFFFFF"/>
        </w:rPr>
        <w:t>Certidão de Quitação Eleitora</w:t>
      </w:r>
      <w:r w:rsidRPr="004A5035">
        <w:rPr>
          <w:rFonts w:ascii="Calibri" w:hAnsi="Calibri" w:cs="Arial"/>
          <w:color w:val="auto"/>
        </w:rPr>
        <w:t xml:space="preserve">l; e entregá-los no protocolo da Prefeitura Municipal de Campo Alegre, sito a Rua Cel. Bueno Franco, nº 292, Centro, entre os dias 26/06/2015 a 10/07/2015, no horário de expediente (das 8h às 12h e das 13h às 17h). </w:t>
      </w:r>
    </w:p>
    <w:p w:rsidR="00600779" w:rsidRPr="004A5035" w:rsidRDefault="00600779" w:rsidP="006A5E1D">
      <w:pPr>
        <w:pStyle w:val="ListParagraph"/>
        <w:numPr>
          <w:ilvl w:val="2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É facultado aos pretendentes o envio eletrônico do formulário de inscrição bem como os documentos (Carteira de Identidade (RG) e </w:t>
      </w:r>
      <w:r w:rsidRPr="004A5035">
        <w:rPr>
          <w:rFonts w:ascii="Calibri" w:hAnsi="Calibri" w:cs="Arial"/>
          <w:color w:val="auto"/>
          <w:shd w:val="clear" w:color="auto" w:fill="FFFFFF"/>
        </w:rPr>
        <w:t>Certidão de Quitação Eleitora</w:t>
      </w:r>
      <w:r w:rsidRPr="004A5035">
        <w:rPr>
          <w:rFonts w:ascii="Calibri" w:hAnsi="Calibri" w:cs="Arial"/>
          <w:color w:val="auto"/>
        </w:rPr>
        <w:t xml:space="preserve">l), devendo o candidato digitalizar em formato PDF e enviar para </w:t>
      </w:r>
      <w:hyperlink r:id="rId8" w:history="1">
        <w:r w:rsidRPr="004A5035">
          <w:rPr>
            <w:rStyle w:val="Hyperlink"/>
            <w:rFonts w:ascii="Calibri" w:hAnsi="Calibri" w:cs="Arial"/>
            <w:color w:val="auto"/>
          </w:rPr>
          <w:t>folha@campoalegre.sc.gov.br</w:t>
        </w:r>
      </w:hyperlink>
      <w:r w:rsidRPr="004A5035">
        <w:rPr>
          <w:rFonts w:ascii="Calibri" w:hAnsi="Calibri" w:cs="Arial"/>
          <w:color w:val="auto"/>
        </w:rPr>
        <w:t xml:space="preserve"> das 0h00 do dia 26/06/2015 às 23h59 do dia 10/07/2015, caso em que será o único responsável pela consistência informática dos dados enviados. </w:t>
      </w:r>
    </w:p>
    <w:p w:rsidR="00600779" w:rsidRPr="004A5035" w:rsidRDefault="00600779" w:rsidP="003664CB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 confirmação da inscrição enviada por email será confirmada com envio de email para o endereço eletrônico do pretendente. </w:t>
      </w:r>
    </w:p>
    <w:p w:rsidR="00600779" w:rsidRPr="004A5035" w:rsidRDefault="00600779" w:rsidP="000E3D33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 inscrição é gratuita. </w:t>
      </w:r>
    </w:p>
    <w:p w:rsidR="00600779" w:rsidRPr="004A5035" w:rsidRDefault="00600779" w:rsidP="003664CB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 homologação das inscrições será divulgada unicamente em campo próprio no site </w:t>
      </w:r>
      <w:hyperlink r:id="rId9" w:history="1">
        <w:r w:rsidRPr="004A5035">
          <w:rPr>
            <w:rStyle w:val="Hyperlink"/>
            <w:rFonts w:ascii="Calibri" w:hAnsi="Calibri" w:cs="Arial"/>
            <w:color w:val="auto"/>
          </w:rPr>
          <w:t>http://www.campoalegre.sc.gov.br/</w:t>
        </w:r>
      </w:hyperlink>
      <w:r w:rsidRPr="004A5035">
        <w:rPr>
          <w:rFonts w:ascii="Calibri" w:hAnsi="Calibri" w:cs="Arial"/>
          <w:color w:val="auto"/>
        </w:rPr>
        <w:t xml:space="preserve">. </w:t>
      </w:r>
    </w:p>
    <w:p w:rsidR="00600779" w:rsidRPr="004A5035" w:rsidRDefault="00600779" w:rsidP="003664CB">
      <w:pPr>
        <w:pStyle w:val="ListParagraph"/>
        <w:numPr>
          <w:ilvl w:val="1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A inscrição depende da comprovação das seguintes condições: </w:t>
      </w:r>
    </w:p>
    <w:p w:rsidR="00600779" w:rsidRPr="004A5035" w:rsidRDefault="00600779" w:rsidP="000E3D33">
      <w:pPr>
        <w:pStyle w:val="ListParagraph"/>
        <w:numPr>
          <w:ilvl w:val="2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Nacionalidade brasileira; </w:t>
      </w:r>
    </w:p>
    <w:p w:rsidR="00600779" w:rsidRPr="004A5035" w:rsidRDefault="00600779" w:rsidP="000E3D33">
      <w:pPr>
        <w:pStyle w:val="ListParagraph"/>
        <w:numPr>
          <w:ilvl w:val="2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>Maioridade;</w:t>
      </w:r>
    </w:p>
    <w:p w:rsidR="00600779" w:rsidRPr="004A5035" w:rsidRDefault="00600779" w:rsidP="000E3D33">
      <w:pPr>
        <w:pStyle w:val="ListParagraph"/>
        <w:numPr>
          <w:ilvl w:val="2"/>
          <w:numId w:val="25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>Quitação eleitoral.</w:t>
      </w:r>
    </w:p>
    <w:p w:rsidR="00600779" w:rsidRPr="004A5035" w:rsidRDefault="00600779" w:rsidP="001D4F05">
      <w:pPr>
        <w:pStyle w:val="ListParagraph"/>
        <w:spacing w:after="0" w:line="240" w:lineRule="auto"/>
        <w:ind w:left="1440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1D4F05">
      <w:pPr>
        <w:pStyle w:val="PargrafodaLista1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/>
          <w:bCs/>
          <w:color w:val="auto"/>
          <w:sz w:val="24"/>
          <w:szCs w:val="24"/>
        </w:rPr>
      </w:pPr>
      <w:r w:rsidRPr="004A5035">
        <w:rPr>
          <w:rFonts w:cs="Arial"/>
          <w:b/>
          <w:bCs/>
          <w:color w:val="auto"/>
          <w:sz w:val="24"/>
          <w:szCs w:val="24"/>
        </w:rPr>
        <w:t>DAS PESSOAS COM NECESSIDADES ESPECIAIS – PNE</w:t>
      </w:r>
    </w:p>
    <w:p w:rsidR="00600779" w:rsidRPr="004A5035" w:rsidRDefault="00600779" w:rsidP="001D4F05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Será assegurada a inscrição às Pessoas com Necessidades Especiais (PNE) aos cargos e funções cujas atribuições sejam compatíveis com a deficiência de que são portadoras.</w:t>
      </w:r>
    </w:p>
    <w:p w:rsidR="00600779" w:rsidRPr="004A5035" w:rsidRDefault="00600779" w:rsidP="001D4F05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Ser-lhes-á reservado o percentual de 10% (dez por cento) do total dos cargos e funções descritos no edital e dos cargos que vierem a ser criados no prazo de validade do certame. </w:t>
      </w:r>
    </w:p>
    <w:p w:rsidR="00600779" w:rsidRPr="004A5035" w:rsidRDefault="00600779" w:rsidP="001D4F05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Se na aplicação do percentual resultar número fracionado igual ou superior a 0,5 (cinco décimos), estará formada 01(uma) vaga para o PNE; se inferior a 0,5 (cinco décimos) a formação da vaga ficará condicionada à elevação da fração para o mínimo de 0,5 (cinco décimos), caso haja aumento do número de cargos. </w:t>
      </w:r>
    </w:p>
    <w:p w:rsidR="00600779" w:rsidRPr="004A5035" w:rsidRDefault="00600779" w:rsidP="001D4F05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Consideram-se PNE aqueles que se enquadram nas categorias discriminadas no art. 4º do Decreto Federal nº 3.298/99. </w:t>
      </w:r>
    </w:p>
    <w:p w:rsidR="00600779" w:rsidRPr="004A5035" w:rsidRDefault="00600779" w:rsidP="003E31AD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Aos Candidatos PNE serão resguardadas as condições especiais previstas no Decreto Federal nº 3.298/99, caso em que tais condições deverão ser requeridas por escrito durante o período das inscrições, através de campo próprio na ficha de inscrição.</w:t>
      </w:r>
    </w:p>
    <w:p w:rsidR="00600779" w:rsidRPr="004A5035" w:rsidRDefault="00600779" w:rsidP="003E31AD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O candidato PNE deverá encaminhar, com seu formulário de inscrição:</w:t>
      </w:r>
    </w:p>
    <w:p w:rsidR="00600779" w:rsidRPr="004A5035" w:rsidRDefault="00600779" w:rsidP="003E31AD">
      <w:pPr>
        <w:pStyle w:val="PargrafodaLista1"/>
        <w:numPr>
          <w:ilvl w:val="2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Laudo Médico atestando a espécie e o grau ou nível da deficiência, com expressa referência ao código correspondente da Classificação Internacional de Doença – CID, bem como a provável causa da deficiência, inclusive para assegurar previsão de adaptação de prova. </w:t>
      </w:r>
    </w:p>
    <w:p w:rsidR="00600779" w:rsidRPr="004A5035" w:rsidRDefault="00600779" w:rsidP="003E31AD">
      <w:pPr>
        <w:pStyle w:val="PargrafodaLista1"/>
        <w:numPr>
          <w:ilvl w:val="2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Solicitação de prova especial, se necessário. </w:t>
      </w:r>
    </w:p>
    <w:p w:rsidR="00600779" w:rsidRPr="004A5035" w:rsidRDefault="00600779" w:rsidP="003E31AD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Aos deficientes visuais (cegos) serão oferecidas provas no sistema </w:t>
      </w:r>
      <w:r w:rsidRPr="004A5035">
        <w:rPr>
          <w:rFonts w:cs="Arial"/>
          <w:i/>
          <w:iCs/>
          <w:color w:val="auto"/>
          <w:sz w:val="24"/>
          <w:szCs w:val="24"/>
        </w:rPr>
        <w:t>braile</w:t>
      </w:r>
      <w:r w:rsidRPr="004A5035">
        <w:rPr>
          <w:rFonts w:cs="Arial"/>
          <w:color w:val="auto"/>
          <w:sz w:val="24"/>
          <w:szCs w:val="24"/>
        </w:rPr>
        <w:t xml:space="preserve"> e suas respostas deverão ser transcritas também em </w:t>
      </w:r>
      <w:r w:rsidRPr="004A5035">
        <w:rPr>
          <w:rFonts w:cs="Arial"/>
          <w:i/>
          <w:iCs/>
          <w:color w:val="auto"/>
          <w:sz w:val="24"/>
          <w:szCs w:val="24"/>
        </w:rPr>
        <w:t>braile</w:t>
      </w:r>
      <w:r w:rsidRPr="004A5035">
        <w:rPr>
          <w:rFonts w:cs="Arial"/>
          <w:color w:val="auto"/>
          <w:sz w:val="24"/>
          <w:szCs w:val="24"/>
        </w:rPr>
        <w:t>. Os referidos candidatos deverão levar para esse fim, no dia da aplicação da prova, reglete e punção, podendo ainda, utilizar-se de soroban. Aos deficientes visuais (amblíopes) serão oferecidas provas ampliadas, com tamanho e letra correspondente a corpo 24.</w:t>
      </w:r>
    </w:p>
    <w:p w:rsidR="00600779" w:rsidRPr="004A5035" w:rsidRDefault="00600779" w:rsidP="003E31AD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Ao ser convocado para investidura no cargo público, o candidato deverá se submeter a exame médico oficial ou credenciado pela Prefeitura do Município de Campo Alegre/SC, que terá decisão terminativa sobre a qualificação do candidato como deficiente ou não, e o grau de deficiência capacitante para o exercício do cargo. Será eliminado da lista de PNE o candidato cuja deficiência assinalada na Ficha de Inscrição não se constate, devendo o mesmo constar apenas na lista de classificação geral.</w:t>
      </w:r>
    </w:p>
    <w:p w:rsidR="00600779" w:rsidRPr="004A5035" w:rsidRDefault="00600779" w:rsidP="003E31AD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Não serão considerados como deficiência os distúrbios passíveis de correção.</w:t>
      </w:r>
    </w:p>
    <w:p w:rsidR="00600779" w:rsidRPr="004A5035" w:rsidRDefault="00600779" w:rsidP="00BD5691">
      <w:pPr>
        <w:pStyle w:val="PargrafodaLista1"/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</w:p>
    <w:p w:rsidR="00600779" w:rsidRPr="004A5035" w:rsidRDefault="00600779" w:rsidP="00BD5691">
      <w:pPr>
        <w:pStyle w:val="PargrafodaLista1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/>
          <w:bCs/>
          <w:color w:val="auto"/>
          <w:sz w:val="24"/>
          <w:szCs w:val="24"/>
        </w:rPr>
      </w:pPr>
      <w:r w:rsidRPr="004A5035">
        <w:rPr>
          <w:rFonts w:cs="Arial"/>
          <w:b/>
          <w:color w:val="auto"/>
          <w:sz w:val="24"/>
          <w:szCs w:val="24"/>
        </w:rPr>
        <w:t>MODALIDADE DE CERTAME</w:t>
      </w:r>
    </w:p>
    <w:p w:rsidR="00600779" w:rsidRPr="004A5035" w:rsidRDefault="00600779" w:rsidP="00BD5691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O parte referente ao concurso público do presente certame é unicamente de provas e a parte referente à exame seletivo, idem. </w:t>
      </w:r>
    </w:p>
    <w:p w:rsidR="00600779" w:rsidRPr="004A5035" w:rsidRDefault="00600779" w:rsidP="00BD5691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O certame não terá provas práticas. </w:t>
      </w:r>
    </w:p>
    <w:p w:rsidR="00600779" w:rsidRPr="004A5035" w:rsidRDefault="00600779" w:rsidP="00BD5691">
      <w:pPr>
        <w:pStyle w:val="PargrafodaLista1"/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</w:p>
    <w:p w:rsidR="00600779" w:rsidRPr="004A5035" w:rsidRDefault="00600779" w:rsidP="00BD5691">
      <w:pPr>
        <w:pStyle w:val="PargrafodaLista1"/>
        <w:numPr>
          <w:ilvl w:val="0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/>
          <w:bCs/>
          <w:color w:val="auto"/>
          <w:sz w:val="24"/>
          <w:szCs w:val="24"/>
        </w:rPr>
      </w:pPr>
      <w:r w:rsidRPr="004A5035">
        <w:rPr>
          <w:rFonts w:cs="Arial"/>
          <w:b/>
          <w:bCs/>
          <w:color w:val="auto"/>
          <w:sz w:val="24"/>
          <w:szCs w:val="24"/>
        </w:rPr>
        <w:t>DAS PROVAS</w:t>
      </w:r>
    </w:p>
    <w:p w:rsidR="00600779" w:rsidRPr="004A5035" w:rsidRDefault="00600779" w:rsidP="00BD5691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A prova é única, com 10 questões de múltipla escolha, cada uma delas valendo 1,00 (um) ponto, num total de 10 (dez) pontos. </w:t>
      </w:r>
    </w:p>
    <w:p w:rsidR="00600779" w:rsidRPr="004A5035" w:rsidRDefault="00600779" w:rsidP="00BD5691">
      <w:pPr>
        <w:pStyle w:val="PargrafodaLista1"/>
        <w:numPr>
          <w:ilvl w:val="1"/>
          <w:numId w:val="25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O conteúdo programático da prova, para todos os cargos é aquele constante do Anexo II do presente edital. </w:t>
      </w:r>
    </w:p>
    <w:p w:rsidR="00600779" w:rsidRPr="004A5035" w:rsidRDefault="00600779" w:rsidP="00F76427">
      <w:pPr>
        <w:autoSpaceDE w:val="0"/>
        <w:spacing w:after="0" w:line="240" w:lineRule="auto"/>
        <w:ind w:left="720" w:hanging="360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 xml:space="preserve">6.3 As provas objetivas serão aplicadas na cidade de Campo Alegre/SC, tendo como local o prédio da Escola Municipal de Educação Básica “Maria José Duarte Silva Bernardes”, sito a Rua Benjamin Constant, nº 500, Centro, conforme abaixo: </w:t>
      </w:r>
    </w:p>
    <w:tbl>
      <w:tblPr>
        <w:tblW w:w="8519" w:type="dxa"/>
        <w:jc w:val="center"/>
        <w:tblLayout w:type="fixed"/>
        <w:tblLook w:val="0000"/>
      </w:tblPr>
      <w:tblGrid>
        <w:gridCol w:w="2500"/>
        <w:gridCol w:w="1676"/>
        <w:gridCol w:w="4343"/>
      </w:tblGrid>
      <w:tr w:rsidR="00600779" w:rsidRPr="004A5035" w:rsidTr="00F140AC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</w:rPr>
              <w:t>Cargos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b/>
                <w:bCs/>
                <w:color w:val="auto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</w:rPr>
              <w:t>Data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b/>
                <w:bCs/>
                <w:color w:val="auto"/>
              </w:rPr>
              <w:t>Horários</w:t>
            </w:r>
          </w:p>
        </w:tc>
      </w:tr>
      <w:tr w:rsidR="00600779" w:rsidRPr="004A5035" w:rsidTr="00F140AC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E2E4A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 xml:space="preserve">Médico I </w:t>
            </w:r>
          </w:p>
          <w:p w:rsidR="00600779" w:rsidRPr="004A5035" w:rsidRDefault="00600779" w:rsidP="009E2E4A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Médico II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E2E4A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Arial"/>
                <w:b/>
                <w:color w:val="auto"/>
              </w:rPr>
            </w:pPr>
            <w:r w:rsidRPr="004A5035">
              <w:rPr>
                <w:rFonts w:ascii="Calibri" w:hAnsi="Calibri" w:cs="Arial"/>
                <w:b/>
                <w:color w:val="auto"/>
              </w:rPr>
              <w:t>26/07/2015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Abertura dos portões: 8h</w:t>
            </w:r>
          </w:p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Fechamento dos portões: 8h15min</w:t>
            </w:r>
          </w:p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Início da aplicação das provas: 8h30min</w:t>
            </w:r>
          </w:p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Término das Provas: 10h</w:t>
            </w:r>
          </w:p>
        </w:tc>
      </w:tr>
      <w:tr w:rsidR="00600779" w:rsidRPr="004A5035" w:rsidTr="00F140AC">
        <w:trPr>
          <w:trHeight w:val="340"/>
          <w:jc w:val="center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E2E4A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 xml:space="preserve">Médico III (Pediatra) </w:t>
            </w:r>
          </w:p>
          <w:p w:rsidR="00600779" w:rsidRPr="004A5035" w:rsidRDefault="00600779" w:rsidP="009E2E4A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  <w:sz w:val="22"/>
                <w:szCs w:val="22"/>
              </w:rPr>
              <w:t>Médico III (Ginecologista)</w:t>
            </w:r>
            <w:r w:rsidRPr="004A5035">
              <w:rPr>
                <w:rFonts w:ascii="Calibri" w:hAnsi="Calibri" w:cs="Arial"/>
                <w:color w:val="auto"/>
              </w:rPr>
              <w:t xml:space="preserve"> Médico IV (Plantonista)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00779" w:rsidRPr="004A5035" w:rsidRDefault="00600779" w:rsidP="009E2E4A">
            <w:pPr>
              <w:autoSpaceDE w:val="0"/>
              <w:snapToGrid w:val="0"/>
              <w:spacing w:after="0" w:line="240" w:lineRule="auto"/>
              <w:jc w:val="center"/>
              <w:rPr>
                <w:rFonts w:ascii="Calibri" w:hAnsi="Calibri" w:cs="Arial"/>
                <w:b/>
                <w:color w:val="auto"/>
              </w:rPr>
            </w:pPr>
            <w:r w:rsidRPr="004A5035">
              <w:rPr>
                <w:rFonts w:ascii="Calibri" w:hAnsi="Calibri" w:cs="Arial"/>
                <w:b/>
                <w:color w:val="auto"/>
              </w:rPr>
              <w:t>26/07/2015</w:t>
            </w:r>
          </w:p>
        </w:tc>
        <w:tc>
          <w:tcPr>
            <w:tcW w:w="4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Abertura dos portões: 10h</w:t>
            </w:r>
          </w:p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Fechamento dos portões: 10h15min</w:t>
            </w:r>
          </w:p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Início da aplicação das provas: 10h30min</w:t>
            </w:r>
          </w:p>
          <w:p w:rsidR="00600779" w:rsidRPr="004A5035" w:rsidRDefault="00600779" w:rsidP="009E2E4A">
            <w:pPr>
              <w:autoSpaceDE w:val="0"/>
              <w:spacing w:after="0" w:line="240" w:lineRule="auto"/>
              <w:jc w:val="center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 w:cs="Arial"/>
                <w:color w:val="auto"/>
              </w:rPr>
              <w:t>Término das Provas: 12h</w:t>
            </w:r>
          </w:p>
        </w:tc>
      </w:tr>
    </w:tbl>
    <w:p w:rsidR="00600779" w:rsidRPr="004A5035" w:rsidRDefault="00600779" w:rsidP="00F76427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O candidato deverá portar obrigatoriamente um documento de identidade com foto (CNH, RG, passaporte ou registro no CRM) e uma caneta de tinta azul ou preta. </w:t>
      </w:r>
    </w:p>
    <w:p w:rsidR="00600779" w:rsidRPr="004A5035" w:rsidRDefault="00600779" w:rsidP="00E405F7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>O candidato deverá responder às questões da prova fundado única e exclusivamente em seus conhecimentos previamente adquiridos, sendo vedado ao candidato qualquer tipo de conduta tendente a obter informações quanto ao conteúdo das questões da prova durante a realização da mesma.</w:t>
      </w:r>
    </w:p>
    <w:p w:rsidR="00600779" w:rsidRPr="004A5035" w:rsidRDefault="00600779" w:rsidP="00BD5691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As provas serão individuais, não sendo tolerada a comunicação com outro candidato ou a consulta bibliográfica de qualquer espécie, bem como a utilização de máquina calculadora, agendas eletrônicas, telefone celular, tablets, notebook ou similares.</w:t>
      </w:r>
    </w:p>
    <w:p w:rsidR="00600779" w:rsidRPr="004A5035" w:rsidRDefault="00600779" w:rsidP="00BD5691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A infração dos dois itens anteriores, por qualquer meio, implica em imediata desclassificação.  </w:t>
      </w:r>
    </w:p>
    <w:p w:rsidR="00600779" w:rsidRPr="004A5035" w:rsidRDefault="00600779" w:rsidP="00BD5691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Serão desclassificados os candidatos com nota inferior a 5,0 (cinco) pontos. 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Os candidatos com nota superior à referida acima serão classificados em ordem decrescente, por cargo ou função. 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bCs/>
          <w:color w:val="auto"/>
          <w:sz w:val="24"/>
          <w:szCs w:val="24"/>
        </w:rPr>
        <w:t xml:space="preserve">A idade é o critério de desempate, preferindo-se os mais velhos. 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Style w:val="Hyperlink"/>
          <w:rFonts w:cs="Arial"/>
          <w:bCs/>
          <w:color w:val="auto"/>
          <w:sz w:val="24"/>
          <w:szCs w:val="24"/>
          <w:u w:val="none"/>
        </w:rPr>
      </w:pPr>
      <w:r w:rsidRPr="004A5035">
        <w:rPr>
          <w:rFonts w:cs="Arial"/>
          <w:color w:val="auto"/>
          <w:sz w:val="24"/>
          <w:szCs w:val="24"/>
        </w:rPr>
        <w:t xml:space="preserve">O gabarito das provas será divulgado no site </w:t>
      </w:r>
      <w:hyperlink r:id="rId10" w:history="1">
        <w:r w:rsidRPr="004A5035">
          <w:rPr>
            <w:rStyle w:val="Hyperlink"/>
            <w:rFonts w:cs="Arial"/>
            <w:color w:val="auto"/>
            <w:sz w:val="24"/>
            <w:szCs w:val="24"/>
          </w:rPr>
          <w:t>http://www.campoalegre.sc.gov.br/</w:t>
        </w:r>
      </w:hyperlink>
      <w:r w:rsidRPr="004A5035">
        <w:rPr>
          <w:rFonts w:cs="Arial"/>
          <w:color w:val="auto"/>
          <w:sz w:val="24"/>
          <w:szCs w:val="24"/>
        </w:rPr>
        <w:t>.</w:t>
      </w:r>
      <w:r w:rsidRPr="004A5035">
        <w:rPr>
          <w:rStyle w:val="Hyperlink"/>
          <w:rFonts w:cs="Arial"/>
          <w:color w:val="auto"/>
          <w:sz w:val="24"/>
          <w:szCs w:val="24"/>
          <w:u w:val="none"/>
        </w:rPr>
        <w:t xml:space="preserve"> no dia subsequente à realização da prova. </w:t>
      </w:r>
    </w:p>
    <w:p w:rsidR="00600779" w:rsidRPr="004A5035" w:rsidRDefault="00600779" w:rsidP="00524E93">
      <w:pPr>
        <w:pStyle w:val="PargrafodaLista1"/>
        <w:tabs>
          <w:tab w:val="left" w:pos="426"/>
        </w:tabs>
        <w:spacing w:after="0" w:line="240" w:lineRule="auto"/>
        <w:jc w:val="both"/>
        <w:rPr>
          <w:rStyle w:val="Hyperlink"/>
          <w:rFonts w:cs="Arial"/>
          <w:bCs/>
          <w:color w:val="auto"/>
          <w:sz w:val="24"/>
          <w:szCs w:val="24"/>
          <w:u w:val="none"/>
        </w:rPr>
      </w:pPr>
    </w:p>
    <w:p w:rsidR="00600779" w:rsidRPr="004A5035" w:rsidRDefault="00600779" w:rsidP="00524E93">
      <w:pPr>
        <w:pStyle w:val="PargrafodaLista1"/>
        <w:numPr>
          <w:ilvl w:val="0"/>
          <w:numId w:val="26"/>
        </w:numPr>
        <w:tabs>
          <w:tab w:val="left" w:pos="426"/>
        </w:tabs>
        <w:spacing w:after="0" w:line="240" w:lineRule="auto"/>
        <w:jc w:val="both"/>
        <w:rPr>
          <w:rStyle w:val="Hyperlink"/>
          <w:rFonts w:cs="Arial"/>
          <w:b/>
          <w:bCs/>
          <w:color w:val="auto"/>
          <w:sz w:val="24"/>
          <w:szCs w:val="24"/>
          <w:u w:val="none"/>
        </w:rPr>
      </w:pPr>
      <w:r w:rsidRPr="004A5035">
        <w:rPr>
          <w:rStyle w:val="Hyperlink"/>
          <w:rFonts w:cs="Arial"/>
          <w:b/>
          <w:color w:val="auto"/>
          <w:sz w:val="24"/>
          <w:szCs w:val="24"/>
          <w:u w:val="none"/>
        </w:rPr>
        <w:t>RECURSOS</w:t>
      </w:r>
    </w:p>
    <w:p w:rsidR="00600779" w:rsidRPr="004A5035" w:rsidRDefault="00600779" w:rsidP="00784CC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Caberá interposição de recurso devidamente fundamentado, perante a Comissão Examinadora, no prazo de 02 (dois) dias úteis contado do primeiro dia subsequente às datas do (a):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Edital de Deferimento das Inscrições;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Edital de Condições Especiais de prova para candidatos deficiente;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Questões das Provas e Gabarito Preliminar;</w:t>
      </w:r>
    </w:p>
    <w:p w:rsidR="00600779" w:rsidRPr="004A5035" w:rsidRDefault="00600779" w:rsidP="00524E9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Cs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Edital de Resultado Final das Provas Objetivas.</w:t>
      </w:r>
    </w:p>
    <w:p w:rsidR="00600779" w:rsidRPr="004A5035" w:rsidRDefault="00600779" w:rsidP="00C944D9">
      <w:pPr>
        <w:pStyle w:val="ListParagraph"/>
        <w:numPr>
          <w:ilvl w:val="2"/>
          <w:numId w:val="26"/>
        </w:numPr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color w:val="auto"/>
        </w:rPr>
        <w:t xml:space="preserve">O recurso deverá ser corretamente preenchido conforme formulário modelo constante do Anexo IV, encaminhado para o endereço eletrônico </w:t>
      </w:r>
      <w:hyperlink r:id="rId11" w:history="1">
        <w:r w:rsidRPr="004A5035">
          <w:rPr>
            <w:rStyle w:val="Hyperlink"/>
            <w:rFonts w:ascii="Calibri" w:hAnsi="Calibri" w:cs="Arial"/>
            <w:color w:val="auto"/>
          </w:rPr>
          <w:t>folha@campoalegre.sc.gov.br</w:t>
        </w:r>
      </w:hyperlink>
      <w:r w:rsidRPr="004A5035">
        <w:rPr>
          <w:rFonts w:ascii="Calibri" w:hAnsi="Calibri"/>
          <w:color w:val="auto"/>
        </w:rPr>
        <w:t xml:space="preserve"> ou ainda, protocolado no Serviço de Protocolo deste Município, nos prazos estipulados neste edital ou edital específico. 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Quanto aos recursos contra questões da prova e gabarito preliminar, deverá ser elaborado um recurso para cada questão, sob pena de sua desconsideração, e os mesmos deverão conter indicação do número da questão, da prova e se for o caso anexar cópia da bibliografia mencionada também sob pena de sua desconsideração.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Não serão aceitos recursos encaminhados, via fax e/ou correios, devendo estar devidamente embasado em argumentação lógica e consistente. Em caso de contestação de questões da prova, o candidato deverá se pautar em literatura conceituada e argumentação plausível, sob pena de indeferimento.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Recursos não fundamentados ou interpostos fora do prazo serão indeferidos sem julgamento de mérito. A Comissão Examinadora constitui última instância na esfera administrativa para conhecer de recursos, não cabendo recurso a outra autoridade nem recurso adicional pelo mesmo motivo.</w:t>
      </w:r>
    </w:p>
    <w:p w:rsidR="00600779" w:rsidRPr="004A5035" w:rsidRDefault="00600779" w:rsidP="00524E9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As respostas aos recursos interpostos serão disponibilizadas através do site </w:t>
      </w:r>
      <w:hyperlink r:id="rId12" w:history="1">
        <w:r w:rsidRPr="004A5035">
          <w:rPr>
            <w:rStyle w:val="Hyperlink"/>
            <w:rFonts w:cs="Arial"/>
            <w:color w:val="auto"/>
            <w:sz w:val="24"/>
            <w:szCs w:val="24"/>
          </w:rPr>
          <w:t>http://www.campoalegre.sc.gov.br/</w:t>
        </w:r>
      </w:hyperlink>
      <w:r w:rsidRPr="004A5035">
        <w:rPr>
          <w:rFonts w:cs="Arial"/>
          <w:color w:val="auto"/>
          <w:sz w:val="24"/>
          <w:szCs w:val="24"/>
        </w:rPr>
        <w:t xml:space="preserve">. </w:t>
      </w:r>
    </w:p>
    <w:p w:rsidR="00600779" w:rsidRPr="004A5035" w:rsidRDefault="00600779" w:rsidP="00784CC3">
      <w:pPr>
        <w:pStyle w:val="PargrafodaLista1"/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</w:p>
    <w:p w:rsidR="00600779" w:rsidRPr="004A5035" w:rsidRDefault="00600779" w:rsidP="00784CC3">
      <w:pPr>
        <w:pStyle w:val="PargrafodaLista1"/>
        <w:numPr>
          <w:ilvl w:val="0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/>
          <w:color w:val="auto"/>
          <w:sz w:val="24"/>
          <w:szCs w:val="24"/>
        </w:rPr>
      </w:pPr>
      <w:r w:rsidRPr="004A5035">
        <w:rPr>
          <w:rFonts w:cs="Arial"/>
          <w:b/>
          <w:color w:val="auto"/>
          <w:sz w:val="24"/>
          <w:szCs w:val="24"/>
        </w:rPr>
        <w:t>REQUISITOS PARA INVESTIDURA</w:t>
      </w:r>
    </w:p>
    <w:p w:rsidR="00600779" w:rsidRPr="004A5035" w:rsidRDefault="00600779" w:rsidP="00784CC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São requisitos básicos para investidura no cargo público: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Aprovação neste concurso público;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Pleno gozo dos direitos políticos;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Quitação Eleitoral;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Quitação com obrigações militares (se do sexo masculino);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Comprovação dos Requisitos para Designação e Requisitos para Provimento constante dos itens 01 e 02 deste edital (escolaridade, titulação e registro profissional); 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Aprovação em exame médico pré-admissional; 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Prestar declaração, sob as penas da lei, de não ter sido condenado por ato de improbidade, em decisão transitada em julgado, perda da função pública ou demissão no serviço público. </w:t>
      </w:r>
    </w:p>
    <w:p w:rsidR="00600779" w:rsidRPr="004A5035" w:rsidRDefault="00600779" w:rsidP="00784C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No caso de Candidato PNE – Pessoa com Necessidades Especiais, deverá apresentar Laudo Médico atestando a espécie e o grau ou nível da deficiência, com expressa referência ao código correspondente da Classificação Internacional de Doença - CID, bem como a provável causa da deficiência, conforme declarado no ato da inscrição.</w:t>
      </w:r>
    </w:p>
    <w:p w:rsidR="00600779" w:rsidRPr="004A5035" w:rsidRDefault="00600779" w:rsidP="00595AC3">
      <w:pPr>
        <w:pStyle w:val="PargrafodaLista1"/>
        <w:tabs>
          <w:tab w:val="left" w:pos="426"/>
        </w:tabs>
        <w:spacing w:after="0" w:line="240" w:lineRule="auto"/>
        <w:ind w:left="1440"/>
        <w:jc w:val="both"/>
        <w:rPr>
          <w:rFonts w:cs="Arial"/>
          <w:color w:val="auto"/>
          <w:sz w:val="24"/>
          <w:szCs w:val="24"/>
        </w:rPr>
      </w:pPr>
    </w:p>
    <w:p w:rsidR="00600779" w:rsidRPr="004A5035" w:rsidRDefault="00600779" w:rsidP="00595AC3">
      <w:pPr>
        <w:pStyle w:val="PargrafodaLista1"/>
        <w:numPr>
          <w:ilvl w:val="0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/>
          <w:color w:val="auto"/>
          <w:sz w:val="24"/>
          <w:szCs w:val="24"/>
        </w:rPr>
      </w:pPr>
      <w:r w:rsidRPr="004A5035">
        <w:rPr>
          <w:rFonts w:cs="Arial"/>
          <w:b/>
          <w:color w:val="auto"/>
          <w:sz w:val="24"/>
          <w:szCs w:val="24"/>
        </w:rPr>
        <w:t xml:space="preserve">PRAZO DE VALIDAE DO CERTAME </w:t>
      </w:r>
    </w:p>
    <w:p w:rsidR="00600779" w:rsidRPr="004A5035" w:rsidRDefault="00600779" w:rsidP="00595AC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 xml:space="preserve">O presente certame vale por dois anos, prorrogáveis uma única vez por igual período. </w:t>
      </w:r>
    </w:p>
    <w:p w:rsidR="00600779" w:rsidRPr="004A5035" w:rsidRDefault="00600779" w:rsidP="00595AC3">
      <w:pPr>
        <w:pStyle w:val="PargrafodaLista1"/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</w:p>
    <w:p w:rsidR="00600779" w:rsidRPr="004A5035" w:rsidRDefault="00600779" w:rsidP="00595AC3">
      <w:pPr>
        <w:pStyle w:val="PargrafodaLista1"/>
        <w:numPr>
          <w:ilvl w:val="0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b/>
          <w:color w:val="auto"/>
          <w:sz w:val="24"/>
          <w:szCs w:val="24"/>
        </w:rPr>
      </w:pPr>
      <w:r w:rsidRPr="004A5035">
        <w:rPr>
          <w:rFonts w:cs="Arial"/>
          <w:b/>
          <w:color w:val="auto"/>
          <w:sz w:val="24"/>
          <w:szCs w:val="24"/>
        </w:rPr>
        <w:t>DISPOSIÇÕES FINAIS</w:t>
      </w:r>
    </w:p>
    <w:p w:rsidR="00600779" w:rsidRPr="004A5035" w:rsidRDefault="00600779" w:rsidP="00595AC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As informações sobre o presente certame serão prestadas pela Comissão Examinadora por meio do telefone (47) 3632-2266, em dias úteis, de segunda a sexta-feira das 8h às 12h e das 13h às 17h.</w:t>
      </w:r>
    </w:p>
    <w:p w:rsidR="00600779" w:rsidRPr="004A5035" w:rsidRDefault="00600779" w:rsidP="00595AC3">
      <w:pPr>
        <w:pStyle w:val="PargrafodaLista1"/>
        <w:numPr>
          <w:ilvl w:val="1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São partes integrantes deste Edital:</w:t>
      </w:r>
    </w:p>
    <w:p w:rsidR="00600779" w:rsidRPr="004A5035" w:rsidRDefault="00600779" w:rsidP="00595A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Anexo I – Atribuições de Cargos;</w:t>
      </w:r>
    </w:p>
    <w:p w:rsidR="00600779" w:rsidRPr="004A5035" w:rsidRDefault="00600779" w:rsidP="00595A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Anexo II – Formulário de Inscrição;</w:t>
      </w:r>
    </w:p>
    <w:p w:rsidR="00600779" w:rsidRPr="004A5035" w:rsidRDefault="00600779" w:rsidP="00595A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Anexo III – Conteúdo Programático; e</w:t>
      </w:r>
    </w:p>
    <w:p w:rsidR="00600779" w:rsidRPr="004A5035" w:rsidRDefault="00600779" w:rsidP="00595AC3">
      <w:pPr>
        <w:pStyle w:val="PargrafodaLista1"/>
        <w:numPr>
          <w:ilvl w:val="2"/>
          <w:numId w:val="26"/>
        </w:numPr>
        <w:tabs>
          <w:tab w:val="left" w:pos="426"/>
        </w:tabs>
        <w:spacing w:after="0" w:line="240" w:lineRule="auto"/>
        <w:jc w:val="both"/>
        <w:rPr>
          <w:rFonts w:cs="Arial"/>
          <w:color w:val="auto"/>
          <w:sz w:val="24"/>
          <w:szCs w:val="24"/>
        </w:rPr>
      </w:pPr>
      <w:r w:rsidRPr="004A5035">
        <w:rPr>
          <w:rFonts w:cs="Arial"/>
          <w:color w:val="auto"/>
          <w:sz w:val="24"/>
          <w:szCs w:val="24"/>
        </w:rPr>
        <w:t>Anexo IV – Formulário de Recurso.</w:t>
      </w:r>
    </w:p>
    <w:p w:rsidR="00600779" w:rsidRPr="004A5035" w:rsidRDefault="00600779" w:rsidP="000772E2">
      <w:pPr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color w:val="auto"/>
        </w:rPr>
      </w:pPr>
    </w:p>
    <w:p w:rsidR="00600779" w:rsidRPr="004A5035" w:rsidRDefault="00600779" w:rsidP="00595AC3">
      <w:pPr>
        <w:tabs>
          <w:tab w:val="left" w:pos="426"/>
        </w:tabs>
        <w:spacing w:after="0" w:line="240" w:lineRule="auto"/>
        <w:jc w:val="right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>Campo Alegre/SC, 22 de junho de 2015.</w:t>
      </w:r>
    </w:p>
    <w:p w:rsidR="00600779" w:rsidRPr="004A5035" w:rsidRDefault="00600779" w:rsidP="00595AC3">
      <w:pPr>
        <w:tabs>
          <w:tab w:val="left" w:pos="426"/>
        </w:tabs>
        <w:spacing w:after="0" w:line="240" w:lineRule="auto"/>
        <w:jc w:val="right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>RUBENS BLASZKOWSKI</w:t>
      </w: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>Prefeito Municipal</w:t>
      </w: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E7EE0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EB4A78">
      <w:pPr>
        <w:tabs>
          <w:tab w:val="left" w:pos="426"/>
        </w:tabs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ANEXO I</w:t>
      </w:r>
    </w:p>
    <w:p w:rsidR="00600779" w:rsidRPr="004A5035" w:rsidRDefault="00600779" w:rsidP="00EB4A78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EB4A78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EB4A78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EB4A78">
      <w:pPr>
        <w:tabs>
          <w:tab w:val="left" w:pos="426"/>
        </w:tabs>
        <w:spacing w:after="0" w:line="240" w:lineRule="auto"/>
        <w:jc w:val="center"/>
        <w:rPr>
          <w:rFonts w:cs="Arial"/>
          <w:color w:val="auto"/>
        </w:rPr>
      </w:pPr>
    </w:p>
    <w:p w:rsidR="00600779" w:rsidRPr="004A5035" w:rsidRDefault="00600779" w:rsidP="00595AC3">
      <w:pPr>
        <w:jc w:val="center"/>
        <w:rPr>
          <w:rFonts w:ascii="Calibri" w:hAnsi="Calibri"/>
          <w:b/>
          <w:color w:val="auto"/>
          <w:u w:val="single"/>
        </w:rPr>
      </w:pPr>
      <w:r w:rsidRPr="004A5035">
        <w:rPr>
          <w:rFonts w:ascii="Calibri" w:hAnsi="Calibri"/>
          <w:b/>
          <w:color w:val="auto"/>
          <w:u w:val="single"/>
        </w:rPr>
        <w:t>ATRIBUIÇÕES DE CARGOS</w:t>
      </w:r>
    </w:p>
    <w:p w:rsidR="00600779" w:rsidRPr="004A5035" w:rsidRDefault="00600779" w:rsidP="00595AC3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b/>
          <w:color w:val="auto"/>
        </w:rPr>
        <w:t>Médico I</w:t>
      </w:r>
      <w:r w:rsidRPr="004A5035">
        <w:rPr>
          <w:rFonts w:ascii="Calibri" w:hAnsi="Calibri" w:cs="Arial"/>
          <w:color w:val="auto"/>
        </w:rPr>
        <w:t xml:space="preserve">: 1. Realizar consultas médicas, para diagnóstico de doenças e incapacidades na população; 2. Analisar, interpretar e solicitar exames para o perfeito diagnóstico de doenças e incapacidades; 3. Realizar pequenas cirurgias a nível ambulatorial; 4. Emitir atestados médicos; 5. Realizar colposcopia; 6. Realizar atendimento médico aos servidores e a seu dependentes; 7. Promover o fortalecimento e a integração da equipe de saúde de unidade local e desta com a comunidade; 8. Participar das atividades desenvolvidas pela municipalidade no sentido de promoção à ações de desenvolvimento do físico e prevenção de doenças; </w:t>
      </w:r>
      <w:r w:rsidRPr="004A5035">
        <w:rPr>
          <w:rFonts w:ascii="Calibri" w:hAnsi="Calibri" w:cs="Arial"/>
          <w:color w:val="auto"/>
          <w:spacing w:val="8"/>
        </w:rPr>
        <w:t xml:space="preserve">9. </w:t>
      </w:r>
      <w:r w:rsidRPr="004A5035">
        <w:rPr>
          <w:rFonts w:ascii="Calibri" w:hAnsi="Calibri" w:cs="Arial"/>
          <w:color w:val="auto"/>
        </w:rPr>
        <w:t>Participar e contribuir para a consecução de Programas, Campanhas e outras atividades interinstitucionais relacionadas às Ações Integradas de Saúde e Fisioterapia; 10. Atender as normas de Medicina, Higiene e Segurança do Trabalho; 11. Zelar pela guarda de materiais e equipamentos de trabalho; 12. Executar outras atividades correlatas. Observar, quanto as atribuições as disposições contidas no Regulamento a que se refere a Lei Federal  Nº 3268/57.</w:t>
      </w:r>
    </w:p>
    <w:p w:rsidR="00600779" w:rsidRPr="004A5035" w:rsidRDefault="00600779" w:rsidP="00595AC3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b/>
          <w:color w:val="auto"/>
        </w:rPr>
        <w:t>Médico II</w:t>
      </w:r>
      <w:r w:rsidRPr="004A5035">
        <w:rPr>
          <w:rFonts w:ascii="Calibri" w:hAnsi="Calibri" w:cs="Arial"/>
          <w:color w:val="auto"/>
        </w:rPr>
        <w:t xml:space="preserve">: 1. Realizar consultas médicas, para diagnóstico de doenças e incapacidades na população; 2. Analisar, interpretar e solicitar exames para o perfeito diagnóstico de doenças e incapacidades; 3. Realizar pequenas cirurgias a nível ambulatorial; 4. Emitir atestados médicos; 5. Realizar colposcopia; 6. Realizar atendimento médico aos servidores e a seu dependentes; 7. Promover o fortalecimento e a integração da equipe de saúde de unidade local e desta com a comunidade;  8. Participar das atividades desenvolvidas pela municipalidade no sentido de promoção à ações de desenvolvimento do físico e prevenção de doenças; </w:t>
      </w:r>
      <w:r w:rsidRPr="004A5035">
        <w:rPr>
          <w:rFonts w:ascii="Calibri" w:hAnsi="Calibri" w:cs="Arial"/>
          <w:color w:val="auto"/>
          <w:spacing w:val="8"/>
        </w:rPr>
        <w:t xml:space="preserve">9. </w:t>
      </w:r>
      <w:r w:rsidRPr="004A5035">
        <w:rPr>
          <w:rFonts w:ascii="Calibri" w:hAnsi="Calibri" w:cs="Arial"/>
          <w:color w:val="auto"/>
        </w:rPr>
        <w:t>Participar e contribuir para a consecução de Programas, Campanhas e outras atividades interinstitucionais relacionadas às Ações Integradas de Saúde e Fisioterapia; 10. Desenvolver suas atividades profissionais no Programa de Saúde da Família, coordenando a equipe e realizando as atribuições definidas no convênio firmado com Governo Federal. 11. Atender as normas de Medicina, Higiene e Segurança do Trabalho; 12. Zelar pela guarda de materiais e equipamentos de trabalho; 13. Executar outras atividades correlatas. Observar, quanto as atribuições as disposições contidas no Regulamento a que se refere a Lei Federal  Nº 3268/57.</w:t>
      </w:r>
    </w:p>
    <w:p w:rsidR="00600779" w:rsidRPr="004A5035" w:rsidRDefault="00600779" w:rsidP="00595AC3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b/>
          <w:color w:val="auto"/>
        </w:rPr>
        <w:t>Médico III – Pediatra</w:t>
      </w:r>
      <w:r w:rsidRPr="004A5035">
        <w:rPr>
          <w:rFonts w:ascii="Calibri" w:hAnsi="Calibri" w:cs="Arial"/>
          <w:color w:val="auto"/>
        </w:rPr>
        <w:t xml:space="preserve">: 1. Realizar consultas em áreas médicas, para diagnóstico de doenças e incapacidades na população; 2. Analisar, interpretar e solicitar exames para o perfeito diagnóstico de doenças e incapacidades; 3. Realizar pequenas cirurgias a nível ambulatorial; 4. Emitir atestados médicos; 5. Realizar colposcopia; 6. Realizar atendimento médico aos servidores e a seu dependentes; 7. Promover o fortalecimento e a integração da equipe de saúde de unidade local e desta com a comunidade;8. Participar das atividades desenvolvidas pela municipalidade no sentido de promoção à ações de desenvolvimento do físico e prevenção de doenças; </w:t>
      </w:r>
      <w:r w:rsidRPr="004A5035">
        <w:rPr>
          <w:rFonts w:ascii="Calibri" w:hAnsi="Calibri" w:cs="Arial"/>
          <w:color w:val="auto"/>
          <w:spacing w:val="8"/>
        </w:rPr>
        <w:t xml:space="preserve">9. </w:t>
      </w:r>
      <w:r w:rsidRPr="004A5035">
        <w:rPr>
          <w:rFonts w:ascii="Calibri" w:hAnsi="Calibri" w:cs="Arial"/>
          <w:color w:val="auto"/>
        </w:rPr>
        <w:t>Participar e contribuir para a consecução de Programas, Campanhas e outras atividades interinstitucionais relacionadas às Ações Integradas de Saúde e Fisioterapia; 10. Atender as normas de Medicina, Higiene e Segurança do Trabalho; 11. Zelar pela guarda de materiais e equipamentos de trabalho; 12. Executar outras atividades correlatas. Observar, quanto às atribuições as disposições contidas no Regulamento a que se refere à Lei Federal Nº 3268/57.</w:t>
      </w:r>
    </w:p>
    <w:p w:rsidR="00600779" w:rsidRPr="004A5035" w:rsidRDefault="00600779" w:rsidP="00595AC3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b/>
          <w:color w:val="auto"/>
        </w:rPr>
        <w:t>Médico III – Ginecologista</w:t>
      </w:r>
      <w:r w:rsidRPr="004A5035">
        <w:rPr>
          <w:rFonts w:ascii="Calibri" w:hAnsi="Calibri" w:cs="Arial"/>
          <w:color w:val="auto"/>
        </w:rPr>
        <w:t xml:space="preserve">: 1. Realizar consultas em áreas médicas, para diagnóstico de doenças e incapacidades na população; 2. Analisar, interpretar e solicitar exames para o perfeito diagnóstico de doenças e incapacidades; 3. Realizar pequenas cirurgias a nível ambulatorial; 4. Emitir atestados médicos; 5. Realizar colposcopia; 6. Realizar atendimento médico aos servidores e a seu dependentes;7. Promover o fortalecimento e a integração da equipe de saúde de unidade local e desta com a comunidade; 8. Participar das atividades desenvolvidas pela municipalidade no sentido de promoção à ações de desenvolvimento do físico e prevenção de doenças; </w:t>
      </w:r>
      <w:r w:rsidRPr="004A5035">
        <w:rPr>
          <w:rFonts w:ascii="Calibri" w:hAnsi="Calibri" w:cs="Arial"/>
          <w:color w:val="auto"/>
          <w:spacing w:val="8"/>
        </w:rPr>
        <w:t xml:space="preserve">9. </w:t>
      </w:r>
      <w:r w:rsidRPr="004A5035">
        <w:rPr>
          <w:rFonts w:ascii="Calibri" w:hAnsi="Calibri" w:cs="Arial"/>
          <w:color w:val="auto"/>
        </w:rPr>
        <w:t>Participar e contribuir para a consecução de Programas, Campanhas e outras atividades interinstitucionais relacionadas às Ações Integradas de Saúde e Fisioterapia; 10. Atender as normas de Medicina, Higiene e Segurança do Trabalho; 11. Zelar pela guarda de materiais e equipamentos de trabalho; 12. Executar outras atividades correlatas. Observar, quanto às atribuições as disposições contidas no Regulamento a que se refere à Lei Federal n</w:t>
      </w:r>
      <w:r w:rsidRPr="004A5035">
        <w:rPr>
          <w:rFonts w:ascii="Calibri" w:hAnsi="Calibri" w:cs="Arial"/>
          <w:color w:val="auto"/>
        </w:rPr>
        <w:sym w:font="Symbol" w:char="F0B0"/>
      </w:r>
      <w:r w:rsidRPr="004A5035">
        <w:rPr>
          <w:rFonts w:ascii="Calibri" w:hAnsi="Calibri" w:cs="Arial"/>
          <w:color w:val="auto"/>
        </w:rPr>
        <w:t xml:space="preserve"> 3268/57.</w:t>
      </w:r>
    </w:p>
    <w:p w:rsidR="00600779" w:rsidRPr="004A5035" w:rsidRDefault="00600779" w:rsidP="00595AC3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b/>
          <w:color w:val="auto"/>
        </w:rPr>
        <w:t>Médico IV – Plantonista</w:t>
      </w:r>
      <w:r w:rsidRPr="004A5035">
        <w:rPr>
          <w:rFonts w:ascii="Calibri" w:hAnsi="Calibri" w:cs="Arial"/>
          <w:color w:val="auto"/>
        </w:rPr>
        <w:t>: 1.Acolher, reconhecer e diagnosticar medidas terapêuticas  para tratamento e ou controle das diversas patologias como urgências cardio respiratória, do sistema nervoso central, gastrintestinais, genito-urinárias, endocrinológicas, hematológicas, vasculares, otorrinolaringológicas, oftalmológicas, em saúde mental,traumáticas e gineco obstétricas de acordo com as instruções e protocolos relativos  a cada tipo de patologia, 2. Conhecer e realizar manejo de equipamentos; 3. Conhecer soluções e medicamentos; 4. Responsabilizar se pelo encaminhamento adequado do paciente, quando a patologia apresentada exigir recursos terapêuticos  e ou diagnósticos inexistentes na unidade; 5. Conhecer o sistema de saúde e a rede hierarquizada de assistência; 6. Atender as normas de Medicina, Higiene e Segurança do Trabalho; 7. Zelar pela guarda de materiais e equipamentos de trabalho; 8. Executar outras atividades correlatas. Observar, quanto as atribuições as disposições contidas no Regulamento a que se refere à Lei Federal Nº 3268/57</w:t>
      </w:r>
    </w:p>
    <w:p w:rsidR="00600779" w:rsidRPr="004A5035" w:rsidRDefault="00600779" w:rsidP="00595AC3">
      <w:pPr>
        <w:spacing w:before="120"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C1185D">
      <w:pPr>
        <w:tabs>
          <w:tab w:val="left" w:pos="426"/>
        </w:tabs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ascii="Calibri" w:hAnsi="Calibri" w:cs="Arial"/>
          <w:color w:val="auto"/>
        </w:rPr>
        <w:br w:type="page"/>
      </w:r>
      <w:r w:rsidRPr="004A5035">
        <w:rPr>
          <w:rFonts w:cs="Arial"/>
          <w:b/>
          <w:color w:val="auto"/>
        </w:rPr>
        <w:t>ANEXO II</w:t>
      </w:r>
    </w:p>
    <w:p w:rsidR="00600779" w:rsidRPr="004A5035" w:rsidRDefault="00600779" w:rsidP="00C1185D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C1185D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C1185D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C1185D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</w:p>
    <w:p w:rsidR="00600779" w:rsidRPr="004A5035" w:rsidRDefault="00600779" w:rsidP="00C1185D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rFonts w:ascii="Calibri" w:hAnsi="Calibri" w:cs="Arial"/>
          <w:b/>
          <w:bCs/>
          <w:color w:val="auto"/>
        </w:rPr>
        <w:t>MODELO FORMULÁRIO DE INSCRIÇÃO</w:t>
      </w:r>
    </w:p>
    <w:p w:rsidR="00600779" w:rsidRPr="004A5035" w:rsidRDefault="00600779" w:rsidP="00E93149">
      <w:pPr>
        <w:pStyle w:val="Default"/>
        <w:pBdr>
          <w:bottom w:val="single" w:sz="4" w:space="1" w:color="auto"/>
        </w:pBdr>
        <w:rPr>
          <w:color w:val="auto"/>
        </w:rPr>
      </w:pPr>
    </w:p>
    <w:p w:rsidR="00600779" w:rsidRPr="004A5035" w:rsidRDefault="00600779" w:rsidP="00E93149">
      <w:pPr>
        <w:pStyle w:val="Heading1"/>
        <w:keepLines w:val="0"/>
        <w:tabs>
          <w:tab w:val="left" w:pos="0"/>
        </w:tabs>
        <w:suppressAutoHyphens/>
        <w:spacing w:before="0" w:line="240" w:lineRule="auto"/>
        <w:rPr>
          <w:color w:val="auto"/>
        </w:rPr>
      </w:pPr>
      <w:r>
        <w:rPr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0.9pt;margin-top:8.9pt;width:99.1pt;height:36.1pt;z-index:251656192;mso-wrap-distance-left:9.05pt;mso-wrap-distance-right:9.05pt" strokeweight=".5pt">
            <v:fill color2="black"/>
            <v:textbox inset="7.45pt,3.85pt,7.45pt,3.85pt">
              <w:txbxContent>
                <w:p w:rsidR="00600779" w:rsidRDefault="00600779" w:rsidP="00E93149">
                  <w:r>
                    <w:rPr>
                      <w:b/>
                      <w:bCs/>
                    </w:rPr>
                    <w:t>Nº Inscrição:</w:t>
                  </w:r>
                </w:p>
              </w:txbxContent>
            </v:textbox>
          </v:shape>
        </w:pict>
      </w:r>
      <w:r w:rsidRPr="004A5035">
        <w:rPr>
          <w:color w:val="auto"/>
        </w:rPr>
        <w:t>PREFEITURA MUNICIPAL DE CAMPO ALEGRE-SC</w:t>
      </w:r>
      <w:r w:rsidRPr="004A5035">
        <w:rPr>
          <w:color w:val="auto"/>
        </w:rPr>
        <w:tab/>
      </w:r>
      <w:r w:rsidRPr="004A5035">
        <w:rPr>
          <w:color w:val="auto"/>
        </w:rPr>
        <w:tab/>
      </w:r>
      <w:r w:rsidRPr="004A5035">
        <w:rPr>
          <w:color w:val="auto"/>
        </w:rPr>
        <w:tab/>
      </w:r>
    </w:p>
    <w:p w:rsidR="00600779" w:rsidRPr="004A5035" w:rsidRDefault="00600779" w:rsidP="00E93149">
      <w:pPr>
        <w:pStyle w:val="Heading2"/>
        <w:numPr>
          <w:ilvl w:val="1"/>
          <w:numId w:val="0"/>
        </w:numPr>
        <w:tabs>
          <w:tab w:val="left" w:pos="0"/>
        </w:tabs>
        <w:spacing w:before="0" w:after="0" w:line="240" w:lineRule="auto"/>
        <w:rPr>
          <w:rFonts w:ascii="Calibri" w:hAnsi="Calibri"/>
          <w:b w:val="0"/>
          <w:color w:val="auto"/>
          <w:sz w:val="24"/>
          <w:szCs w:val="24"/>
        </w:rPr>
      </w:pPr>
      <w:r w:rsidRPr="004A5035">
        <w:rPr>
          <w:rFonts w:ascii="Calibri" w:hAnsi="Calibri"/>
          <w:b w:val="0"/>
          <w:color w:val="auto"/>
          <w:sz w:val="24"/>
          <w:szCs w:val="24"/>
        </w:rPr>
        <w:t>SECRETARIA MUNICIPAL DE ADMINISTRAÇÃO</w:t>
      </w:r>
    </w:p>
    <w:p w:rsidR="00600779" w:rsidRPr="004A5035" w:rsidRDefault="00600779" w:rsidP="00E93149">
      <w:pPr>
        <w:rPr>
          <w:rFonts w:ascii="Calibri" w:hAnsi="Calibri"/>
          <w:bCs/>
          <w:color w:val="auto"/>
        </w:rPr>
      </w:pPr>
      <w:r w:rsidRPr="004A5035">
        <w:rPr>
          <w:rFonts w:ascii="Calibri" w:hAnsi="Calibri"/>
          <w:bCs/>
          <w:color w:val="auto"/>
        </w:rPr>
        <w:t>SERVIÇO DE PESSOAL</w:t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</w:p>
    <w:p w:rsidR="00600779" w:rsidRPr="004A5035" w:rsidRDefault="00600779" w:rsidP="00DF656B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b/>
          <w:color w:val="auto"/>
        </w:rPr>
        <w:t xml:space="preserve">FORMULÁRIO DE INSCRIÇÃO PARA </w:t>
      </w:r>
      <w:r w:rsidRPr="004A5035">
        <w:rPr>
          <w:rFonts w:ascii="Calibri" w:hAnsi="Calibri" w:cs="Arial"/>
          <w:b/>
          <w:bCs/>
          <w:color w:val="auto"/>
        </w:rPr>
        <w:t>PROCESSO ADMINISTRATIVO</w:t>
      </w:r>
    </w:p>
    <w:p w:rsidR="00600779" w:rsidRPr="004A5035" w:rsidRDefault="00600779" w:rsidP="00DF656B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DF656B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tbl>
      <w:tblPr>
        <w:tblW w:w="8720" w:type="dxa"/>
        <w:tblInd w:w="-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50"/>
        <w:gridCol w:w="1800"/>
        <w:gridCol w:w="472"/>
        <w:gridCol w:w="68"/>
        <w:gridCol w:w="2160"/>
        <w:gridCol w:w="2095"/>
        <w:gridCol w:w="20"/>
        <w:gridCol w:w="55"/>
      </w:tblGrid>
      <w:tr w:rsidR="00600779" w:rsidRPr="004A5035" w:rsidTr="00F2744B">
        <w:trPr>
          <w:gridAfter w:val="1"/>
          <w:wAfter w:w="55" w:type="dxa"/>
        </w:trPr>
        <w:tc>
          <w:tcPr>
            <w:tcW w:w="8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DF656B">
            <w:pPr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Nome completo (Sem abreviações)</w:t>
            </w:r>
          </w:p>
        </w:tc>
      </w:tr>
      <w:tr w:rsidR="00600779" w:rsidRPr="004A5035" w:rsidTr="00F2744B">
        <w:trPr>
          <w:gridAfter w:val="1"/>
          <w:wAfter w:w="55" w:type="dxa"/>
        </w:trPr>
        <w:tc>
          <w:tcPr>
            <w:tcW w:w="8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DF656B">
            <w:pPr>
              <w:jc w:val="both"/>
              <w:rPr>
                <w:color w:val="auto"/>
              </w:rPr>
            </w:pPr>
          </w:p>
        </w:tc>
      </w:tr>
      <w:tr w:rsidR="00600779" w:rsidRPr="004A5035" w:rsidTr="00F2744B">
        <w:trPr>
          <w:gridAfter w:val="2"/>
          <w:wAfter w:w="75" w:type="dxa"/>
          <w:trHeight w:val="398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Nº do Documento de Identidade:</w:t>
            </w:r>
          </w:p>
        </w:tc>
        <w:tc>
          <w:tcPr>
            <w:tcW w:w="4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CPF</w:t>
            </w: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color w:val="auto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color w:val="auto"/>
              </w:rPr>
            </w:pP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8C187E">
            <w:pPr>
              <w:snapToGrid w:val="0"/>
              <w:jc w:val="both"/>
              <w:rPr>
                <w:b/>
                <w:bCs/>
                <w:color w:val="auto"/>
              </w:rPr>
            </w:pPr>
            <w:r w:rsidRPr="004A5035">
              <w:rPr>
                <w:b/>
                <w:color w:val="auto"/>
              </w:rPr>
              <w:t xml:space="preserve">Data de </w:t>
            </w:r>
            <w:r w:rsidRPr="004A5035">
              <w:rPr>
                <w:b/>
                <w:bCs/>
                <w:color w:val="auto"/>
              </w:rPr>
              <w:t>Nascimento</w:t>
            </w:r>
          </w:p>
        </w:tc>
        <w:tc>
          <w:tcPr>
            <w:tcW w:w="4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8C187E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Estado Civil</w:t>
            </w: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4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8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Endereço completo para correspondência (Rua, Avenida, Praça, etc.):</w:t>
            </w: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86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0E3A32">
            <w:pPr>
              <w:snapToGrid w:val="0"/>
              <w:jc w:val="both"/>
              <w:rPr>
                <w:b/>
                <w:color w:val="auto"/>
              </w:rPr>
            </w:pP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Nº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Apto.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Bairro</w:t>
            </w:r>
          </w:p>
        </w:tc>
      </w:tr>
      <w:tr w:rsidR="00600779" w:rsidRPr="004A5035" w:rsidTr="00F2744B">
        <w:trPr>
          <w:gridAfter w:val="1"/>
          <w:wAfter w:w="55" w:type="dxa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  <w:sz w:val="20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CEP</w:t>
            </w: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Cidade onde reside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Estado</w:t>
            </w:r>
          </w:p>
        </w:tc>
      </w:tr>
      <w:tr w:rsidR="00600779" w:rsidRPr="004A5035" w:rsidTr="00F2744B">
        <w:trPr>
          <w:gridAfter w:val="1"/>
          <w:wAfter w:w="55" w:type="dxa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</w:p>
        </w:tc>
      </w:tr>
      <w:tr w:rsidR="00600779" w:rsidRPr="004A5035" w:rsidTr="00F2744B">
        <w:trPr>
          <w:gridAfter w:val="2"/>
          <w:wAfter w:w="75" w:type="dxa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Telefone</w:t>
            </w:r>
          </w:p>
        </w:tc>
        <w:tc>
          <w:tcPr>
            <w:tcW w:w="47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b/>
                <w:color w:val="auto"/>
              </w:rPr>
            </w:pPr>
            <w:r w:rsidRPr="004A5035">
              <w:rPr>
                <w:b/>
                <w:color w:val="auto"/>
              </w:rPr>
              <w:t>Email</w:t>
            </w:r>
          </w:p>
        </w:tc>
      </w:tr>
      <w:tr w:rsidR="00600779" w:rsidRPr="004A5035" w:rsidTr="00F2744B">
        <w:trPr>
          <w:gridAfter w:val="1"/>
          <w:wAfter w:w="55" w:type="dxa"/>
        </w:trPr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48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1657ED">
            <w:pPr>
              <w:snapToGrid w:val="0"/>
              <w:jc w:val="both"/>
              <w:rPr>
                <w:color w:val="auto"/>
              </w:rPr>
            </w:pPr>
          </w:p>
        </w:tc>
      </w:tr>
      <w:tr w:rsidR="00600779" w:rsidRPr="004A5035" w:rsidTr="00F2744B">
        <w:trPr>
          <w:gridAfter w:val="1"/>
          <w:wAfter w:w="55" w:type="dxa"/>
        </w:trPr>
        <w:tc>
          <w:tcPr>
            <w:tcW w:w="8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rFonts w:cs="Arial"/>
                <w:b/>
                <w:bCs/>
                <w:color w:val="auto"/>
              </w:rPr>
            </w:pPr>
          </w:p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rFonts w:cs="Arial"/>
                <w:b/>
                <w:bCs/>
                <w:color w:val="auto"/>
              </w:rPr>
            </w:pPr>
            <w:r w:rsidRPr="004A5035">
              <w:rPr>
                <w:rFonts w:cs="Arial"/>
                <w:b/>
                <w:bCs/>
                <w:color w:val="auto"/>
              </w:rPr>
              <w:t>CANDIDATO COM NECESSIDADE ESPECIAL – PNE</w:t>
            </w:r>
          </w:p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rFonts w:cs="Arial"/>
                <w:b/>
                <w:bCs/>
                <w:color w:val="auto"/>
              </w:rPr>
            </w:pPr>
            <w:r w:rsidRPr="004A5035">
              <w:rPr>
                <w:rFonts w:cs="Arial"/>
                <w:b/>
                <w:bCs/>
                <w:color w:val="auto"/>
              </w:rPr>
              <w:t>(   ) SIM. Qual a deficiência? ____________________</w:t>
            </w:r>
          </w:p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rFonts w:cs="Arial"/>
                <w:b/>
                <w:bCs/>
                <w:color w:val="auto"/>
              </w:rPr>
            </w:pPr>
            <w:r w:rsidRPr="004A5035">
              <w:rPr>
                <w:rFonts w:cs="Arial"/>
                <w:b/>
                <w:bCs/>
                <w:color w:val="auto"/>
              </w:rPr>
              <w:t>(   ) NÃO</w:t>
            </w:r>
          </w:p>
        </w:tc>
      </w:tr>
      <w:tr w:rsidR="00600779" w:rsidRPr="004A5035" w:rsidTr="00F2744B">
        <w:trPr>
          <w:gridAfter w:val="1"/>
          <w:wAfter w:w="55" w:type="dxa"/>
        </w:trPr>
        <w:tc>
          <w:tcPr>
            <w:tcW w:w="8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b/>
                <w:bCs/>
                <w:color w:val="auto"/>
              </w:rPr>
            </w:pPr>
          </w:p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b/>
                <w:bCs/>
                <w:color w:val="auto"/>
              </w:rPr>
            </w:pPr>
            <w:r w:rsidRPr="004A5035">
              <w:rPr>
                <w:b/>
                <w:bCs/>
                <w:color w:val="auto"/>
              </w:rPr>
              <w:t>Inscrição para o cargo de: ________________________________ (</w:t>
            </w:r>
            <w:r w:rsidRPr="004A5035">
              <w:rPr>
                <w:color w:val="auto"/>
              </w:rPr>
              <w:t xml:space="preserve">Médico I; Médico II; </w:t>
            </w:r>
            <w:r w:rsidRPr="004A5035">
              <w:rPr>
                <w:rFonts w:ascii="Symbol" w:hAnsi="Symbol"/>
                <w:color w:val="auto"/>
              </w:rPr>
              <w:t></w:t>
            </w:r>
            <w:r w:rsidRPr="004A5035">
              <w:rPr>
                <w:color w:val="auto"/>
              </w:rPr>
              <w:t xml:space="preserve">édico III </w:t>
            </w:r>
            <w:r w:rsidRPr="004A5035">
              <w:rPr>
                <w:b/>
                <w:color w:val="auto"/>
              </w:rPr>
              <w:t>–</w:t>
            </w:r>
            <w:r w:rsidRPr="004A5035">
              <w:rPr>
                <w:color w:val="auto"/>
              </w:rPr>
              <w:t xml:space="preserve"> Pediatra; </w:t>
            </w:r>
            <w:r w:rsidRPr="004A5035">
              <w:rPr>
                <w:rFonts w:ascii="Symbol" w:hAnsi="Symbol"/>
                <w:color w:val="auto"/>
              </w:rPr>
              <w:t></w:t>
            </w:r>
            <w:r w:rsidRPr="004A5035">
              <w:rPr>
                <w:color w:val="auto"/>
              </w:rPr>
              <w:t xml:space="preserve">édico III </w:t>
            </w:r>
            <w:r w:rsidRPr="004A5035">
              <w:rPr>
                <w:b/>
                <w:color w:val="auto"/>
              </w:rPr>
              <w:t>–</w:t>
            </w:r>
            <w:r w:rsidRPr="004A5035">
              <w:rPr>
                <w:color w:val="auto"/>
              </w:rPr>
              <w:t xml:space="preserve"> Ginecologista; ou Médico IV </w:t>
            </w:r>
            <w:r w:rsidRPr="004A5035">
              <w:rPr>
                <w:b/>
                <w:color w:val="auto"/>
              </w:rPr>
              <w:t>–</w:t>
            </w:r>
            <w:r w:rsidRPr="004A5035">
              <w:rPr>
                <w:color w:val="auto"/>
              </w:rPr>
              <w:t xml:space="preserve"> Plantonista)</w:t>
            </w:r>
          </w:p>
          <w:p w:rsidR="00600779" w:rsidRPr="004A5035" w:rsidRDefault="00600779" w:rsidP="006B6950">
            <w:pPr>
              <w:snapToGrid w:val="0"/>
              <w:spacing w:after="0" w:line="240" w:lineRule="auto"/>
              <w:jc w:val="both"/>
              <w:rPr>
                <w:b/>
                <w:bCs/>
                <w:color w:val="auto"/>
              </w:rPr>
            </w:pPr>
            <w:r w:rsidRPr="004A5035">
              <w:rPr>
                <w:b/>
                <w:bCs/>
                <w:color w:val="auto"/>
                <w:u w:val="single"/>
              </w:rPr>
              <w:t>Obs:</w:t>
            </w:r>
            <w:r w:rsidRPr="004A5035">
              <w:rPr>
                <w:bCs/>
                <w:color w:val="auto"/>
              </w:rPr>
              <w:t xml:space="preserve"> A inscrição deverá ser para um ÚNICO cargo, caso o candidato queira se inscrever para mais de um cargo deverá fazer a inscrição em formulário separado.</w:t>
            </w:r>
            <w:r w:rsidRPr="004A5035">
              <w:rPr>
                <w:b/>
                <w:bCs/>
                <w:color w:val="auto"/>
              </w:rPr>
              <w:t xml:space="preserve"> </w:t>
            </w:r>
          </w:p>
        </w:tc>
      </w:tr>
      <w:tr w:rsidR="00600779" w:rsidRPr="004A5035" w:rsidTr="00F2744B">
        <w:tc>
          <w:tcPr>
            <w:tcW w:w="8640" w:type="dxa"/>
            <w:gridSpan w:val="8"/>
          </w:tcPr>
          <w:p w:rsidR="00600779" w:rsidRPr="004A5035" w:rsidRDefault="00600779" w:rsidP="00F2744B">
            <w:pPr>
              <w:snapToGrid w:val="0"/>
              <w:jc w:val="both"/>
              <w:rPr>
                <w:color w:val="auto"/>
              </w:rPr>
            </w:pPr>
            <w:r w:rsidRPr="004A5035">
              <w:rPr>
                <w:color w:val="auto"/>
              </w:rPr>
              <w:t xml:space="preserve">                </w:t>
            </w:r>
          </w:p>
          <w:p w:rsidR="00600779" w:rsidRPr="004A5035" w:rsidRDefault="00600779" w:rsidP="00F2744B">
            <w:pPr>
              <w:snapToGrid w:val="0"/>
              <w:jc w:val="both"/>
              <w:rPr>
                <w:color w:val="auto"/>
              </w:rPr>
            </w:pPr>
            <w:r w:rsidRPr="004A5035">
              <w:rPr>
                <w:color w:val="auto"/>
              </w:rPr>
              <w:t xml:space="preserve"> A inscrição do candidato implicará o conhecimento e a tácita aceitação das normas e condições estabelecidas no edital.</w:t>
            </w:r>
          </w:p>
          <w:p w:rsidR="00600779" w:rsidRPr="004A5035" w:rsidRDefault="00600779" w:rsidP="001657ED">
            <w:pPr>
              <w:jc w:val="both"/>
              <w:rPr>
                <w:rFonts w:ascii="Calibri" w:hAnsi="Calibri"/>
                <w:color w:val="auto"/>
              </w:rPr>
            </w:pPr>
            <w:r w:rsidRPr="004A5035">
              <w:rPr>
                <w:color w:val="auto"/>
                <w:sz w:val="20"/>
              </w:rPr>
              <w:t xml:space="preserve">          </w:t>
            </w:r>
            <w:r w:rsidRPr="004A5035">
              <w:rPr>
                <w:rFonts w:ascii="Calibri" w:hAnsi="Calibri"/>
                <w:color w:val="auto"/>
              </w:rPr>
              <w:t>Campo Alegre, ____/____/____.</w:t>
            </w:r>
          </w:p>
          <w:p w:rsidR="00600779" w:rsidRPr="004A5035" w:rsidRDefault="00600779" w:rsidP="001657ED">
            <w:pPr>
              <w:jc w:val="both"/>
              <w:rPr>
                <w:rFonts w:ascii="Calibri" w:hAnsi="Calibri"/>
                <w:color w:val="auto"/>
              </w:rPr>
            </w:pPr>
          </w:p>
          <w:p w:rsidR="00600779" w:rsidRPr="004A5035" w:rsidRDefault="00600779" w:rsidP="001657ED">
            <w:pPr>
              <w:jc w:val="both"/>
              <w:rPr>
                <w:rFonts w:ascii="Calibri" w:hAnsi="Calibri"/>
                <w:color w:val="auto"/>
              </w:rPr>
            </w:pPr>
            <w:r w:rsidRPr="004A5035">
              <w:rPr>
                <w:rFonts w:ascii="Calibri" w:hAnsi="Calibri"/>
                <w:color w:val="auto"/>
              </w:rPr>
              <w:t xml:space="preserve">                            Assinatura do candidato: _____________________________</w:t>
            </w:r>
          </w:p>
          <w:p w:rsidR="00600779" w:rsidRPr="004A5035" w:rsidRDefault="00600779" w:rsidP="001657ED">
            <w:pPr>
              <w:jc w:val="both"/>
              <w:rPr>
                <w:color w:val="auto"/>
                <w:sz w:val="20"/>
              </w:rPr>
            </w:pPr>
          </w:p>
        </w:tc>
      </w:tr>
    </w:tbl>
    <w:p w:rsidR="00600779" w:rsidRPr="004A5035" w:rsidRDefault="00600779" w:rsidP="00E93149">
      <w:pPr>
        <w:jc w:val="both"/>
        <w:rPr>
          <w:color w:val="auto"/>
        </w:rPr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600779" w:rsidRPr="004A5035" w:rsidTr="00D30DE8">
        <w:tc>
          <w:tcPr>
            <w:tcW w:w="8978" w:type="dxa"/>
          </w:tcPr>
          <w:p w:rsidR="00600779" w:rsidRPr="004A5035" w:rsidRDefault="00600779" w:rsidP="001657ED">
            <w:pPr>
              <w:snapToGrid w:val="0"/>
              <w:jc w:val="both"/>
              <w:rPr>
                <w:rFonts w:ascii="Calibri" w:hAnsi="Calibri"/>
                <w:b/>
                <w:bCs/>
                <w:color w:val="auto"/>
              </w:rPr>
            </w:pPr>
            <w:r w:rsidRPr="004A5035">
              <w:rPr>
                <w:rFonts w:ascii="Calibri" w:hAnsi="Calibri"/>
                <w:b/>
                <w:bCs/>
                <w:color w:val="auto"/>
              </w:rPr>
              <w:t>Observação:</w:t>
            </w:r>
          </w:p>
          <w:p w:rsidR="00600779" w:rsidRPr="004A5035" w:rsidRDefault="00600779" w:rsidP="002363BC">
            <w:pPr>
              <w:snapToGrid w:val="0"/>
              <w:jc w:val="both"/>
              <w:rPr>
                <w:rFonts w:ascii="Calibri" w:hAnsi="Calibri" w:cs="Arial"/>
                <w:color w:val="auto"/>
              </w:rPr>
            </w:pPr>
            <w:r w:rsidRPr="004A5035">
              <w:rPr>
                <w:rFonts w:ascii="Calibri" w:hAnsi="Calibri"/>
                <w:bCs/>
                <w:color w:val="auto"/>
              </w:rPr>
              <w:t>-</w:t>
            </w:r>
            <w:r w:rsidRPr="004A5035">
              <w:rPr>
                <w:rFonts w:ascii="Calibri" w:hAnsi="Calibri"/>
                <w:b/>
                <w:bCs/>
                <w:color w:val="auto"/>
              </w:rPr>
              <w:t xml:space="preserve"> </w:t>
            </w:r>
            <w:r w:rsidRPr="004A5035">
              <w:rPr>
                <w:rFonts w:ascii="Calibri" w:hAnsi="Calibri"/>
                <w:bCs/>
                <w:color w:val="auto"/>
              </w:rPr>
              <w:t xml:space="preserve">O candidato deverá apresentar juntamente com o formulário de inscrição, os seguintes documentos: </w:t>
            </w:r>
            <w:r w:rsidRPr="004A5035">
              <w:rPr>
                <w:rFonts w:ascii="Calibri" w:hAnsi="Calibri" w:cs="Arial"/>
                <w:color w:val="auto"/>
              </w:rPr>
              <w:t xml:space="preserve">Carteira de Identidade (RG) e </w:t>
            </w:r>
            <w:r w:rsidRPr="004A5035">
              <w:rPr>
                <w:rFonts w:ascii="Calibri" w:hAnsi="Calibri" w:cs="Arial"/>
                <w:color w:val="auto"/>
                <w:shd w:val="clear" w:color="auto" w:fill="FFFFFF"/>
              </w:rPr>
              <w:t>Certidão de Quitação Eleitora</w:t>
            </w:r>
            <w:r w:rsidRPr="004A5035">
              <w:rPr>
                <w:rFonts w:ascii="Calibri" w:hAnsi="Calibri" w:cs="Arial"/>
                <w:color w:val="auto"/>
              </w:rPr>
              <w:t>l.</w:t>
            </w:r>
          </w:p>
          <w:p w:rsidR="00600779" w:rsidRPr="004A5035" w:rsidRDefault="00600779" w:rsidP="00C50D14">
            <w:pPr>
              <w:pStyle w:val="PargrafodaLista1"/>
              <w:tabs>
                <w:tab w:val="left" w:pos="426"/>
              </w:tabs>
              <w:spacing w:after="0" w:line="240" w:lineRule="auto"/>
              <w:ind w:left="0"/>
              <w:jc w:val="both"/>
              <w:rPr>
                <w:rFonts w:cs="Arial"/>
                <w:bCs/>
                <w:color w:val="auto"/>
                <w:sz w:val="24"/>
                <w:szCs w:val="24"/>
              </w:rPr>
            </w:pPr>
            <w:r w:rsidRPr="004A5035">
              <w:rPr>
                <w:rFonts w:cs="Arial"/>
                <w:color w:val="auto"/>
                <w:sz w:val="24"/>
                <w:szCs w:val="24"/>
              </w:rPr>
              <w:t>- O candidato PNE, ainda deverá encaminhar, com seu formulário de inscrição:</w:t>
            </w:r>
          </w:p>
          <w:p w:rsidR="00600779" w:rsidRPr="004A5035" w:rsidRDefault="00600779" w:rsidP="007369EC">
            <w:pPr>
              <w:pStyle w:val="PargrafodaLista1"/>
              <w:tabs>
                <w:tab w:val="left" w:pos="426"/>
              </w:tabs>
              <w:spacing w:after="0" w:line="240" w:lineRule="auto"/>
              <w:jc w:val="both"/>
              <w:rPr>
                <w:rFonts w:cs="Arial"/>
                <w:bCs/>
                <w:color w:val="auto"/>
                <w:sz w:val="24"/>
                <w:szCs w:val="24"/>
              </w:rPr>
            </w:pPr>
            <w:r w:rsidRPr="004A5035">
              <w:rPr>
                <w:rFonts w:cs="Arial"/>
                <w:color w:val="auto"/>
                <w:sz w:val="24"/>
                <w:szCs w:val="24"/>
              </w:rPr>
              <w:t xml:space="preserve">- Laudo Médico atestando a espécie e o grau ou nível da deficiência, com expressa referência ao código correspondente da Classificação Internacional de Doença – CID, bem como a provável causa da deficiência, inclusive para assegurar previsão de adaptação de prova. </w:t>
            </w:r>
          </w:p>
          <w:p w:rsidR="00600779" w:rsidRPr="004A5035" w:rsidRDefault="00600779" w:rsidP="007369EC">
            <w:pPr>
              <w:pStyle w:val="PargrafodaLista1"/>
              <w:tabs>
                <w:tab w:val="left" w:pos="426"/>
              </w:tabs>
              <w:spacing w:after="0" w:line="240" w:lineRule="auto"/>
              <w:jc w:val="both"/>
              <w:rPr>
                <w:rFonts w:cs="Arial"/>
                <w:bCs/>
                <w:color w:val="auto"/>
                <w:sz w:val="24"/>
                <w:szCs w:val="24"/>
              </w:rPr>
            </w:pPr>
            <w:r w:rsidRPr="004A5035">
              <w:rPr>
                <w:color w:val="auto"/>
                <w:sz w:val="24"/>
                <w:szCs w:val="24"/>
              </w:rPr>
              <w:t>- Solicitação de prova especial, se necessário.</w:t>
            </w:r>
            <w:r w:rsidRPr="004A5035">
              <w:rPr>
                <w:color w:val="auto"/>
              </w:rPr>
              <w:t xml:space="preserve"> </w:t>
            </w:r>
          </w:p>
        </w:tc>
      </w:tr>
    </w:tbl>
    <w:p w:rsidR="00600779" w:rsidRPr="004A5035" w:rsidRDefault="00600779" w:rsidP="002363BC">
      <w:pPr>
        <w:pBdr>
          <w:bottom w:val="single" w:sz="4" w:space="1" w:color="auto"/>
        </w:pBdr>
        <w:jc w:val="both"/>
        <w:rPr>
          <w:color w:val="auto"/>
        </w:rPr>
      </w:pPr>
    </w:p>
    <w:p w:rsidR="00600779" w:rsidRPr="004A5035" w:rsidRDefault="00600779" w:rsidP="002363BC">
      <w:pPr>
        <w:pStyle w:val="Heading1"/>
        <w:keepLines w:val="0"/>
        <w:tabs>
          <w:tab w:val="left" w:pos="0"/>
        </w:tabs>
        <w:suppressAutoHyphens/>
        <w:spacing w:before="0" w:line="240" w:lineRule="auto"/>
        <w:jc w:val="both"/>
        <w:rPr>
          <w:b w:val="0"/>
          <w:color w:val="auto"/>
        </w:rPr>
      </w:pPr>
      <w:r w:rsidRPr="004A5035">
        <w:rPr>
          <w:b w:val="0"/>
          <w:color w:val="auto"/>
        </w:rPr>
        <w:t>ABAIXO MODELO DE COMPROVANTE DE INSCRIÇÃO</w:t>
      </w:r>
    </w:p>
    <w:p w:rsidR="00600779" w:rsidRPr="004A5035" w:rsidRDefault="00600779" w:rsidP="002363BC">
      <w:pPr>
        <w:pBdr>
          <w:bottom w:val="single" w:sz="4" w:space="1" w:color="auto"/>
        </w:pBdr>
        <w:rPr>
          <w:color w:val="auto"/>
          <w:lang w:eastAsia="en-US"/>
        </w:rPr>
      </w:pPr>
    </w:p>
    <w:p w:rsidR="00600779" w:rsidRPr="004A5035" w:rsidRDefault="00600779" w:rsidP="00D30DE8">
      <w:pPr>
        <w:pStyle w:val="Heading1"/>
        <w:keepLines w:val="0"/>
        <w:tabs>
          <w:tab w:val="left" w:pos="0"/>
        </w:tabs>
        <w:suppressAutoHyphens/>
        <w:spacing w:before="0" w:line="240" w:lineRule="auto"/>
        <w:rPr>
          <w:color w:val="auto"/>
        </w:rPr>
      </w:pPr>
      <w:r>
        <w:rPr>
          <w:noProof/>
          <w:lang w:eastAsia="pt-BR"/>
        </w:rPr>
        <w:pict>
          <v:shape id="_x0000_s1027" type="#_x0000_t202" style="position:absolute;margin-left:350.9pt;margin-top:8.9pt;width:99.1pt;height:36.1pt;z-index:251659264;mso-wrap-distance-left:9.05pt;mso-wrap-distance-right:9.05pt" strokeweight=".5pt">
            <v:fill color2="black"/>
            <v:textbox inset="7.45pt,3.85pt,7.45pt,3.85pt">
              <w:txbxContent>
                <w:p w:rsidR="00600779" w:rsidRDefault="00600779" w:rsidP="00D30DE8">
                  <w:r>
                    <w:rPr>
                      <w:b/>
                      <w:bCs/>
                    </w:rPr>
                    <w:t>Nº Inscrição:</w:t>
                  </w:r>
                </w:p>
              </w:txbxContent>
            </v:textbox>
          </v:shape>
        </w:pict>
      </w:r>
      <w:r w:rsidRPr="004A5035">
        <w:rPr>
          <w:color w:val="auto"/>
        </w:rPr>
        <w:t>PREFEITURA MUNICIPAL DE CAMPO ALEGRE-SC</w:t>
      </w:r>
      <w:r w:rsidRPr="004A5035">
        <w:rPr>
          <w:color w:val="auto"/>
        </w:rPr>
        <w:tab/>
      </w:r>
      <w:r w:rsidRPr="004A5035">
        <w:rPr>
          <w:color w:val="auto"/>
        </w:rPr>
        <w:tab/>
      </w:r>
      <w:r w:rsidRPr="004A5035">
        <w:rPr>
          <w:color w:val="auto"/>
        </w:rPr>
        <w:tab/>
      </w:r>
    </w:p>
    <w:p w:rsidR="00600779" w:rsidRPr="004A5035" w:rsidRDefault="00600779" w:rsidP="00D30DE8">
      <w:pPr>
        <w:pStyle w:val="Heading2"/>
        <w:numPr>
          <w:ilvl w:val="1"/>
          <w:numId w:val="0"/>
        </w:numPr>
        <w:tabs>
          <w:tab w:val="left" w:pos="0"/>
        </w:tabs>
        <w:spacing w:before="0" w:after="0" w:line="240" w:lineRule="auto"/>
        <w:rPr>
          <w:rFonts w:ascii="Calibri" w:hAnsi="Calibri"/>
          <w:b w:val="0"/>
          <w:color w:val="auto"/>
          <w:sz w:val="24"/>
          <w:szCs w:val="24"/>
        </w:rPr>
      </w:pPr>
      <w:r w:rsidRPr="004A5035">
        <w:rPr>
          <w:rFonts w:ascii="Calibri" w:hAnsi="Calibri"/>
          <w:b w:val="0"/>
          <w:color w:val="auto"/>
          <w:sz w:val="24"/>
          <w:szCs w:val="24"/>
        </w:rPr>
        <w:t>SECRETARIA MUNICIPAL DE ADMINISTRAÇÃO</w:t>
      </w:r>
    </w:p>
    <w:p w:rsidR="00600779" w:rsidRPr="004A5035" w:rsidRDefault="00600779" w:rsidP="00D30DE8">
      <w:pPr>
        <w:rPr>
          <w:rFonts w:ascii="Calibri" w:hAnsi="Calibri"/>
          <w:bCs/>
          <w:color w:val="auto"/>
        </w:rPr>
      </w:pPr>
      <w:r w:rsidRPr="004A5035">
        <w:rPr>
          <w:rFonts w:ascii="Calibri" w:hAnsi="Calibri"/>
          <w:bCs/>
          <w:color w:val="auto"/>
        </w:rPr>
        <w:t>SERVIÇO DE PESSOAL</w:t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  <w:r w:rsidRPr="004A5035">
        <w:rPr>
          <w:rFonts w:ascii="Calibri" w:hAnsi="Calibri"/>
          <w:bCs/>
          <w:color w:val="auto"/>
        </w:rPr>
        <w:tab/>
      </w:r>
    </w:p>
    <w:p w:rsidR="00600779" w:rsidRPr="004A5035" w:rsidRDefault="00600779" w:rsidP="00400E70">
      <w:pPr>
        <w:jc w:val="center"/>
        <w:rPr>
          <w:rFonts w:ascii="Calibri" w:hAnsi="Calibri"/>
          <w:b/>
          <w:bCs/>
          <w:color w:val="auto"/>
          <w:sz w:val="32"/>
          <w:szCs w:val="32"/>
        </w:rPr>
      </w:pPr>
      <w:r w:rsidRPr="004A5035">
        <w:rPr>
          <w:rFonts w:ascii="Calibri" w:hAnsi="Calibri"/>
          <w:b/>
          <w:bCs/>
          <w:color w:val="auto"/>
          <w:sz w:val="32"/>
          <w:szCs w:val="32"/>
        </w:rPr>
        <w:t>COMPROVANTE DE INSCRIÇÃO</w:t>
      </w:r>
    </w:p>
    <w:p w:rsidR="00600779" w:rsidRPr="004A5035" w:rsidRDefault="00600779" w:rsidP="00E93149">
      <w:pPr>
        <w:rPr>
          <w:b/>
          <w:bCs/>
          <w:color w:val="auto"/>
          <w:sz w:val="20"/>
        </w:rPr>
      </w:pPr>
      <w:r>
        <w:rPr>
          <w:noProof/>
          <w:lang w:eastAsia="pt-BR"/>
        </w:rPr>
        <w:pict>
          <v:shape id="_x0000_s1028" type="#_x0000_t202" style="position:absolute;margin-left:-.1pt;margin-top:2.45pt;width:477.1pt;height:36.1pt;z-index:251657216;mso-wrap-distance-left:9.05pt;mso-wrap-distance-right:9.05pt" strokeweight=".5pt">
            <v:fill color2="black"/>
            <v:textbox inset="7.45pt,3.85pt,7.45pt,3.85pt">
              <w:txbxContent>
                <w:p w:rsidR="00600779" w:rsidRDefault="00600779" w:rsidP="00E93149">
                  <w:pPr>
                    <w:pStyle w:val="Heading2"/>
                    <w:numPr>
                      <w:ilvl w:val="1"/>
                      <w:numId w:val="0"/>
                    </w:numPr>
                    <w:tabs>
                      <w:tab w:val="left" w:pos="0"/>
                    </w:tabs>
                    <w:spacing w:before="0" w:after="0" w:line="240" w:lineRule="auto"/>
                  </w:pPr>
                  <w:r>
                    <w:t>Nome do Candidato:</w:t>
                  </w:r>
                </w:p>
                <w:p w:rsidR="00600779" w:rsidRDefault="00600779" w:rsidP="00400E70"/>
                <w:p w:rsidR="00600779" w:rsidRPr="00400E70" w:rsidRDefault="00600779" w:rsidP="00400E70"/>
                <w:p w:rsidR="00600779" w:rsidRDefault="00600779" w:rsidP="00E93149"/>
              </w:txbxContent>
            </v:textbox>
          </v:shape>
        </w:pict>
      </w:r>
    </w:p>
    <w:p w:rsidR="00600779" w:rsidRPr="004A5035" w:rsidRDefault="00600779" w:rsidP="00E93149">
      <w:pPr>
        <w:pStyle w:val="Caption"/>
      </w:pPr>
    </w:p>
    <w:p w:rsidR="00600779" w:rsidRPr="004A5035" w:rsidRDefault="00600779" w:rsidP="00E93149">
      <w:pPr>
        <w:pStyle w:val="Caption"/>
      </w:pPr>
    </w:p>
    <w:p w:rsidR="00600779" w:rsidRPr="004A5035" w:rsidRDefault="00600779" w:rsidP="00E93149">
      <w:pPr>
        <w:pStyle w:val="Caption"/>
        <w:rPr>
          <w:sz w:val="20"/>
        </w:rPr>
      </w:pPr>
      <w:r>
        <w:rPr>
          <w:noProof/>
          <w:lang w:eastAsia="pt-BR"/>
        </w:rPr>
        <w:pict>
          <v:shape id="_x0000_s1029" type="#_x0000_t202" style="position:absolute;left:0;text-align:left;margin-left:-.1pt;margin-top:6.55pt;width:477.1pt;height:36.1pt;z-index:251658240;mso-wrap-distance-left:9.05pt;mso-wrap-distance-right:9.05pt" strokeweight=".5pt">
            <v:fill color2="black"/>
            <v:textbox inset="7.45pt,3.85pt,7.45pt,3.85pt">
              <w:txbxContent>
                <w:p w:rsidR="00600779" w:rsidRDefault="00600779" w:rsidP="00E93149">
                  <w:pPr>
                    <w:pStyle w:val="Heading2"/>
                    <w:numPr>
                      <w:ilvl w:val="1"/>
                      <w:numId w:val="0"/>
                    </w:numPr>
                    <w:tabs>
                      <w:tab w:val="left" w:pos="0"/>
                    </w:tabs>
                    <w:spacing w:before="0" w:after="0" w:line="240" w:lineRule="auto"/>
                  </w:pPr>
                  <w:r>
                    <w:t>Inscrição para o Cargo de:</w:t>
                  </w:r>
                </w:p>
                <w:p w:rsidR="00600779" w:rsidRDefault="00600779" w:rsidP="00E93149"/>
                <w:p w:rsidR="00600779" w:rsidRDefault="00600779" w:rsidP="00E93149"/>
                <w:p w:rsidR="00600779" w:rsidRDefault="00600779" w:rsidP="00E93149"/>
              </w:txbxContent>
            </v:textbox>
          </v:shape>
        </w:pict>
      </w:r>
    </w:p>
    <w:p w:rsidR="00600779" w:rsidRPr="004A5035" w:rsidRDefault="00600779" w:rsidP="00E93149">
      <w:pPr>
        <w:pStyle w:val="Caption"/>
      </w:pPr>
    </w:p>
    <w:p w:rsidR="00600779" w:rsidRPr="004A5035" w:rsidRDefault="00600779" w:rsidP="00E93149">
      <w:pPr>
        <w:pStyle w:val="Caption"/>
      </w:pPr>
    </w:p>
    <w:p w:rsidR="00600779" w:rsidRPr="004A5035" w:rsidRDefault="00600779" w:rsidP="00E93149">
      <w:pPr>
        <w:pStyle w:val="Caption"/>
      </w:pPr>
    </w:p>
    <w:p w:rsidR="00600779" w:rsidRPr="004A5035" w:rsidRDefault="00600779" w:rsidP="00AF5706">
      <w:pPr>
        <w:spacing w:after="0" w:line="240" w:lineRule="auto"/>
        <w:jc w:val="center"/>
        <w:rPr>
          <w:rFonts w:ascii="Calibri" w:hAnsi="Calibri"/>
          <w:color w:val="auto"/>
        </w:rPr>
      </w:pPr>
      <w:r w:rsidRPr="004A5035">
        <w:rPr>
          <w:rFonts w:ascii="Calibri" w:hAnsi="Calibri"/>
          <w:color w:val="auto"/>
        </w:rPr>
        <w:t>___________________________</w:t>
      </w:r>
    </w:p>
    <w:p w:rsidR="00600779" w:rsidRPr="004A5035" w:rsidRDefault="00600779" w:rsidP="00AF5706">
      <w:pPr>
        <w:spacing w:after="0" w:line="240" w:lineRule="auto"/>
        <w:jc w:val="center"/>
        <w:rPr>
          <w:rFonts w:ascii="Calibri" w:hAnsi="Calibri"/>
          <w:color w:val="auto"/>
        </w:rPr>
      </w:pPr>
      <w:r w:rsidRPr="004A5035">
        <w:rPr>
          <w:rFonts w:ascii="Calibri" w:hAnsi="Calibri"/>
          <w:color w:val="auto"/>
        </w:rPr>
        <w:t>Responsável</w:t>
      </w:r>
    </w:p>
    <w:p w:rsidR="00600779" w:rsidRPr="004A5035" w:rsidRDefault="00600779" w:rsidP="005E7EE0">
      <w:pPr>
        <w:rPr>
          <w:rFonts w:ascii="Calibri" w:hAnsi="Calibri"/>
          <w:color w:val="auto"/>
        </w:rPr>
      </w:pPr>
    </w:p>
    <w:p w:rsidR="00600779" w:rsidRPr="004A5035" w:rsidRDefault="00600779" w:rsidP="00795797">
      <w:pPr>
        <w:tabs>
          <w:tab w:val="left" w:pos="426"/>
        </w:tabs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ANEXO III</w:t>
      </w:r>
    </w:p>
    <w:p w:rsidR="00600779" w:rsidRPr="004A5035" w:rsidRDefault="00600779" w:rsidP="00795797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795797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795797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795797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</w:p>
    <w:p w:rsidR="00600779" w:rsidRPr="004A5035" w:rsidRDefault="00600779" w:rsidP="00795797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4A5035">
        <w:rPr>
          <w:rFonts w:ascii="Calibri" w:hAnsi="Calibri" w:cs="Arial"/>
          <w:b/>
          <w:bCs/>
          <w:color w:val="auto"/>
        </w:rPr>
        <w:t>CONTEÚDO PROGRAMÁTICO</w:t>
      </w:r>
    </w:p>
    <w:p w:rsidR="00600779" w:rsidRPr="004A5035" w:rsidRDefault="00600779" w:rsidP="00795797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  <w:b/>
          <w:bCs/>
          <w:color w:val="auto"/>
        </w:rPr>
      </w:pP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>Médico I: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  <w:r w:rsidRPr="004A5035">
        <w:rPr>
          <w:rFonts w:ascii="Calibri" w:hAnsi="Calibri" w:cs="Arial"/>
          <w:iCs/>
          <w:color w:val="auto"/>
          <w:shd w:val="clear" w:color="auto" w:fill="FFFFFF"/>
        </w:rPr>
        <w:t>Anemias; Hipertensão arterial; Diabetes; Parasitoses intestinais; Cefaléias; Febre de origem indeterminada; Diarréias; Úlcera péptica; Hepatite; Hipertireoidismo; Hipotireoidismo; Insuficiência cardíaca; Alcoolismo; Doenças sexualmente transmissíveis, Cardiopatia isquêmica; Arritmias cardíacas; Doença pulmonar obstrutiva crônica; Dor lombar; Ansiedade; Asma brônquica; Pneumonias; Tuberculose; Hanseníase; AIDS; Infecção Urinária; Enfermidades bucais; Epilepsia; Febre reumática; Artrites; Acidentes por animais peçonhentos; Micoses superficiais; Obesidade. Ética profissional. Código de Ética Médica; Deontologia. Procedimentos básicos dos julgamentos disciplinares dos Conselhos Regionais; resoluções do Conselho Federal de Medicina, Crimes contra a saúde pública – Artigos 267 a 285 do Código Penal Brasileiro. Constituição Federal do Brasil de 1988. Organização dos serviços de saúde no Brasil: Sistema Único de Saúde – Princípios e diretrizes, controle social; Indicadores de saúde; Sistema de notificação e de vigilância epidemiológica e sanitária; Endemias/epidemias: Situação atual, medidas de controle e tratamento; Planejamento e programação local de saúde, Distritos Sanitários e enfoque estratégico. Promoção da saúde: conceitos e estratégias; Principais problemas de saúde da população e recursos existentes para o enfrentamento dos problemas.</w:t>
      </w:r>
      <w:r w:rsidRPr="004A5035">
        <w:rPr>
          <w:rFonts w:ascii="Calibri" w:hAnsi="Calibri" w:cs="Calibri"/>
          <w:color w:val="auto"/>
        </w:rPr>
        <w:t xml:space="preserve"> 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Arial"/>
          <w:b/>
          <w:color w:val="auto"/>
        </w:rPr>
      </w:pP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Arial"/>
          <w:b/>
          <w:color w:val="auto"/>
        </w:rPr>
      </w:pPr>
      <w:r w:rsidRPr="004A5035">
        <w:rPr>
          <w:rFonts w:ascii="Calibri" w:hAnsi="Calibri" w:cs="Arial"/>
          <w:b/>
          <w:color w:val="auto"/>
        </w:rPr>
        <w:t xml:space="preserve">Médico II: 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  <w:r w:rsidRPr="004A5035">
        <w:rPr>
          <w:rFonts w:ascii="Calibri" w:hAnsi="Calibri" w:cs="Arial"/>
          <w:iCs/>
          <w:color w:val="auto"/>
          <w:shd w:val="clear" w:color="auto" w:fill="FFFFFF"/>
        </w:rPr>
        <w:t>Anemias; Hipertensão arterial; Diabetes; Parasitoses intestinais; Cefaléias; Febre de origem indeterminada; Diarreias; Úlcera péptica; Hepatite; Hipertireoidismo; Hipotireoidismo; Insuficiência cardíaca; Alcoolismo; Doenças sexualmente transmissíveis, Cardiopatia isquêmica; Arritmias cardíacas; Doença pulmonar obstrutiva crônica; Dor lombar; Ansiedade; Asma brônquica; Pneumonias; Tuberculose; Hanseníase; AIDS; Infecção Urinária; Enfermidades bucais; Epilepsia; Febre reumática; Artrites; Acidentes por animais peçonhentos; Micoses superficiais; Obesidade. Ética profissional. Código de Ética Médica; Deontologia. Procedimentos básicos dos julgamentos disciplinares dos Conselhos Regionais; resoluções do Conselho Federal de Medicina, Crimes contra a saúde pública – Artigos 267 a 285 do Código Penal Brasileiro. Constituição Federal do Brasil de 1988. Organização dos serviços de saúde no Brasil: Sistema Único de Saúde – Princípios e diretrizes, controle social; Indicadores de saúde; Sistema de notificação e de vigilância epidemiológica e sanitária; Endemias/epidemias: Situação atual, medidas de controle e tratamento; Planejamento e programação local de saúde, Distritos Sanitários e enfoque estratégico. Promoção da saúde: conceitos e estratégias; Principais problemas de saúde da população e recursos existentes para o enfrentamento dos problemas.</w:t>
      </w:r>
      <w:r w:rsidRPr="004A5035">
        <w:rPr>
          <w:rFonts w:ascii="Calibri" w:hAnsi="Calibri" w:cs="Calibri"/>
          <w:color w:val="auto"/>
        </w:rPr>
        <w:t xml:space="preserve"> 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/>
          <w:color w:val="auto"/>
        </w:rPr>
      </w:pP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/>
          <w:color w:val="auto"/>
        </w:rPr>
      </w:pPr>
      <w:r w:rsidRPr="004A5035">
        <w:rPr>
          <w:rFonts w:ascii="Calibri" w:hAnsi="Calibri"/>
          <w:color w:val="auto"/>
        </w:rPr>
        <w:t>Médico III (</w:t>
      </w:r>
      <w:r w:rsidRPr="004A5035">
        <w:rPr>
          <w:rFonts w:ascii="Calibri" w:hAnsi="Calibri"/>
          <w:b/>
          <w:color w:val="auto"/>
        </w:rPr>
        <w:t>Pediatra</w:t>
      </w:r>
      <w:r w:rsidRPr="004A5035">
        <w:rPr>
          <w:rFonts w:ascii="Calibri" w:hAnsi="Calibri"/>
          <w:color w:val="auto"/>
        </w:rPr>
        <w:t>):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  <w:r w:rsidRPr="004A5035">
        <w:rPr>
          <w:rFonts w:ascii="Calibri" w:hAnsi="Calibri" w:cs="Calibri"/>
          <w:color w:val="auto"/>
        </w:rPr>
        <w:t xml:space="preserve">Mortalidade na infância Nutrição e seus desvios. Crescimento e desenvolvimento. Imunizações. Acidentes na infância: Prevenção e tratamento. Diarreias. Distúrbios hidreletrolíticos e acidobásicos. Distúrbios metabólicas. Doenças infecciosas e parasitárias. Doenças respiratórias na infância; doenças alérgicas na infância. Cardiopatias congênitas. Doenças reumáticas. Insuficiência Cardíaca. Choque. Ressuscitação cardiopulmonar. Cetoacitose diabética. Anemias. Púrpuras e micoses colagenoses. Convulsão. Afecções do aparelho gênito urinário. Abordagem da criança politraumatizada. Síndrome de Maustratos. Ética profissional. Código de Ética Médica; Deontologia. Procedimentos básicos dos julgamentos disciplinares dos Conselhos Regionais; resoluções do Conselho Federal de Medicina, Crimes contra a saúde pública – Artigos 267 a 285 do Código Penal Brasileiro. Constituição Federal do Brasil de 1988. Organização dos serviços de saúde no Brasil: Sistema Único de Saúde – Princípios e diretrizes, controle social; Indicadores de saúde; Sistema de notificação e de vigilância epidemiológica e sanitária; Endemias/epidemias: Situação atual, medidas de controle e tratamento; Planejamento e programação local de saúde, Distritos Sanitários e enfoque estratégico. Promoção da saúde: conceitos e estratégias; Principais problemas de saúde da população e recursos existentes para o enfrentamento dos problemas. 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/>
          <w:color w:val="auto"/>
        </w:rPr>
      </w:pPr>
      <w:r w:rsidRPr="004A5035">
        <w:rPr>
          <w:rFonts w:ascii="Calibri" w:hAnsi="Calibri"/>
          <w:color w:val="auto"/>
        </w:rPr>
        <w:t>Médico III (</w:t>
      </w:r>
      <w:r w:rsidRPr="004A5035">
        <w:rPr>
          <w:rFonts w:ascii="Calibri" w:hAnsi="Calibri"/>
          <w:b/>
          <w:color w:val="auto"/>
        </w:rPr>
        <w:t>Ginecologista</w:t>
      </w:r>
      <w:r w:rsidRPr="004A5035">
        <w:rPr>
          <w:rFonts w:ascii="Calibri" w:hAnsi="Calibri"/>
          <w:color w:val="auto"/>
        </w:rPr>
        <w:t>):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  <w:r w:rsidRPr="004A5035">
        <w:rPr>
          <w:rFonts w:ascii="Calibri" w:hAnsi="Calibri" w:cs="NimbusRomNo9L-Regu"/>
          <w:color w:val="auto"/>
          <w:lang w:eastAsia="pt-BR"/>
        </w:rPr>
        <w:t xml:space="preserve">Anatomia, embriologia e fisiologia; Propedêutica gineco/obstétrica; Más formações genitais; Alterações menstruais; Puberdade, climatério; Hemorragias uterinas; Doenças infecciosas e não infecciosas dos órgãos genitais e mama; Esterilidade; Incontinência urinária; Oncologia; Drogas e interações medicamentosas; Ciclo gravídico/puerperal normal e doenças correlatas; Distúrbios da hemocoagulação em obstetrícia; Anomalias congênitas; Distocias; Patologia do feto, R.N., placenta, membrana e cordão umbilical. </w:t>
      </w:r>
      <w:r w:rsidRPr="004A5035">
        <w:rPr>
          <w:rFonts w:ascii="Calibri" w:hAnsi="Calibri" w:cs="Calibri"/>
          <w:color w:val="auto"/>
        </w:rPr>
        <w:t xml:space="preserve">Código de Ética Médica; Deontologia. Procedimentos básicos dos julgamentos disciplinares dos Conselhos Regionais; resoluções do Conselho Federal de Medicina, Crimes contra a saúde pública – Artigos 267 a 285 do Código Penal Brasileiro. Constituição Federal do Brasil de 1988. Organização dos serviços de saúde no Brasil: Sistema Único de Saúde – Princípios e diretrizes, controle social; Indicadores de saúde; Sistema de notificação e de vigilância epidemiológica e sanitária; Endemias/epidemias: Situação atual, medidas de controle e tratamento; Planejamento e programação local de saúde, Distritos Sanitários e enfoque estratégico. Promoção da saúde: conceitos e estratégias; Principais problemas de saúde da população e recursos existentes para o enfrentamento dos problemas. 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Arial"/>
          <w:color w:val="auto"/>
        </w:rPr>
      </w:pP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Arial"/>
          <w:color w:val="auto"/>
        </w:rPr>
      </w:pPr>
      <w:r w:rsidRPr="004A5035">
        <w:rPr>
          <w:rFonts w:ascii="Calibri" w:hAnsi="Calibri" w:cs="Arial"/>
          <w:color w:val="auto"/>
        </w:rPr>
        <w:t>Médico IV (</w:t>
      </w:r>
      <w:r w:rsidRPr="004A5035">
        <w:rPr>
          <w:rFonts w:ascii="Calibri" w:hAnsi="Calibri" w:cs="Arial"/>
          <w:b/>
          <w:color w:val="auto"/>
        </w:rPr>
        <w:t>Plantonista</w:t>
      </w:r>
      <w:r w:rsidRPr="004A5035">
        <w:rPr>
          <w:rFonts w:ascii="Calibri" w:hAnsi="Calibri" w:cs="Arial"/>
          <w:color w:val="auto"/>
        </w:rPr>
        <w:t>)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  <w:r w:rsidRPr="004A5035">
        <w:rPr>
          <w:rFonts w:ascii="Calibri" w:hAnsi="Calibri" w:cs="Arial"/>
          <w:iCs/>
          <w:color w:val="auto"/>
          <w:shd w:val="clear" w:color="auto" w:fill="FFFFFF"/>
        </w:rPr>
        <w:t>Antibioticoterapia; Anemias; Hipertensão arterial; Diabetes; Parasitoses intestinais; Esquistossomose; Cefaléias; Febre de origem indeterminada; Diarreias; Úlcera péptica; Hepatite; Hipertireoidismo; Hipotireoidismo; Insuficiência cardíaca; Alcoolismo; Doenças sexualmente transmissíveis, Cardiopatia isquêmica; Arritmias cardíacas; Doença pulmonar obstrutiva crônica; Dor toráxica; Dor lombar; Ansiedade; Asma brônquica; Pneumonias; Tuberculose; Hanseníase; Leishmaniose; AIDS; Infecção Urinária; Enfermidades bucais; Epilepsia; Febre reumática; Artrites; Acidentes por animais peçonhentos; Micoses superficiais; Obesidade; Dislipidemias. Ética profissional. Código de Ética Médica; Deontologia. Procedimentos básicos dos julgamentos disciplinares dos Conselhos Regionais; resoluções do Conselho Federal de Medicina, Crimes contra a saúde pública – Artigos 267 a 285 do Código Penal Brasileiro. Constituição Federal do Brasil de 1988. Organização dos serviços de saúde no Brasil: Sistema Único de Saúde – Princípios e diretrizes, controle social; Indicadores de saúde; Sistema de notificação e de vigilância epidemiológica e sanitária; Endemias/epidemias: Situação atual, medidas de controle e tratamento; Planejamento e programação local de saúde, Distritos Sanitários e enfoque estratégico. Estratégia de avaliação em saúde: conceitos, tipos, instrumentos e técnicas; Conceitos e critérios de qualidade da atenção à saúde: acessibilidade, humanização do cuidado, satisfação do usuário e do trabalhador, equidade. Promoção da saúde: conceitos e estratégias; Principais problemas de saúde da população e recursos existentes para o enfrentamento dos problemas.</w:t>
      </w:r>
      <w:r w:rsidRPr="004A5035">
        <w:rPr>
          <w:rFonts w:ascii="Calibri" w:hAnsi="Calibri" w:cs="Calibri"/>
          <w:color w:val="auto"/>
        </w:rPr>
        <w:t xml:space="preserve"> </w:t>
      </w:r>
    </w:p>
    <w:p w:rsidR="00600779" w:rsidRPr="004A5035" w:rsidRDefault="00600779" w:rsidP="00515A6F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795797">
      <w:pPr>
        <w:suppressAutoHyphens w:val="0"/>
        <w:autoSpaceDE w:val="0"/>
        <w:spacing w:after="0" w:line="240" w:lineRule="auto"/>
        <w:jc w:val="both"/>
        <w:rPr>
          <w:rFonts w:ascii="Calibri" w:hAnsi="Calibri" w:cs="Calibri"/>
          <w:color w:val="auto"/>
        </w:rPr>
      </w:pPr>
    </w:p>
    <w:p w:rsidR="00600779" w:rsidRPr="004A5035" w:rsidRDefault="00600779" w:rsidP="00EF0D80">
      <w:pPr>
        <w:tabs>
          <w:tab w:val="left" w:pos="426"/>
        </w:tabs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ANEXO IV</w:t>
      </w:r>
    </w:p>
    <w:p w:rsidR="00600779" w:rsidRPr="004A5035" w:rsidRDefault="00600779" w:rsidP="00EF0D80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EF0D80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EF0D80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EF0D80">
      <w:pPr>
        <w:spacing w:after="0" w:line="240" w:lineRule="auto"/>
        <w:jc w:val="center"/>
        <w:rPr>
          <w:rFonts w:ascii="Calibri" w:hAnsi="Calibri" w:cs="Arial"/>
          <w:bCs/>
          <w:color w:val="auto"/>
        </w:rPr>
      </w:pPr>
    </w:p>
    <w:p w:rsidR="00600779" w:rsidRPr="004A5035" w:rsidRDefault="00600779" w:rsidP="007369EC">
      <w:pPr>
        <w:jc w:val="center"/>
        <w:rPr>
          <w:rFonts w:cs="Arial"/>
          <w:color w:val="auto"/>
        </w:rPr>
      </w:pPr>
      <w:r w:rsidRPr="004A5035">
        <w:rPr>
          <w:rFonts w:cs="Arial"/>
          <w:color w:val="auto"/>
        </w:rPr>
        <w:t>MODELO FORMULÁRIO DE RECURSO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MODELO 1 – 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RECURSO DEFERIMENTO/INDEFERIMENTO DE INSCRIÇÃO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666642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Nº PROTOCOLO: ________________ </w:t>
      </w:r>
    </w:p>
    <w:p w:rsidR="00600779" w:rsidRPr="004A5035" w:rsidRDefault="00600779" w:rsidP="00666642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color w:val="auto"/>
        </w:rPr>
        <w:t>(preenchido pela Comissão Examinadora, após envio do formulário)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EA6D18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EA6D18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EA6D18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Identificação do candidato</w:t>
      </w: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Nome: _____________________________________________________________</w:t>
      </w: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Número da inscrição: _________________</w:t>
      </w: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Cargo: __________________</w:t>
      </w: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Solicitação</w:t>
      </w: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EA6D1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À Comissão Examinadora,</w:t>
      </w: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 xml:space="preserve">Solicito revisão quanto a publicação de inscrições deferidas, pelo(s) seguinte(s) motivos: </w:t>
      </w: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Local e data: ___________________________________________________</w:t>
      </w: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31388E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Assinatura do Candidato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MODELO 2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 RECURSO CONDIÇÕES ESPECIAIS DE PROVA 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PARA CANDIDATOS DEFICIENTES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990372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Nº PROTOCOLO: ________________ </w:t>
      </w:r>
    </w:p>
    <w:p w:rsidR="00600779" w:rsidRPr="004A5035" w:rsidRDefault="00600779" w:rsidP="00990372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color w:val="auto"/>
        </w:rPr>
        <w:t>(preenchido pela Comissão Examinadora, após envio do formulário)</w:t>
      </w: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1819D6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1819D6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1819D6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1819D6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Identificação do candidato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Nome: _____________________________________________________________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Número da inscrição: _________________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Cargo: __________________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Solicitação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À Comissão Examinadora,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B10DE4">
      <w:pPr>
        <w:pBdr>
          <w:top w:val="single" w:sz="4" w:space="1" w:color="auto"/>
        </w:pBdr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 xml:space="preserve">Solicito revisão quanto a </w:t>
      </w:r>
      <w:r w:rsidRPr="004A5035">
        <w:rPr>
          <w:rFonts w:cs="Arial"/>
          <w:color w:val="auto"/>
        </w:rPr>
        <w:t>condições especiais de prova para candidatos deficiente</w:t>
      </w:r>
      <w:r w:rsidRPr="004A5035">
        <w:rPr>
          <w:color w:val="auto"/>
          <w:lang w:eastAsia="pt-BR"/>
        </w:rPr>
        <w:t xml:space="preserve">, pelo(s) seguinte(s) motivos: 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Local e data: ___________________________________________________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Assinatura do Candidato</w:t>
      </w: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 xml:space="preserve"> </w:t>
      </w:r>
    </w:p>
    <w:p w:rsidR="00600779" w:rsidRPr="004A5035" w:rsidRDefault="00600779" w:rsidP="00AD0223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MODELO 3  </w:t>
      </w:r>
    </w:p>
    <w:p w:rsidR="00600779" w:rsidRPr="004A5035" w:rsidRDefault="00600779" w:rsidP="00AD0223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RECURSO QUANTO AS QUESTÕES DA PROVA</w:t>
      </w:r>
    </w:p>
    <w:p w:rsidR="00600779" w:rsidRPr="004A5035" w:rsidRDefault="00600779" w:rsidP="00AD0223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AD0223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Nº PROTOCOLO: ________________ </w:t>
      </w:r>
    </w:p>
    <w:p w:rsidR="00600779" w:rsidRPr="004A5035" w:rsidRDefault="00600779" w:rsidP="00AD0223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color w:val="auto"/>
        </w:rPr>
        <w:t>(preenchido pela Comissão Examinadora, após envio do formulário)</w:t>
      </w:r>
    </w:p>
    <w:p w:rsidR="00600779" w:rsidRPr="004A5035" w:rsidRDefault="00600779" w:rsidP="00AD0223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AD0223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AD0223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AD0223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Identificação do candidato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Nome: _____________________________________________________________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Número da inscrição: _________________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Cargo: __________________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Solicitação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À Comissão Examinadora,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 xml:space="preserve">Solicito revisão quanto a questão nº ______, pelo(s) seguinte(s) motivos: 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Local e data: ___________________________________________________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Assinatura do Candidato</w:t>
      </w:r>
    </w:p>
    <w:p w:rsidR="00600779" w:rsidRPr="004A5035" w:rsidRDefault="00600779" w:rsidP="00AD0223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46B84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MODELO 4  </w:t>
      </w:r>
    </w:p>
    <w:p w:rsidR="00600779" w:rsidRPr="004A5035" w:rsidRDefault="00600779" w:rsidP="00146B84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RECURSO CONTRA GABARITO PRELIMINAR</w:t>
      </w:r>
    </w:p>
    <w:p w:rsidR="00600779" w:rsidRPr="004A5035" w:rsidRDefault="00600779" w:rsidP="00146B84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146B84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Nº PROTOCOLO: ________________ </w:t>
      </w:r>
    </w:p>
    <w:p w:rsidR="00600779" w:rsidRPr="004A5035" w:rsidRDefault="00600779" w:rsidP="00146B84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color w:val="auto"/>
        </w:rPr>
        <w:t>(preenchido pela Comissão Examinadora, após envio do formulário)</w:t>
      </w:r>
    </w:p>
    <w:p w:rsidR="00600779" w:rsidRPr="004A5035" w:rsidRDefault="00600779" w:rsidP="00146B84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146B84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146B84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146B84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Identificação do candidato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Nome: _____________________________________________________________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Número da inscrição: _________________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Cargo: __________________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Solicitação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À Comissão Examinadora,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 xml:space="preserve">Solicito revisão quanto a questão nº ______, do GABARITO PRELIMINAR, pelo(s) seguinte(s) motivos: 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Local e data: ___________________________________________________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Assinatura do Candidato</w:t>
      </w:r>
    </w:p>
    <w:p w:rsidR="00600779" w:rsidRPr="004A5035" w:rsidRDefault="00600779" w:rsidP="00146B84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1819D6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</w:p>
    <w:p w:rsidR="00600779" w:rsidRPr="004A5035" w:rsidRDefault="00600779" w:rsidP="00806038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MODELO 5</w:t>
      </w:r>
    </w:p>
    <w:p w:rsidR="00600779" w:rsidRPr="004A5035" w:rsidRDefault="00600779" w:rsidP="00806038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>RECURSO CONTRA RESULTADO FINAL DAS PROVAS OBJETIVAS</w:t>
      </w:r>
    </w:p>
    <w:p w:rsidR="00600779" w:rsidRPr="004A5035" w:rsidRDefault="00600779" w:rsidP="00806038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806038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b/>
          <w:color w:val="auto"/>
        </w:rPr>
        <w:t xml:space="preserve">Nº PROTOCOLO: ______________ </w:t>
      </w:r>
    </w:p>
    <w:p w:rsidR="00600779" w:rsidRPr="004A5035" w:rsidRDefault="00600779" w:rsidP="00806038">
      <w:pPr>
        <w:pBdr>
          <w:top w:val="single" w:sz="4" w:space="1" w:color="auto"/>
        </w:pBdr>
        <w:spacing w:after="0" w:line="240" w:lineRule="auto"/>
        <w:jc w:val="both"/>
        <w:rPr>
          <w:rFonts w:cs="Arial"/>
          <w:b/>
          <w:color w:val="auto"/>
        </w:rPr>
      </w:pPr>
      <w:r w:rsidRPr="004A5035">
        <w:rPr>
          <w:rFonts w:cs="Arial"/>
          <w:color w:val="auto"/>
        </w:rPr>
        <w:t>(preenchido pela Comissão Examinadora, após envio do formulário)</w:t>
      </w:r>
    </w:p>
    <w:p w:rsidR="00600779" w:rsidRPr="004A5035" w:rsidRDefault="00600779" w:rsidP="00806038">
      <w:pPr>
        <w:pBdr>
          <w:top w:val="single" w:sz="4" w:space="1" w:color="auto"/>
        </w:pBdr>
        <w:spacing w:after="0" w:line="240" w:lineRule="auto"/>
        <w:jc w:val="center"/>
        <w:rPr>
          <w:rFonts w:cs="Arial"/>
          <w:b/>
          <w:color w:val="auto"/>
        </w:rPr>
      </w:pPr>
    </w:p>
    <w:p w:rsidR="00600779" w:rsidRPr="004A5035" w:rsidRDefault="00600779" w:rsidP="00806038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ADMINISTRATIVO</w:t>
      </w:r>
    </w:p>
    <w:p w:rsidR="00600779" w:rsidRPr="004A5035" w:rsidRDefault="00600779" w:rsidP="00806038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Concurso nº 004/2015</w:t>
      </w:r>
    </w:p>
    <w:p w:rsidR="00600779" w:rsidRPr="004A5035" w:rsidRDefault="00600779" w:rsidP="00806038">
      <w:pPr>
        <w:spacing w:after="0" w:line="240" w:lineRule="auto"/>
        <w:rPr>
          <w:rFonts w:ascii="Calibri" w:hAnsi="Calibri" w:cs="Arial"/>
          <w:bCs/>
          <w:color w:val="auto"/>
        </w:rPr>
      </w:pPr>
      <w:r w:rsidRPr="004A5035">
        <w:rPr>
          <w:rFonts w:ascii="Calibri" w:hAnsi="Calibri" w:cs="Arial"/>
          <w:bCs/>
          <w:color w:val="auto"/>
        </w:rPr>
        <w:t>Processo Seletivo nº 002/2015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Identificação do candidato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Nome: _____________________________________________________________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Número da inscrição: _________________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Cargo: __________________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  <w:r w:rsidRPr="004A5035">
        <w:rPr>
          <w:b/>
          <w:bCs/>
          <w:color w:val="auto"/>
          <w:lang w:eastAsia="pt-BR"/>
        </w:rPr>
        <w:t>Solicitação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rPr>
          <w:color w:val="auto"/>
          <w:lang w:eastAsia="pt-BR"/>
        </w:rPr>
      </w:pPr>
      <w:r w:rsidRPr="004A5035">
        <w:rPr>
          <w:color w:val="auto"/>
          <w:lang w:eastAsia="pt-BR"/>
        </w:rPr>
        <w:t>À Comissão Examinadora,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 xml:space="preserve">Solicito revisão quanto a publicação do RESULTADO FINAL DAS PROVAS OBJETIVAS, pelo(s) seguinte(s) motivos: 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  <w:r w:rsidRPr="004A5035">
        <w:rPr>
          <w:color w:val="auto"/>
          <w:lang w:eastAsia="pt-BR"/>
        </w:rPr>
        <w:t>Local e data: ___________________________________________________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color w:val="auto"/>
          <w:lang w:eastAsia="pt-BR"/>
        </w:rPr>
      </w:pP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_______________________________</w:t>
      </w:r>
    </w:p>
    <w:p w:rsidR="00600779" w:rsidRPr="004A5035" w:rsidRDefault="00600779" w:rsidP="0080603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color w:val="auto"/>
          <w:lang w:eastAsia="pt-BR"/>
        </w:rPr>
      </w:pPr>
      <w:r w:rsidRPr="004A5035">
        <w:rPr>
          <w:color w:val="auto"/>
          <w:lang w:eastAsia="pt-BR"/>
        </w:rPr>
        <w:t>Assinatura do Candidato</w:t>
      </w:r>
    </w:p>
    <w:p w:rsidR="00600779" w:rsidRPr="004A5035" w:rsidRDefault="00600779" w:rsidP="00806038">
      <w:pPr>
        <w:pStyle w:val="PargrafodaLista1"/>
        <w:tabs>
          <w:tab w:val="left" w:pos="426"/>
        </w:tabs>
        <w:spacing w:after="0" w:line="240" w:lineRule="auto"/>
        <w:ind w:left="0"/>
        <w:jc w:val="both"/>
        <w:rPr>
          <w:color w:val="auto"/>
        </w:rPr>
      </w:pPr>
    </w:p>
    <w:sectPr w:rsidR="00600779" w:rsidRPr="004A5035" w:rsidSect="00A81731">
      <w:footerReference w:type="even" r:id="rId13"/>
      <w:footerReference w:type="default" r:id="rId14"/>
      <w:pgSz w:w="11906" w:h="16838"/>
      <w:pgMar w:top="1418" w:right="1418" w:bottom="1418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779" w:rsidRDefault="00600779">
      <w:r>
        <w:separator/>
      </w:r>
    </w:p>
  </w:endnote>
  <w:endnote w:type="continuationSeparator" w:id="0">
    <w:p w:rsidR="00600779" w:rsidRDefault="00600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imbusRomNo9L-Regu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79" w:rsidRDefault="00600779" w:rsidP="00457C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00779" w:rsidRDefault="00600779" w:rsidP="00457CC5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779" w:rsidRDefault="00600779" w:rsidP="00457CC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00779" w:rsidRDefault="00600779" w:rsidP="00457CC5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779" w:rsidRDefault="00600779">
      <w:r>
        <w:separator/>
      </w:r>
    </w:p>
  </w:footnote>
  <w:footnote w:type="continuationSeparator" w:id="0">
    <w:p w:rsidR="00600779" w:rsidRDefault="006007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142DE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2D0EA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79CA5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DEA67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D8E2DF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B7AC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F6D4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9869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CA4D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1C2C8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b w:val="0"/>
        <w:sz w:val="20"/>
      </w:rPr>
    </w:lvl>
  </w:abstractNum>
  <w:abstractNum w:abstractNumId="11">
    <w:nsid w:val="00000003"/>
    <w:multiLevelType w:val="multilevel"/>
    <w:tmpl w:val="23A4A388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2">
    <w:nsid w:val="00000004"/>
    <w:multiLevelType w:val="multilevel"/>
    <w:tmpl w:val="F09C49C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Arial" w:eastAsia="Times New Roman" w:hAnsi="Arial" w:cs="Times New Roman"/>
        <w:b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5"/>
    <w:multiLevelType w:val="multilevel"/>
    <w:tmpl w:val="6722E9A8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2364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0000006"/>
    <w:multiLevelType w:val="singleLevel"/>
    <w:tmpl w:val="BE3225EC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color w:val="00000A"/>
        <w:sz w:val="22"/>
        <w:szCs w:val="22"/>
      </w:rPr>
    </w:lvl>
  </w:abstractNum>
  <w:abstractNum w:abstractNumId="15">
    <w:nsid w:val="179606C2"/>
    <w:multiLevelType w:val="multilevel"/>
    <w:tmpl w:val="B9405582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rFonts w:ascii="Arial" w:eastAsia="Times New Roman" w:hAnsi="Arial" w:cs="Times New Roman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1AFB38E9"/>
    <w:multiLevelType w:val="multilevel"/>
    <w:tmpl w:val="18A82A82"/>
    <w:lvl w:ilvl="0">
      <w:start w:val="1"/>
      <w:numFmt w:val="lowerLetter"/>
      <w:lvlText w:val="%1)"/>
      <w:lvlJc w:val="left"/>
      <w:pPr>
        <w:tabs>
          <w:tab w:val="num" w:pos="-474"/>
        </w:tabs>
        <w:ind w:left="246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-474"/>
        </w:tabs>
        <w:ind w:left="966" w:hanging="360"/>
      </w:pPr>
      <w:rPr>
        <w:rFonts w:cs="Times New Roman"/>
        <w:b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-474"/>
        </w:tabs>
        <w:ind w:left="16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474"/>
        </w:tabs>
        <w:ind w:left="240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474"/>
        </w:tabs>
        <w:ind w:left="312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-474"/>
        </w:tabs>
        <w:ind w:left="384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474"/>
        </w:tabs>
        <w:ind w:left="456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474"/>
        </w:tabs>
        <w:ind w:left="528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-474"/>
        </w:tabs>
        <w:ind w:left="6006" w:hanging="180"/>
      </w:pPr>
      <w:rPr>
        <w:rFonts w:cs="Times New Roman"/>
      </w:rPr>
    </w:lvl>
  </w:abstractNum>
  <w:abstractNum w:abstractNumId="17">
    <w:nsid w:val="250324EF"/>
    <w:multiLevelType w:val="hybridMultilevel"/>
    <w:tmpl w:val="40F8BE30"/>
    <w:lvl w:ilvl="0" w:tplc="86C4A21A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1F240A1"/>
    <w:multiLevelType w:val="hybridMultilevel"/>
    <w:tmpl w:val="C0981DD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5FB0DA8"/>
    <w:multiLevelType w:val="multilevel"/>
    <w:tmpl w:val="6CDCD150"/>
    <w:lvl w:ilvl="0">
      <w:start w:val="1"/>
      <w:numFmt w:val="decimal"/>
      <w:lvlText w:val="%1"/>
      <w:lvlJc w:val="left"/>
      <w:pPr>
        <w:ind w:left="405" w:hanging="4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3C635020"/>
    <w:multiLevelType w:val="multilevel"/>
    <w:tmpl w:val="5CF45BA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1">
    <w:nsid w:val="467658C9"/>
    <w:multiLevelType w:val="hybridMultilevel"/>
    <w:tmpl w:val="C0981DDC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B484162"/>
    <w:multiLevelType w:val="hybridMultilevel"/>
    <w:tmpl w:val="A516C35C"/>
    <w:lvl w:ilvl="0" w:tplc="17522044">
      <w:start w:val="9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3">
    <w:nsid w:val="62EF2A27"/>
    <w:multiLevelType w:val="multilevel"/>
    <w:tmpl w:val="C2C213B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723F27BB"/>
    <w:multiLevelType w:val="multilevel"/>
    <w:tmpl w:val="DDB627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7ABD7369"/>
    <w:multiLevelType w:val="hybridMultilevel"/>
    <w:tmpl w:val="DE922576"/>
    <w:lvl w:ilvl="0" w:tplc="3C7CBBB6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</w:num>
  <w:num w:numId="5">
    <w:abstractNumId w:val="10"/>
  </w:num>
  <w:num w:numId="6">
    <w:abstractNumId w:val="10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6"/>
  </w:num>
  <w:num w:numId="19">
    <w:abstractNumId w:val="25"/>
  </w:num>
  <w:num w:numId="20">
    <w:abstractNumId w:val="21"/>
  </w:num>
  <w:num w:numId="21">
    <w:abstractNumId w:val="19"/>
  </w:num>
  <w:num w:numId="22">
    <w:abstractNumId w:val="23"/>
  </w:num>
  <w:num w:numId="23">
    <w:abstractNumId w:val="18"/>
  </w:num>
  <w:num w:numId="24">
    <w:abstractNumId w:val="17"/>
  </w:num>
  <w:num w:numId="25">
    <w:abstractNumId w:val="20"/>
  </w:num>
  <w:num w:numId="26">
    <w:abstractNumId w:val="24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0B2"/>
    <w:rsid w:val="000027FA"/>
    <w:rsid w:val="000047C6"/>
    <w:rsid w:val="00011320"/>
    <w:rsid w:val="00011887"/>
    <w:rsid w:val="00012DC2"/>
    <w:rsid w:val="00013269"/>
    <w:rsid w:val="0001395A"/>
    <w:rsid w:val="0001511D"/>
    <w:rsid w:val="00025622"/>
    <w:rsid w:val="000302BB"/>
    <w:rsid w:val="0003258E"/>
    <w:rsid w:val="00034E89"/>
    <w:rsid w:val="000369CE"/>
    <w:rsid w:val="00037605"/>
    <w:rsid w:val="000528B8"/>
    <w:rsid w:val="000534DA"/>
    <w:rsid w:val="00063D49"/>
    <w:rsid w:val="000772E2"/>
    <w:rsid w:val="00077CFE"/>
    <w:rsid w:val="000A1CA8"/>
    <w:rsid w:val="000A632B"/>
    <w:rsid w:val="000B1372"/>
    <w:rsid w:val="000B1C8B"/>
    <w:rsid w:val="000B7ED3"/>
    <w:rsid w:val="000C0A66"/>
    <w:rsid w:val="000C1647"/>
    <w:rsid w:val="000C2B57"/>
    <w:rsid w:val="000D1046"/>
    <w:rsid w:val="000D4BBB"/>
    <w:rsid w:val="000E183D"/>
    <w:rsid w:val="000E2A93"/>
    <w:rsid w:val="000E3A32"/>
    <w:rsid w:val="000E3D33"/>
    <w:rsid w:val="000F3139"/>
    <w:rsid w:val="000F3F4E"/>
    <w:rsid w:val="000F6A09"/>
    <w:rsid w:val="000F7FCA"/>
    <w:rsid w:val="00103A54"/>
    <w:rsid w:val="00106475"/>
    <w:rsid w:val="00110385"/>
    <w:rsid w:val="001135A4"/>
    <w:rsid w:val="00113700"/>
    <w:rsid w:val="00115E85"/>
    <w:rsid w:val="001163D2"/>
    <w:rsid w:val="001200EB"/>
    <w:rsid w:val="00122397"/>
    <w:rsid w:val="00124306"/>
    <w:rsid w:val="0012535D"/>
    <w:rsid w:val="00127A50"/>
    <w:rsid w:val="00132142"/>
    <w:rsid w:val="00134011"/>
    <w:rsid w:val="00146B84"/>
    <w:rsid w:val="001500EE"/>
    <w:rsid w:val="00154FDC"/>
    <w:rsid w:val="00157E10"/>
    <w:rsid w:val="00160D9D"/>
    <w:rsid w:val="001657ED"/>
    <w:rsid w:val="00170D1E"/>
    <w:rsid w:val="00174F2F"/>
    <w:rsid w:val="00175603"/>
    <w:rsid w:val="00180023"/>
    <w:rsid w:val="001819D6"/>
    <w:rsid w:val="00185F51"/>
    <w:rsid w:val="0019198E"/>
    <w:rsid w:val="00192AF0"/>
    <w:rsid w:val="001969AC"/>
    <w:rsid w:val="00197ABE"/>
    <w:rsid w:val="001A1C92"/>
    <w:rsid w:val="001A2322"/>
    <w:rsid w:val="001A2FDF"/>
    <w:rsid w:val="001A32D0"/>
    <w:rsid w:val="001A3387"/>
    <w:rsid w:val="001A3B00"/>
    <w:rsid w:val="001A6759"/>
    <w:rsid w:val="001A67CF"/>
    <w:rsid w:val="001B00CA"/>
    <w:rsid w:val="001B20A6"/>
    <w:rsid w:val="001C5CCE"/>
    <w:rsid w:val="001D4F05"/>
    <w:rsid w:val="001E5FED"/>
    <w:rsid w:val="001F3B44"/>
    <w:rsid w:val="001F738C"/>
    <w:rsid w:val="00213C29"/>
    <w:rsid w:val="00221741"/>
    <w:rsid w:val="00221EC2"/>
    <w:rsid w:val="00223F7A"/>
    <w:rsid w:val="00224EB0"/>
    <w:rsid w:val="002270A9"/>
    <w:rsid w:val="002363BC"/>
    <w:rsid w:val="00245573"/>
    <w:rsid w:val="00246611"/>
    <w:rsid w:val="00252263"/>
    <w:rsid w:val="002605CC"/>
    <w:rsid w:val="0026072D"/>
    <w:rsid w:val="00261133"/>
    <w:rsid w:val="00267026"/>
    <w:rsid w:val="002753D0"/>
    <w:rsid w:val="00276FD9"/>
    <w:rsid w:val="002807B7"/>
    <w:rsid w:val="0028401A"/>
    <w:rsid w:val="00292148"/>
    <w:rsid w:val="00295494"/>
    <w:rsid w:val="002A2DFA"/>
    <w:rsid w:val="002A368B"/>
    <w:rsid w:val="002B2CC4"/>
    <w:rsid w:val="002B7A4B"/>
    <w:rsid w:val="002C32C8"/>
    <w:rsid w:val="002C64E8"/>
    <w:rsid w:val="002D2D8D"/>
    <w:rsid w:val="002D365F"/>
    <w:rsid w:val="002D3E25"/>
    <w:rsid w:val="002D5DDF"/>
    <w:rsid w:val="002E68EC"/>
    <w:rsid w:val="002F1457"/>
    <w:rsid w:val="002F1D39"/>
    <w:rsid w:val="00304FE0"/>
    <w:rsid w:val="0030611A"/>
    <w:rsid w:val="00312B49"/>
    <w:rsid w:val="0031306F"/>
    <w:rsid w:val="0031388E"/>
    <w:rsid w:val="003156A4"/>
    <w:rsid w:val="0034571F"/>
    <w:rsid w:val="00347C0C"/>
    <w:rsid w:val="00350C3B"/>
    <w:rsid w:val="0035307C"/>
    <w:rsid w:val="00354A3D"/>
    <w:rsid w:val="003664CB"/>
    <w:rsid w:val="00375934"/>
    <w:rsid w:val="00382995"/>
    <w:rsid w:val="00392B64"/>
    <w:rsid w:val="0039578E"/>
    <w:rsid w:val="003A2DF3"/>
    <w:rsid w:val="003C0549"/>
    <w:rsid w:val="003C20E8"/>
    <w:rsid w:val="003C6DB7"/>
    <w:rsid w:val="003D09EA"/>
    <w:rsid w:val="003D2BB1"/>
    <w:rsid w:val="003E05CA"/>
    <w:rsid w:val="003E0B50"/>
    <w:rsid w:val="003E31AD"/>
    <w:rsid w:val="003E4A2B"/>
    <w:rsid w:val="003E60B2"/>
    <w:rsid w:val="003F0195"/>
    <w:rsid w:val="00400E70"/>
    <w:rsid w:val="00401ACA"/>
    <w:rsid w:val="004023A7"/>
    <w:rsid w:val="00406899"/>
    <w:rsid w:val="00416034"/>
    <w:rsid w:val="00420430"/>
    <w:rsid w:val="00420915"/>
    <w:rsid w:val="0042339F"/>
    <w:rsid w:val="004358B1"/>
    <w:rsid w:val="00442183"/>
    <w:rsid w:val="0044439B"/>
    <w:rsid w:val="00445817"/>
    <w:rsid w:val="00446511"/>
    <w:rsid w:val="00447BB3"/>
    <w:rsid w:val="00452025"/>
    <w:rsid w:val="00457CC5"/>
    <w:rsid w:val="004604DA"/>
    <w:rsid w:val="00463E7D"/>
    <w:rsid w:val="00466430"/>
    <w:rsid w:val="00472025"/>
    <w:rsid w:val="00474927"/>
    <w:rsid w:val="00475B74"/>
    <w:rsid w:val="00476B07"/>
    <w:rsid w:val="00481254"/>
    <w:rsid w:val="00482220"/>
    <w:rsid w:val="00486A76"/>
    <w:rsid w:val="004932B1"/>
    <w:rsid w:val="00494D1B"/>
    <w:rsid w:val="004A16F7"/>
    <w:rsid w:val="004A1A75"/>
    <w:rsid w:val="004A5035"/>
    <w:rsid w:val="004A6314"/>
    <w:rsid w:val="004B50BE"/>
    <w:rsid w:val="004C5F0D"/>
    <w:rsid w:val="004D60BE"/>
    <w:rsid w:val="004E0871"/>
    <w:rsid w:val="004E11AB"/>
    <w:rsid w:val="004E1610"/>
    <w:rsid w:val="004E3489"/>
    <w:rsid w:val="004E3DBB"/>
    <w:rsid w:val="004E5C82"/>
    <w:rsid w:val="004E6A40"/>
    <w:rsid w:val="004E7255"/>
    <w:rsid w:val="004F36E6"/>
    <w:rsid w:val="004F6C59"/>
    <w:rsid w:val="00504928"/>
    <w:rsid w:val="005074B4"/>
    <w:rsid w:val="005131F1"/>
    <w:rsid w:val="005149E4"/>
    <w:rsid w:val="00515A6F"/>
    <w:rsid w:val="00517D50"/>
    <w:rsid w:val="00524E93"/>
    <w:rsid w:val="00526340"/>
    <w:rsid w:val="0052769E"/>
    <w:rsid w:val="00531F27"/>
    <w:rsid w:val="00542724"/>
    <w:rsid w:val="00544C24"/>
    <w:rsid w:val="00547743"/>
    <w:rsid w:val="00547A7D"/>
    <w:rsid w:val="00553224"/>
    <w:rsid w:val="00554482"/>
    <w:rsid w:val="00566A82"/>
    <w:rsid w:val="005737A3"/>
    <w:rsid w:val="00591035"/>
    <w:rsid w:val="00595AC3"/>
    <w:rsid w:val="00596A9A"/>
    <w:rsid w:val="005A6C52"/>
    <w:rsid w:val="005B157B"/>
    <w:rsid w:val="005B4245"/>
    <w:rsid w:val="005B76ED"/>
    <w:rsid w:val="005C3178"/>
    <w:rsid w:val="005C550D"/>
    <w:rsid w:val="005D1702"/>
    <w:rsid w:val="005D5BE4"/>
    <w:rsid w:val="005D704C"/>
    <w:rsid w:val="005E1ADC"/>
    <w:rsid w:val="005E6051"/>
    <w:rsid w:val="005E7EE0"/>
    <w:rsid w:val="005F188F"/>
    <w:rsid w:val="005F208A"/>
    <w:rsid w:val="00600779"/>
    <w:rsid w:val="00600BAB"/>
    <w:rsid w:val="00600CE2"/>
    <w:rsid w:val="006038B2"/>
    <w:rsid w:val="00604001"/>
    <w:rsid w:val="0061088D"/>
    <w:rsid w:val="00613F27"/>
    <w:rsid w:val="00614624"/>
    <w:rsid w:val="00617926"/>
    <w:rsid w:val="006232A9"/>
    <w:rsid w:val="0062432E"/>
    <w:rsid w:val="0063097C"/>
    <w:rsid w:val="006312B5"/>
    <w:rsid w:val="006319AF"/>
    <w:rsid w:val="00640485"/>
    <w:rsid w:val="006420BC"/>
    <w:rsid w:val="00645E40"/>
    <w:rsid w:val="0065392C"/>
    <w:rsid w:val="00653FF7"/>
    <w:rsid w:val="00654009"/>
    <w:rsid w:val="00656266"/>
    <w:rsid w:val="00665013"/>
    <w:rsid w:val="00666642"/>
    <w:rsid w:val="00667F49"/>
    <w:rsid w:val="006739DA"/>
    <w:rsid w:val="006745E5"/>
    <w:rsid w:val="00674BB2"/>
    <w:rsid w:val="0068299C"/>
    <w:rsid w:val="00683BFE"/>
    <w:rsid w:val="00686663"/>
    <w:rsid w:val="00687E76"/>
    <w:rsid w:val="006A24C7"/>
    <w:rsid w:val="006A291E"/>
    <w:rsid w:val="006A5E1D"/>
    <w:rsid w:val="006B5D11"/>
    <w:rsid w:val="006B68D9"/>
    <w:rsid w:val="006B6950"/>
    <w:rsid w:val="006C3045"/>
    <w:rsid w:val="006D4DB7"/>
    <w:rsid w:val="006D7C65"/>
    <w:rsid w:val="006F02FF"/>
    <w:rsid w:val="00700018"/>
    <w:rsid w:val="0070039F"/>
    <w:rsid w:val="0070224E"/>
    <w:rsid w:val="00702EAF"/>
    <w:rsid w:val="00704B0C"/>
    <w:rsid w:val="00705DC3"/>
    <w:rsid w:val="00713119"/>
    <w:rsid w:val="00735BF1"/>
    <w:rsid w:val="007369EC"/>
    <w:rsid w:val="00743064"/>
    <w:rsid w:val="0074584C"/>
    <w:rsid w:val="00752761"/>
    <w:rsid w:val="0076343A"/>
    <w:rsid w:val="007639BE"/>
    <w:rsid w:val="00763F60"/>
    <w:rsid w:val="0077502A"/>
    <w:rsid w:val="00781C71"/>
    <w:rsid w:val="00781DE0"/>
    <w:rsid w:val="0078240D"/>
    <w:rsid w:val="00784CC3"/>
    <w:rsid w:val="00785F4D"/>
    <w:rsid w:val="007867EE"/>
    <w:rsid w:val="0078685B"/>
    <w:rsid w:val="0078723D"/>
    <w:rsid w:val="00790219"/>
    <w:rsid w:val="00792E80"/>
    <w:rsid w:val="0079472A"/>
    <w:rsid w:val="00795797"/>
    <w:rsid w:val="007A6F48"/>
    <w:rsid w:val="007A78D9"/>
    <w:rsid w:val="007B293A"/>
    <w:rsid w:val="007E145D"/>
    <w:rsid w:val="007E2662"/>
    <w:rsid w:val="007E274A"/>
    <w:rsid w:val="007E4A4B"/>
    <w:rsid w:val="007F010A"/>
    <w:rsid w:val="007F490B"/>
    <w:rsid w:val="008003B4"/>
    <w:rsid w:val="0080121E"/>
    <w:rsid w:val="00801EF4"/>
    <w:rsid w:val="00806038"/>
    <w:rsid w:val="008072A6"/>
    <w:rsid w:val="00807AE2"/>
    <w:rsid w:val="00807C26"/>
    <w:rsid w:val="00807D56"/>
    <w:rsid w:val="00811F33"/>
    <w:rsid w:val="0081739F"/>
    <w:rsid w:val="00821541"/>
    <w:rsid w:val="00823653"/>
    <w:rsid w:val="00825390"/>
    <w:rsid w:val="00834FBC"/>
    <w:rsid w:val="008415C6"/>
    <w:rsid w:val="00844C21"/>
    <w:rsid w:val="008473D0"/>
    <w:rsid w:val="00855E60"/>
    <w:rsid w:val="00857A1B"/>
    <w:rsid w:val="00860A14"/>
    <w:rsid w:val="00862D40"/>
    <w:rsid w:val="00865F70"/>
    <w:rsid w:val="0086744E"/>
    <w:rsid w:val="008775F5"/>
    <w:rsid w:val="00882842"/>
    <w:rsid w:val="008833AE"/>
    <w:rsid w:val="0088668E"/>
    <w:rsid w:val="00886C54"/>
    <w:rsid w:val="00887562"/>
    <w:rsid w:val="008951C4"/>
    <w:rsid w:val="008A4244"/>
    <w:rsid w:val="008A53A1"/>
    <w:rsid w:val="008B45E4"/>
    <w:rsid w:val="008B6402"/>
    <w:rsid w:val="008B6F13"/>
    <w:rsid w:val="008C039D"/>
    <w:rsid w:val="008C187E"/>
    <w:rsid w:val="008C7ECD"/>
    <w:rsid w:val="008D5191"/>
    <w:rsid w:val="008D73A2"/>
    <w:rsid w:val="008E1759"/>
    <w:rsid w:val="008E2E43"/>
    <w:rsid w:val="008E60DE"/>
    <w:rsid w:val="008E67F9"/>
    <w:rsid w:val="008F1E4B"/>
    <w:rsid w:val="008F5166"/>
    <w:rsid w:val="008F655F"/>
    <w:rsid w:val="00900AB1"/>
    <w:rsid w:val="00910A24"/>
    <w:rsid w:val="00911772"/>
    <w:rsid w:val="009132EC"/>
    <w:rsid w:val="00913C8F"/>
    <w:rsid w:val="00921DA1"/>
    <w:rsid w:val="00927515"/>
    <w:rsid w:val="00927F5A"/>
    <w:rsid w:val="00931F94"/>
    <w:rsid w:val="00934587"/>
    <w:rsid w:val="0093594D"/>
    <w:rsid w:val="00935BE7"/>
    <w:rsid w:val="00942CC5"/>
    <w:rsid w:val="00943F63"/>
    <w:rsid w:val="00950F3D"/>
    <w:rsid w:val="009532DF"/>
    <w:rsid w:val="009561A3"/>
    <w:rsid w:val="00957675"/>
    <w:rsid w:val="009619B2"/>
    <w:rsid w:val="00962D99"/>
    <w:rsid w:val="00990372"/>
    <w:rsid w:val="00990546"/>
    <w:rsid w:val="00990F67"/>
    <w:rsid w:val="0099208B"/>
    <w:rsid w:val="009A5369"/>
    <w:rsid w:val="009A7C19"/>
    <w:rsid w:val="009A7D76"/>
    <w:rsid w:val="009B2B75"/>
    <w:rsid w:val="009B2E21"/>
    <w:rsid w:val="009B4972"/>
    <w:rsid w:val="009C2C60"/>
    <w:rsid w:val="009C34B5"/>
    <w:rsid w:val="009C34E9"/>
    <w:rsid w:val="009C6AE0"/>
    <w:rsid w:val="009D3CF0"/>
    <w:rsid w:val="009D6BAC"/>
    <w:rsid w:val="009D7471"/>
    <w:rsid w:val="009E2D1A"/>
    <w:rsid w:val="009E2E4A"/>
    <w:rsid w:val="009E30E4"/>
    <w:rsid w:val="009E3CC8"/>
    <w:rsid w:val="009E4B38"/>
    <w:rsid w:val="009E4F1D"/>
    <w:rsid w:val="009E559E"/>
    <w:rsid w:val="009F230C"/>
    <w:rsid w:val="009F3484"/>
    <w:rsid w:val="009F34FF"/>
    <w:rsid w:val="00A0158D"/>
    <w:rsid w:val="00A021A0"/>
    <w:rsid w:val="00A05531"/>
    <w:rsid w:val="00A06D35"/>
    <w:rsid w:val="00A078D1"/>
    <w:rsid w:val="00A230FE"/>
    <w:rsid w:val="00A375C3"/>
    <w:rsid w:val="00A43877"/>
    <w:rsid w:val="00A47788"/>
    <w:rsid w:val="00A5399B"/>
    <w:rsid w:val="00A65951"/>
    <w:rsid w:val="00A71C67"/>
    <w:rsid w:val="00A80EDA"/>
    <w:rsid w:val="00A81731"/>
    <w:rsid w:val="00A8290B"/>
    <w:rsid w:val="00A87C9D"/>
    <w:rsid w:val="00A9231D"/>
    <w:rsid w:val="00A9745D"/>
    <w:rsid w:val="00AA50FC"/>
    <w:rsid w:val="00AA6C99"/>
    <w:rsid w:val="00AB2D43"/>
    <w:rsid w:val="00AB5197"/>
    <w:rsid w:val="00AB54F2"/>
    <w:rsid w:val="00AB6757"/>
    <w:rsid w:val="00AC098E"/>
    <w:rsid w:val="00AD0223"/>
    <w:rsid w:val="00AE04EC"/>
    <w:rsid w:val="00AE482E"/>
    <w:rsid w:val="00AF0541"/>
    <w:rsid w:val="00AF552F"/>
    <w:rsid w:val="00AF55CB"/>
    <w:rsid w:val="00AF5706"/>
    <w:rsid w:val="00B00D3D"/>
    <w:rsid w:val="00B060F2"/>
    <w:rsid w:val="00B069F8"/>
    <w:rsid w:val="00B105ED"/>
    <w:rsid w:val="00B10DE4"/>
    <w:rsid w:val="00B121B8"/>
    <w:rsid w:val="00B13682"/>
    <w:rsid w:val="00B13ADC"/>
    <w:rsid w:val="00B14473"/>
    <w:rsid w:val="00B20B22"/>
    <w:rsid w:val="00B34D9A"/>
    <w:rsid w:val="00B350F6"/>
    <w:rsid w:val="00B35474"/>
    <w:rsid w:val="00B37751"/>
    <w:rsid w:val="00B50E73"/>
    <w:rsid w:val="00B52D3E"/>
    <w:rsid w:val="00B6069A"/>
    <w:rsid w:val="00B6789F"/>
    <w:rsid w:val="00B80D7B"/>
    <w:rsid w:val="00B83F00"/>
    <w:rsid w:val="00B84C17"/>
    <w:rsid w:val="00B84C99"/>
    <w:rsid w:val="00B95B1A"/>
    <w:rsid w:val="00BA1818"/>
    <w:rsid w:val="00BA61E7"/>
    <w:rsid w:val="00BA6C73"/>
    <w:rsid w:val="00BB0680"/>
    <w:rsid w:val="00BB2237"/>
    <w:rsid w:val="00BC0E61"/>
    <w:rsid w:val="00BC1959"/>
    <w:rsid w:val="00BC2A22"/>
    <w:rsid w:val="00BC5682"/>
    <w:rsid w:val="00BC6B4F"/>
    <w:rsid w:val="00BD2D3A"/>
    <w:rsid w:val="00BD3F60"/>
    <w:rsid w:val="00BD5691"/>
    <w:rsid w:val="00BD5B7B"/>
    <w:rsid w:val="00BD6E49"/>
    <w:rsid w:val="00BE374B"/>
    <w:rsid w:val="00BE7371"/>
    <w:rsid w:val="00BF165A"/>
    <w:rsid w:val="00BF2F9A"/>
    <w:rsid w:val="00BF4005"/>
    <w:rsid w:val="00C022A7"/>
    <w:rsid w:val="00C02FC8"/>
    <w:rsid w:val="00C07000"/>
    <w:rsid w:val="00C10A94"/>
    <w:rsid w:val="00C1185D"/>
    <w:rsid w:val="00C146A5"/>
    <w:rsid w:val="00C14B0A"/>
    <w:rsid w:val="00C14F91"/>
    <w:rsid w:val="00C17DB2"/>
    <w:rsid w:val="00C20F77"/>
    <w:rsid w:val="00C2201F"/>
    <w:rsid w:val="00C246EB"/>
    <w:rsid w:val="00C25A30"/>
    <w:rsid w:val="00C274BE"/>
    <w:rsid w:val="00C31917"/>
    <w:rsid w:val="00C36203"/>
    <w:rsid w:val="00C41B14"/>
    <w:rsid w:val="00C41F81"/>
    <w:rsid w:val="00C4316E"/>
    <w:rsid w:val="00C50D14"/>
    <w:rsid w:val="00C5159A"/>
    <w:rsid w:val="00C53B85"/>
    <w:rsid w:val="00C54D47"/>
    <w:rsid w:val="00C63233"/>
    <w:rsid w:val="00C73685"/>
    <w:rsid w:val="00C759F0"/>
    <w:rsid w:val="00C82BA1"/>
    <w:rsid w:val="00C82EB6"/>
    <w:rsid w:val="00C9073B"/>
    <w:rsid w:val="00C9102D"/>
    <w:rsid w:val="00C92E1F"/>
    <w:rsid w:val="00C944D9"/>
    <w:rsid w:val="00C9783F"/>
    <w:rsid w:val="00CA4220"/>
    <w:rsid w:val="00CA4B7E"/>
    <w:rsid w:val="00CA6C31"/>
    <w:rsid w:val="00CA6C54"/>
    <w:rsid w:val="00CA742A"/>
    <w:rsid w:val="00CA77E1"/>
    <w:rsid w:val="00CB7F33"/>
    <w:rsid w:val="00CC0DBF"/>
    <w:rsid w:val="00CC167F"/>
    <w:rsid w:val="00CC321A"/>
    <w:rsid w:val="00CC5B7D"/>
    <w:rsid w:val="00CC5FCB"/>
    <w:rsid w:val="00CE2492"/>
    <w:rsid w:val="00CE4963"/>
    <w:rsid w:val="00CE4F3C"/>
    <w:rsid w:val="00CF2E78"/>
    <w:rsid w:val="00CF4925"/>
    <w:rsid w:val="00D05A13"/>
    <w:rsid w:val="00D06591"/>
    <w:rsid w:val="00D06799"/>
    <w:rsid w:val="00D14045"/>
    <w:rsid w:val="00D30DE8"/>
    <w:rsid w:val="00D310B4"/>
    <w:rsid w:val="00D419CB"/>
    <w:rsid w:val="00D428AD"/>
    <w:rsid w:val="00D43593"/>
    <w:rsid w:val="00D46BE4"/>
    <w:rsid w:val="00D47E92"/>
    <w:rsid w:val="00D514EB"/>
    <w:rsid w:val="00D60C7F"/>
    <w:rsid w:val="00D63EDC"/>
    <w:rsid w:val="00D679CA"/>
    <w:rsid w:val="00D76DF2"/>
    <w:rsid w:val="00D82881"/>
    <w:rsid w:val="00D84831"/>
    <w:rsid w:val="00D8724A"/>
    <w:rsid w:val="00D872F3"/>
    <w:rsid w:val="00D95856"/>
    <w:rsid w:val="00DA26ED"/>
    <w:rsid w:val="00DA2D0E"/>
    <w:rsid w:val="00DA3217"/>
    <w:rsid w:val="00DA6A99"/>
    <w:rsid w:val="00DB0917"/>
    <w:rsid w:val="00DB0D95"/>
    <w:rsid w:val="00DC2850"/>
    <w:rsid w:val="00DC39D2"/>
    <w:rsid w:val="00DC4810"/>
    <w:rsid w:val="00DC55E9"/>
    <w:rsid w:val="00DD39F6"/>
    <w:rsid w:val="00DE02CB"/>
    <w:rsid w:val="00DE066A"/>
    <w:rsid w:val="00DE38CC"/>
    <w:rsid w:val="00DE53EF"/>
    <w:rsid w:val="00DF14C5"/>
    <w:rsid w:val="00DF1580"/>
    <w:rsid w:val="00DF3E99"/>
    <w:rsid w:val="00DF4897"/>
    <w:rsid w:val="00DF4FE9"/>
    <w:rsid w:val="00DF656B"/>
    <w:rsid w:val="00E020E6"/>
    <w:rsid w:val="00E273A1"/>
    <w:rsid w:val="00E30AB5"/>
    <w:rsid w:val="00E34E30"/>
    <w:rsid w:val="00E350F9"/>
    <w:rsid w:val="00E36837"/>
    <w:rsid w:val="00E3705C"/>
    <w:rsid w:val="00E376CD"/>
    <w:rsid w:val="00E405F7"/>
    <w:rsid w:val="00E44E4B"/>
    <w:rsid w:val="00E46A69"/>
    <w:rsid w:val="00E505C5"/>
    <w:rsid w:val="00E50BA1"/>
    <w:rsid w:val="00E50C0F"/>
    <w:rsid w:val="00E6273C"/>
    <w:rsid w:val="00E720DD"/>
    <w:rsid w:val="00E770CE"/>
    <w:rsid w:val="00E81FDB"/>
    <w:rsid w:val="00E93149"/>
    <w:rsid w:val="00E95375"/>
    <w:rsid w:val="00E95D9F"/>
    <w:rsid w:val="00EA024B"/>
    <w:rsid w:val="00EA2AE7"/>
    <w:rsid w:val="00EA69B1"/>
    <w:rsid w:val="00EA6D18"/>
    <w:rsid w:val="00EB0135"/>
    <w:rsid w:val="00EB4A78"/>
    <w:rsid w:val="00EB59B9"/>
    <w:rsid w:val="00EC3BF6"/>
    <w:rsid w:val="00EC639F"/>
    <w:rsid w:val="00ED19F8"/>
    <w:rsid w:val="00ED5BC7"/>
    <w:rsid w:val="00ED777D"/>
    <w:rsid w:val="00EE1E4E"/>
    <w:rsid w:val="00EF0D80"/>
    <w:rsid w:val="00EF186C"/>
    <w:rsid w:val="00EF40B6"/>
    <w:rsid w:val="00F140AC"/>
    <w:rsid w:val="00F15014"/>
    <w:rsid w:val="00F20494"/>
    <w:rsid w:val="00F21AAD"/>
    <w:rsid w:val="00F220E5"/>
    <w:rsid w:val="00F2744B"/>
    <w:rsid w:val="00F27BF5"/>
    <w:rsid w:val="00F312A9"/>
    <w:rsid w:val="00F328D8"/>
    <w:rsid w:val="00F3330B"/>
    <w:rsid w:val="00F33F46"/>
    <w:rsid w:val="00F35D06"/>
    <w:rsid w:val="00F41702"/>
    <w:rsid w:val="00F41E00"/>
    <w:rsid w:val="00F42F82"/>
    <w:rsid w:val="00F42FC7"/>
    <w:rsid w:val="00F45F01"/>
    <w:rsid w:val="00F47472"/>
    <w:rsid w:val="00F5065D"/>
    <w:rsid w:val="00F54CD1"/>
    <w:rsid w:val="00F56714"/>
    <w:rsid w:val="00F61E68"/>
    <w:rsid w:val="00F63544"/>
    <w:rsid w:val="00F65256"/>
    <w:rsid w:val="00F65502"/>
    <w:rsid w:val="00F66843"/>
    <w:rsid w:val="00F76374"/>
    <w:rsid w:val="00F76427"/>
    <w:rsid w:val="00F814C3"/>
    <w:rsid w:val="00F834FB"/>
    <w:rsid w:val="00F85236"/>
    <w:rsid w:val="00F86643"/>
    <w:rsid w:val="00F87A3F"/>
    <w:rsid w:val="00F904C9"/>
    <w:rsid w:val="00F907CD"/>
    <w:rsid w:val="00FA0B94"/>
    <w:rsid w:val="00FB1285"/>
    <w:rsid w:val="00FB6A97"/>
    <w:rsid w:val="00FB7F8C"/>
    <w:rsid w:val="00FC0FC4"/>
    <w:rsid w:val="00FC4A89"/>
    <w:rsid w:val="00FC6374"/>
    <w:rsid w:val="00FC77C8"/>
    <w:rsid w:val="00FD3354"/>
    <w:rsid w:val="00FD53EA"/>
    <w:rsid w:val="00FD6969"/>
    <w:rsid w:val="00FE6558"/>
    <w:rsid w:val="00FF0DEE"/>
    <w:rsid w:val="00FF3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0B2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60B2"/>
    <w:pPr>
      <w:keepNext/>
      <w:keepLines/>
      <w:suppressAutoHyphens w:val="0"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E931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E931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E9314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E60B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D5BC7"/>
    <w:rPr>
      <w:rFonts w:ascii="Cambria" w:hAnsi="Cambria" w:cs="Times New Roman"/>
      <w:b/>
      <w:bCs/>
      <w:i/>
      <w:iCs/>
      <w:color w:val="00000A"/>
      <w:sz w:val="28"/>
      <w:szCs w:val="28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D5BC7"/>
    <w:rPr>
      <w:rFonts w:ascii="Cambria" w:hAnsi="Cambria" w:cs="Times New Roman"/>
      <w:b/>
      <w:bCs/>
      <w:color w:val="00000A"/>
      <w:sz w:val="26"/>
      <w:szCs w:val="26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D5BC7"/>
    <w:rPr>
      <w:rFonts w:ascii="Calibri" w:hAnsi="Calibri" w:cs="Times New Roman"/>
      <w:b/>
      <w:bCs/>
      <w:color w:val="00000A"/>
      <w:sz w:val="28"/>
      <w:szCs w:val="28"/>
      <w:lang w:eastAsia="ar-SA" w:bidi="ar-SA"/>
    </w:rPr>
  </w:style>
  <w:style w:type="character" w:styleId="Hyperlink">
    <w:name w:val="Hyperlink"/>
    <w:basedOn w:val="DefaultParagraphFont"/>
    <w:uiPriority w:val="99"/>
    <w:semiHidden/>
    <w:rsid w:val="003E60B2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E60B2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3E60B2"/>
    <w:pPr>
      <w:spacing w:before="280" w:after="280"/>
    </w:pPr>
  </w:style>
  <w:style w:type="paragraph" w:styleId="Header">
    <w:name w:val="header"/>
    <w:basedOn w:val="Normal"/>
    <w:link w:val="HeaderChar"/>
    <w:uiPriority w:val="99"/>
    <w:semiHidden/>
    <w:rsid w:val="003E60B2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E60B2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semiHidden/>
    <w:rsid w:val="003E60B2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E60B2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styleId="BodyText">
    <w:name w:val="Body Text"/>
    <w:basedOn w:val="Normal"/>
    <w:link w:val="BodyTextChar1"/>
    <w:uiPriority w:val="99"/>
    <w:rsid w:val="003E60B2"/>
    <w:pPr>
      <w:spacing w:after="0" w:line="240" w:lineRule="auto"/>
      <w:jc w:val="both"/>
    </w:pPr>
    <w:rPr>
      <w:rFonts w:ascii="Arial" w:eastAsia="Times New Roman" w:hAnsi="Arial"/>
      <w:color w:val="auto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E60B2"/>
    <w:rPr>
      <w:rFonts w:ascii="Calibri" w:hAnsi="Calibri" w:cs="Times New Roman"/>
      <w:sz w:val="22"/>
      <w:lang w:val="pt-BR" w:eastAsia="en-US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3E60B2"/>
    <w:rPr>
      <w:rFonts w:ascii="Arial" w:hAnsi="Arial" w:cs="Times New Roman"/>
      <w:sz w:val="24"/>
      <w:szCs w:val="24"/>
      <w:lang w:eastAsia="zh-CN"/>
    </w:rPr>
  </w:style>
  <w:style w:type="paragraph" w:styleId="BodyTextIndent">
    <w:name w:val="Body Text Indent"/>
    <w:basedOn w:val="Normal"/>
    <w:link w:val="BodyTextIndentChar"/>
    <w:uiPriority w:val="99"/>
    <w:semiHidden/>
    <w:rsid w:val="003E60B2"/>
    <w:pPr>
      <w:spacing w:after="120"/>
      <w:ind w:left="283"/>
    </w:pPr>
    <w:rPr>
      <w:rFonts w:eastAsia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E60B2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paragraph" w:customStyle="1" w:styleId="PargrafodaLista1">
    <w:name w:val="Parágrafo da Lista1"/>
    <w:basedOn w:val="Normal"/>
    <w:uiPriority w:val="99"/>
    <w:rsid w:val="003E60B2"/>
    <w:pPr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PargrafodaLista11">
    <w:name w:val="Parágrafo da Lista11"/>
    <w:basedOn w:val="Normal"/>
    <w:uiPriority w:val="99"/>
    <w:rsid w:val="003E60B2"/>
    <w:pPr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subtem">
    <w:name w:val="subítem"/>
    <w:basedOn w:val="Normal"/>
    <w:uiPriority w:val="99"/>
    <w:rsid w:val="003E60B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spacing w:after="0" w:line="240" w:lineRule="auto"/>
      <w:ind w:left="709"/>
      <w:jc w:val="both"/>
    </w:pPr>
    <w:rPr>
      <w:rFonts w:ascii="Tahoma" w:hAnsi="Tahoma"/>
      <w:color w:val="auto"/>
      <w:position w:val="-6"/>
      <w:szCs w:val="20"/>
      <w:lang w:eastAsia="pt-BR"/>
    </w:rPr>
  </w:style>
  <w:style w:type="paragraph" w:customStyle="1" w:styleId="Contedodetabela">
    <w:name w:val="Conteúdo de tabela"/>
    <w:basedOn w:val="Normal"/>
    <w:uiPriority w:val="99"/>
    <w:rsid w:val="003E60B2"/>
    <w:pPr>
      <w:suppressLineNumbers/>
      <w:spacing w:after="0" w:line="240" w:lineRule="auto"/>
    </w:pPr>
    <w:rPr>
      <w:rFonts w:eastAsia="Times New Roman"/>
      <w:color w:val="auto"/>
    </w:rPr>
  </w:style>
  <w:style w:type="paragraph" w:customStyle="1" w:styleId="NormalWeb2">
    <w:name w:val="Normal (Web)2"/>
    <w:basedOn w:val="Normal"/>
    <w:uiPriority w:val="99"/>
    <w:rsid w:val="003E60B2"/>
    <w:pPr>
      <w:suppressAutoHyphens w:val="0"/>
      <w:spacing w:after="0" w:line="360" w:lineRule="auto"/>
      <w:jc w:val="both"/>
    </w:pPr>
    <w:rPr>
      <w:rFonts w:eastAsia="Times New Roman"/>
      <w:color w:val="auto"/>
      <w:szCs w:val="20"/>
      <w:lang w:eastAsia="pt-BR"/>
    </w:rPr>
  </w:style>
  <w:style w:type="character" w:customStyle="1" w:styleId="apple-converted-space">
    <w:name w:val="apple-converted-space"/>
    <w:basedOn w:val="DefaultParagraphFont"/>
    <w:uiPriority w:val="99"/>
    <w:rsid w:val="003E60B2"/>
    <w:rPr>
      <w:rFonts w:cs="Times New Roman"/>
    </w:rPr>
  </w:style>
  <w:style w:type="paragraph" w:styleId="ListParagraph">
    <w:name w:val="List Paragraph"/>
    <w:basedOn w:val="Normal"/>
    <w:uiPriority w:val="99"/>
    <w:qFormat/>
    <w:rsid w:val="000B1C8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rsid w:val="001A2F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1A2FDF"/>
    <w:rPr>
      <w:rFonts w:ascii="Courier New" w:hAnsi="Courier New" w:cs="Courier New"/>
      <w:sz w:val="20"/>
      <w:szCs w:val="20"/>
      <w:lang w:eastAsia="pt-BR"/>
    </w:rPr>
  </w:style>
  <w:style w:type="character" w:styleId="PageNumber">
    <w:name w:val="page number"/>
    <w:basedOn w:val="DefaultParagraphFont"/>
    <w:uiPriority w:val="99"/>
    <w:rsid w:val="00457CC5"/>
    <w:rPr>
      <w:rFonts w:cs="Times New Roman"/>
    </w:rPr>
  </w:style>
  <w:style w:type="paragraph" w:customStyle="1" w:styleId="PargrafodaLista2">
    <w:name w:val="Parágrafo da Lista2"/>
    <w:basedOn w:val="Normal"/>
    <w:uiPriority w:val="99"/>
    <w:semiHidden/>
    <w:rsid w:val="00AB2D43"/>
    <w:pPr>
      <w:ind w:left="720"/>
    </w:pPr>
    <w:rPr>
      <w:rFonts w:ascii="Calibri" w:eastAsia="Times New Roman" w:hAnsi="Calibri" w:cs="Calibri"/>
      <w:sz w:val="22"/>
      <w:szCs w:val="22"/>
    </w:rPr>
  </w:style>
  <w:style w:type="character" w:customStyle="1" w:styleId="Ttulo1Char">
    <w:name w:val="Título 1 Char"/>
    <w:basedOn w:val="DefaultParagraphFont"/>
    <w:uiPriority w:val="99"/>
    <w:locked/>
    <w:rsid w:val="00785F4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CabealhoChar">
    <w:name w:val="Cabeçalho Char"/>
    <w:basedOn w:val="DefaultParagraphFont"/>
    <w:uiPriority w:val="99"/>
    <w:semiHidden/>
    <w:locked/>
    <w:rsid w:val="00785F4D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character" w:customStyle="1" w:styleId="RodapChar">
    <w:name w:val="Rodapé Char"/>
    <w:basedOn w:val="DefaultParagraphFont"/>
    <w:uiPriority w:val="99"/>
    <w:semiHidden/>
    <w:locked/>
    <w:rsid w:val="00785F4D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customStyle="1" w:styleId="CorpodetextoChar">
    <w:name w:val="Corpo de texto Char"/>
    <w:basedOn w:val="DefaultParagraphFont"/>
    <w:uiPriority w:val="99"/>
    <w:locked/>
    <w:rsid w:val="00785F4D"/>
    <w:rPr>
      <w:rFonts w:ascii="Arial" w:hAnsi="Arial" w:cs="Times New Roman"/>
      <w:sz w:val="24"/>
      <w:szCs w:val="24"/>
      <w:lang w:eastAsia="zh-CN"/>
    </w:rPr>
  </w:style>
  <w:style w:type="character" w:customStyle="1" w:styleId="RecuodecorpodetextoChar">
    <w:name w:val="Recuo de corpo de texto Char"/>
    <w:basedOn w:val="DefaultParagraphFont"/>
    <w:uiPriority w:val="99"/>
    <w:semiHidden/>
    <w:locked/>
    <w:rsid w:val="00785F4D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customStyle="1" w:styleId="Pr-formataoHTMLChar">
    <w:name w:val="Pré-formatação HTML Char"/>
    <w:basedOn w:val="DefaultParagraphFont"/>
    <w:uiPriority w:val="99"/>
    <w:semiHidden/>
    <w:locked/>
    <w:rsid w:val="00785F4D"/>
    <w:rPr>
      <w:rFonts w:ascii="Courier New" w:hAnsi="Courier New" w:cs="Courier New"/>
      <w:sz w:val="20"/>
      <w:szCs w:val="20"/>
      <w:lang w:eastAsia="pt-BR"/>
    </w:rPr>
  </w:style>
  <w:style w:type="character" w:styleId="Strong">
    <w:name w:val="Strong"/>
    <w:basedOn w:val="DefaultParagraphFont"/>
    <w:uiPriority w:val="99"/>
    <w:qFormat/>
    <w:locked/>
    <w:rsid w:val="00785F4D"/>
    <w:rPr>
      <w:rFonts w:cs="Times New Roman"/>
      <w:b/>
      <w:bCs/>
    </w:rPr>
  </w:style>
  <w:style w:type="paragraph" w:customStyle="1" w:styleId="Default">
    <w:name w:val="Default"/>
    <w:uiPriority w:val="99"/>
    <w:rsid w:val="00FF34E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99"/>
    <w:qFormat/>
    <w:rsid w:val="00E93149"/>
    <w:pPr>
      <w:spacing w:after="0" w:line="240" w:lineRule="auto"/>
      <w:jc w:val="center"/>
    </w:pPr>
    <w:rPr>
      <w:b/>
      <w:bCs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7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lha@campoalegre.sc.gov.b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ampoalegre.sc.gov.br/" TargetMode="External"/><Relationship Id="rId12" Type="http://schemas.openxmlformats.org/officeDocument/2006/relationships/hyperlink" Target="http://www.campoalegre.sc.gov.br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olha@campoalegre.sc.gov.br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ampoalegre.sc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mpoalegre.sc.gov.br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667</TotalTime>
  <Pages>18</Pages>
  <Words>5480</Words>
  <Characters>29594</Characters>
  <Application>Microsoft Office Outlook</Application>
  <DocSecurity>0</DocSecurity>
  <Lines>0</Lines>
  <Paragraphs>0</Paragraphs>
  <ScaleCrop>false</ScaleCrop>
  <Company>User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CONCURSO PÚBLICO N° 003/2015</dc:title>
  <dc:subject/>
  <dc:creator>Lucilaine</dc:creator>
  <cp:keywords/>
  <dc:description/>
  <cp:lastModifiedBy>Usuario</cp:lastModifiedBy>
  <cp:revision>243</cp:revision>
  <dcterms:created xsi:type="dcterms:W3CDTF">2015-06-18T19:34:00Z</dcterms:created>
  <dcterms:modified xsi:type="dcterms:W3CDTF">2015-06-25T13:58:00Z</dcterms:modified>
</cp:coreProperties>
</file>